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0CF3" w14:textId="77777777" w:rsidR="00BE02D9" w:rsidRDefault="00BE02D9" w:rsidP="00BE02D9">
      <w:pPr>
        <w:rPr>
          <w:rFonts w:ascii="Arial" w:hAnsi="Arial" w:cs="Arial"/>
          <w:color w:val="000000" w:themeColor="text1"/>
          <w:sz w:val="20"/>
        </w:rPr>
      </w:pPr>
      <w:r w:rsidRPr="00CC23E8">
        <w:rPr>
          <w:rFonts w:ascii="Arial" w:hAnsi="Arial" w:cs="Arial"/>
          <w:color w:val="000000" w:themeColor="text1"/>
          <w:sz w:val="20"/>
        </w:rPr>
        <w:t xml:space="preserve">BAU 2017, Weltleitmesse für Architektur, Materialien und Systeme, </w:t>
      </w:r>
    </w:p>
    <w:p w14:paraId="20B002BC" w14:textId="77777777" w:rsidR="00BE02D9" w:rsidRDefault="00BE02D9" w:rsidP="00BE02D9">
      <w:pPr>
        <w:spacing w:line="288" w:lineRule="auto"/>
        <w:rPr>
          <w:rFonts w:ascii="Arial" w:hAnsi="Arial" w:cs="Arial"/>
          <w:color w:val="000000" w:themeColor="text1"/>
          <w:sz w:val="20"/>
        </w:rPr>
      </w:pPr>
      <w:r w:rsidRPr="00CC23E8">
        <w:rPr>
          <w:rFonts w:ascii="Arial" w:hAnsi="Arial" w:cs="Arial"/>
          <w:color w:val="000000" w:themeColor="text1"/>
          <w:sz w:val="20"/>
        </w:rPr>
        <w:t>München</w:t>
      </w:r>
      <w:r>
        <w:rPr>
          <w:rFonts w:ascii="Arial" w:hAnsi="Arial" w:cs="Arial"/>
          <w:color w:val="000000" w:themeColor="text1"/>
          <w:sz w:val="20"/>
        </w:rPr>
        <w:t xml:space="preserve">, </w:t>
      </w:r>
      <w:r w:rsidRPr="00CC23E8">
        <w:rPr>
          <w:rFonts w:ascii="Arial" w:hAnsi="Arial" w:cs="Arial"/>
          <w:color w:val="000000" w:themeColor="text1"/>
          <w:sz w:val="20"/>
        </w:rPr>
        <w:t>16. bis 21. Januar</w:t>
      </w:r>
      <w:r>
        <w:rPr>
          <w:rFonts w:ascii="Arial" w:hAnsi="Arial" w:cs="Arial"/>
          <w:color w:val="000000" w:themeColor="text1"/>
          <w:sz w:val="20"/>
        </w:rPr>
        <w:t xml:space="preserve"> 2017</w:t>
      </w:r>
      <w:r w:rsidRPr="00CC23E8">
        <w:rPr>
          <w:rFonts w:ascii="Arial" w:hAnsi="Arial" w:cs="Arial"/>
          <w:color w:val="000000" w:themeColor="text1"/>
          <w:sz w:val="20"/>
        </w:rPr>
        <w:t>, Halle A1, Stand 502</w:t>
      </w:r>
    </w:p>
    <w:p w14:paraId="26A051E2" w14:textId="77777777" w:rsidR="00BE02D9" w:rsidRDefault="00BE02D9" w:rsidP="00BE02D9">
      <w:pPr>
        <w:spacing w:line="288" w:lineRule="auto"/>
        <w:rPr>
          <w:rFonts w:ascii="Arial" w:hAnsi="Arial" w:cs="Arial"/>
          <w:color w:val="000000" w:themeColor="text1"/>
          <w:sz w:val="20"/>
        </w:rPr>
      </w:pPr>
    </w:p>
    <w:p w14:paraId="1B236193" w14:textId="77777777" w:rsidR="007C1D9A" w:rsidRPr="007C1D9A" w:rsidRDefault="007C1D9A" w:rsidP="007C1D9A">
      <w:pPr>
        <w:spacing w:line="288" w:lineRule="auto"/>
        <w:rPr>
          <w:rFonts w:ascii="Arial" w:hAnsi="Arial"/>
          <w:b/>
          <w:noProof/>
          <w:sz w:val="32"/>
          <w:szCs w:val="32"/>
          <w:lang w:val="de-DE"/>
        </w:rPr>
      </w:pPr>
      <w:r w:rsidRPr="007C1D9A">
        <w:rPr>
          <w:rFonts w:ascii="Arial" w:hAnsi="Arial"/>
          <w:b/>
          <w:noProof/>
          <w:sz w:val="32"/>
          <w:szCs w:val="32"/>
          <w:lang w:val="de-DE"/>
        </w:rPr>
        <w:t xml:space="preserve">Lüftungskanal und Isolierung in einem </w:t>
      </w:r>
    </w:p>
    <w:p w14:paraId="705A0F94" w14:textId="77777777" w:rsidR="007C1D9A" w:rsidRPr="007C1D9A" w:rsidRDefault="007C1D9A" w:rsidP="007C1D9A">
      <w:pPr>
        <w:spacing w:line="288" w:lineRule="auto"/>
        <w:ind w:right="284"/>
        <w:rPr>
          <w:rFonts w:ascii="Arial" w:hAnsi="Arial"/>
          <w:b/>
          <w:noProof/>
          <w:sz w:val="24"/>
          <w:szCs w:val="24"/>
          <w:lang w:val="de-DE"/>
        </w:rPr>
      </w:pPr>
      <w:r w:rsidRPr="007C1D9A">
        <w:rPr>
          <w:rFonts w:ascii="Arial" w:hAnsi="Arial"/>
          <w:b/>
          <w:noProof/>
          <w:sz w:val="24"/>
          <w:szCs w:val="24"/>
          <w:lang w:val="de-DE"/>
        </w:rPr>
        <w:t>CLIMAVER A2 neto für die einfache Herstellung selbsttragender Lüftungskanäle</w:t>
      </w:r>
    </w:p>
    <w:p w14:paraId="47DBC529" w14:textId="77777777" w:rsidR="00C11502" w:rsidRPr="007C1D9A" w:rsidRDefault="00C11502" w:rsidP="00652870">
      <w:pPr>
        <w:spacing w:line="288" w:lineRule="auto"/>
        <w:ind w:right="284"/>
        <w:rPr>
          <w:rFonts w:ascii="Arial" w:hAnsi="Arial" w:cs="Arial"/>
          <w:sz w:val="24"/>
          <w:szCs w:val="24"/>
          <w:lang w:val="de-DE"/>
        </w:rPr>
      </w:pPr>
    </w:p>
    <w:p w14:paraId="48438C9D" w14:textId="37B30DF9" w:rsidR="00BD097E" w:rsidRPr="007C1D9A" w:rsidRDefault="007C1D9A" w:rsidP="00652870">
      <w:pPr>
        <w:spacing w:line="288" w:lineRule="auto"/>
        <w:rPr>
          <w:rFonts w:ascii="Arial" w:hAnsi="Arial" w:cs="Arial"/>
          <w:b/>
          <w:sz w:val="20"/>
          <w:szCs w:val="20"/>
          <w:lang w:val="de-DE"/>
        </w:rPr>
      </w:pPr>
      <w:r>
        <w:rPr>
          <w:rFonts w:ascii="Arial" w:hAnsi="Arial" w:cs="Arial"/>
          <w:color w:val="222222"/>
          <w:sz w:val="20"/>
          <w:lang w:val="de-DE"/>
        </w:rPr>
        <w:t>Ludwigshafen, 16</w:t>
      </w:r>
      <w:r w:rsidR="00DD717D" w:rsidRPr="00B95E0E">
        <w:rPr>
          <w:rFonts w:ascii="Arial" w:hAnsi="Arial" w:cs="Arial"/>
          <w:color w:val="222222"/>
          <w:sz w:val="20"/>
          <w:lang w:val="de-DE"/>
        </w:rPr>
        <w:t xml:space="preserve">. </w:t>
      </w:r>
      <w:r w:rsidRPr="007C1D9A">
        <w:rPr>
          <w:rFonts w:ascii="Arial" w:hAnsi="Arial" w:cs="Arial"/>
          <w:color w:val="222222"/>
          <w:sz w:val="20"/>
          <w:lang w:val="de-DE"/>
        </w:rPr>
        <w:t>Januar</w:t>
      </w:r>
      <w:r w:rsidR="00DD717D" w:rsidRPr="007C1D9A">
        <w:rPr>
          <w:rFonts w:ascii="Arial" w:hAnsi="Arial" w:cs="Arial"/>
          <w:color w:val="222222"/>
          <w:sz w:val="20"/>
          <w:lang w:val="de-DE"/>
        </w:rPr>
        <w:t xml:space="preserve"> 201</w:t>
      </w:r>
      <w:r w:rsidRPr="007C1D9A">
        <w:rPr>
          <w:rFonts w:ascii="Arial" w:hAnsi="Arial" w:cs="Arial"/>
          <w:color w:val="222222"/>
          <w:sz w:val="20"/>
          <w:lang w:val="de-DE"/>
        </w:rPr>
        <w:t>7</w:t>
      </w:r>
      <w:r w:rsidR="00DD717D" w:rsidRPr="007C1D9A">
        <w:rPr>
          <w:rFonts w:ascii="Arial" w:hAnsi="Arial" w:cs="Arial"/>
          <w:color w:val="222222"/>
          <w:sz w:val="20"/>
          <w:lang w:val="de-DE"/>
        </w:rPr>
        <w:t xml:space="preserve"> </w:t>
      </w:r>
      <w:r w:rsidR="00C11502" w:rsidRPr="007C1D9A">
        <w:rPr>
          <w:rFonts w:ascii="Arial" w:hAnsi="Arial" w:cs="Arial"/>
          <w:b/>
          <w:sz w:val="20"/>
          <w:szCs w:val="20"/>
          <w:lang w:val="de-DE"/>
        </w:rPr>
        <w:t>–</w:t>
      </w:r>
      <w:r w:rsidR="00306F88" w:rsidRPr="007C1D9A">
        <w:rPr>
          <w:rFonts w:ascii="Arial" w:hAnsi="Arial" w:cs="Arial"/>
          <w:b/>
          <w:sz w:val="20"/>
          <w:szCs w:val="20"/>
          <w:lang w:val="de-DE"/>
        </w:rPr>
        <w:t xml:space="preserve"> </w:t>
      </w:r>
      <w:r w:rsidRPr="007C1D9A">
        <w:rPr>
          <w:rFonts w:ascii="Arial" w:hAnsi="Arial" w:cs="Arial"/>
          <w:b/>
          <w:sz w:val="20"/>
          <w:szCs w:val="20"/>
          <w:lang w:val="de-DE"/>
        </w:rPr>
        <w:t>Mit dem neuen CLIMAVER A2 neto bietet ISOVER technischen Isolierern und Lüftungskanalbauern ein effizientes und leicht zu verarbeitendes Komplettsystem für die Herstellung selbstragender Lüftungskanäle. Als All-in-</w:t>
      </w:r>
      <w:proofErr w:type="spellStart"/>
      <w:r w:rsidRPr="007C1D9A">
        <w:rPr>
          <w:rFonts w:ascii="Arial" w:hAnsi="Arial" w:cs="Arial"/>
          <w:b/>
          <w:sz w:val="20"/>
          <w:szCs w:val="20"/>
          <w:lang w:val="de-DE"/>
        </w:rPr>
        <w:t>One</w:t>
      </w:r>
      <w:proofErr w:type="spellEnd"/>
      <w:r w:rsidRPr="007C1D9A">
        <w:rPr>
          <w:rFonts w:ascii="Arial" w:hAnsi="Arial" w:cs="Arial"/>
          <w:b/>
          <w:sz w:val="20"/>
          <w:szCs w:val="20"/>
          <w:lang w:val="de-DE"/>
        </w:rPr>
        <w:t xml:space="preserve"> Lösung aus beidseitig kaschierten Glaswolle-Dämmplatten ist CLIMAVER A2 neto Lüftungskanal und Isolierung in einem. Auf einen zusätzlichen vorgefertigten Stahlblechkanal kann somit verzichtet werden. Darüber hinaus überzeugt CLIMAVER A2 neto mit </w:t>
      </w:r>
      <w:r w:rsidR="00BE4750">
        <w:rPr>
          <w:rFonts w:ascii="Arial" w:hAnsi="Arial" w:cs="Arial"/>
          <w:b/>
          <w:sz w:val="20"/>
          <w:szCs w:val="20"/>
          <w:lang w:val="de-DE"/>
        </w:rPr>
        <w:t xml:space="preserve">hervorragenden </w:t>
      </w:r>
      <w:r w:rsidRPr="007C1D9A">
        <w:rPr>
          <w:rFonts w:ascii="Arial" w:hAnsi="Arial" w:cs="Arial"/>
          <w:b/>
          <w:sz w:val="20"/>
          <w:szCs w:val="20"/>
          <w:lang w:val="de-DE"/>
        </w:rPr>
        <w:t>Schallschutzeigenschaften und geringem Gewicht. Dank antibakterieller Beschichtung der Kanal-Innenseite wird zudem eine hohe Raumluftqualität erzielt. Das von Saint-Gobain entwickelte System konnte bereits Planer, Verarbeiter und Gebäudenutzer in vielen Ländern überzeugen und ist jetzt auch in Deutschland erhältlich.</w:t>
      </w:r>
    </w:p>
    <w:p w14:paraId="6CC16E70" w14:textId="77777777" w:rsidR="00C11502" w:rsidRPr="00B95E0E" w:rsidRDefault="00C11502" w:rsidP="00652870">
      <w:pPr>
        <w:spacing w:line="288" w:lineRule="auto"/>
        <w:rPr>
          <w:rFonts w:ascii="Arial" w:hAnsi="Arial"/>
          <w:noProof/>
          <w:sz w:val="20"/>
          <w:szCs w:val="20"/>
          <w:lang w:val="de-DE"/>
        </w:rPr>
      </w:pPr>
    </w:p>
    <w:p w14:paraId="658E04CE" w14:textId="6B2BEAF0" w:rsidR="00A9042A" w:rsidRPr="00A9042A" w:rsidRDefault="00A9042A" w:rsidP="00A9042A">
      <w:pPr>
        <w:spacing w:line="288" w:lineRule="auto"/>
        <w:ind w:right="-284"/>
        <w:rPr>
          <w:rFonts w:ascii="Arial" w:hAnsi="Arial"/>
          <w:noProof/>
          <w:sz w:val="20"/>
          <w:szCs w:val="20"/>
          <w:lang w:val="de-DE"/>
        </w:rPr>
      </w:pPr>
      <w:r w:rsidRPr="00A9042A">
        <w:rPr>
          <w:rFonts w:ascii="Arial" w:hAnsi="Arial"/>
          <w:noProof/>
          <w:sz w:val="20"/>
          <w:szCs w:val="20"/>
          <w:lang w:val="de-DE"/>
        </w:rPr>
        <w:t>Die Basis für den Lüftungskanal bildet die CLIMAVER A2 neto Dämmplatte mit ihrem speziell entwickelten Schichtaufbau: Während die Außenseite mit einer Alukaschierung als Dampfsperre versehen ist, schützt ein hochreißfestes und antibakterielles Glasseiden</w:t>
      </w:r>
      <w:r w:rsidR="00B541AE">
        <w:rPr>
          <w:rFonts w:ascii="Arial" w:hAnsi="Arial"/>
          <w:noProof/>
          <w:sz w:val="20"/>
          <w:szCs w:val="20"/>
          <w:lang w:val="de-DE"/>
        </w:rPr>
        <w:softHyphen/>
      </w:r>
      <w:r w:rsidRPr="00A9042A">
        <w:rPr>
          <w:rFonts w:ascii="Arial" w:hAnsi="Arial"/>
          <w:noProof/>
          <w:sz w:val="20"/>
          <w:szCs w:val="20"/>
          <w:lang w:val="de-DE"/>
        </w:rPr>
        <w:t xml:space="preserve">gewebe den Kanal von innen. Der Dämmstoffkern besteht aus ISOVER Glaswolle mit </w:t>
      </w:r>
      <w:r w:rsidR="00EE4638">
        <w:rPr>
          <w:rFonts w:ascii="Arial" w:hAnsi="Arial"/>
          <w:noProof/>
          <w:sz w:val="20"/>
          <w:szCs w:val="20"/>
          <w:lang w:val="de-DE"/>
        </w:rPr>
        <w:t>exzellenter</w:t>
      </w:r>
      <w:r w:rsidR="00BE4750">
        <w:rPr>
          <w:rFonts w:ascii="Arial" w:hAnsi="Arial"/>
          <w:noProof/>
          <w:sz w:val="20"/>
          <w:szCs w:val="20"/>
          <w:lang w:val="de-DE"/>
        </w:rPr>
        <w:t xml:space="preserve"> </w:t>
      </w:r>
      <w:r w:rsidRPr="00A9042A">
        <w:rPr>
          <w:rFonts w:ascii="Arial" w:hAnsi="Arial"/>
          <w:noProof/>
          <w:sz w:val="20"/>
          <w:szCs w:val="20"/>
          <w:lang w:val="de-DE"/>
        </w:rPr>
        <w:t>Wärmedämmeigenschaft (Wärmeleitfähigkeit bei 10 °C: λ = 0,032 W/(m·K)). Dank der selbsttragenden Konstruktion des Lüftungskanals entfallen Aufwand und Materialkosten für die Herstellung eines zusätzlichen Stahlblechkanals, denn dieser wird nun nicht mehr benötigt. Darüber hinaus lassen sich die einzelnen alukaschierten Kanalsegmente passgenau ineinanderschieben und verkleben. Dies sorgt zum einen für einen konstanten Druck im Leitungsnetz, zum anderen wird eine gleichermaßen einfache, zeitsparende wie sichere Montage gewährleistet. Im Hinblick auf den Geräuschpegel und damit den Wohnkomfort, bietet CLIMAVER A2 neto einen bis zu 30 Mal besseren Schallschutz als nicht isolierte Stahlkanäle (150 x 200 mm). Ebenso entfallen störende Vibrationen der Konstruktion. In punkto Gewicht sind die Lüftungskanäle aus CLIMAVER A2 neto deutlich leichter als herkömmliche Lösungen und benötigen zudem weniger als die Hälfte des Lagerplatzes auf der Baustelle. Der Bau aller Kanalsegmente kann direkt vor Ort erfolgen. Der Prüfbericht nach VDI 6022 bestätigt die mit CLIMAVER A2 neto erreichbare hohe Raumluftqualität.</w:t>
      </w:r>
    </w:p>
    <w:p w14:paraId="145B3EE3" w14:textId="77777777" w:rsidR="00A9042A" w:rsidRPr="00A9042A" w:rsidRDefault="00A9042A" w:rsidP="00A9042A">
      <w:pPr>
        <w:spacing w:line="288" w:lineRule="auto"/>
        <w:ind w:right="-284"/>
        <w:rPr>
          <w:rFonts w:ascii="Arial" w:hAnsi="Arial"/>
          <w:noProof/>
          <w:sz w:val="20"/>
          <w:szCs w:val="20"/>
          <w:lang w:val="de-DE"/>
        </w:rPr>
      </w:pPr>
    </w:p>
    <w:p w14:paraId="0B884690" w14:textId="77777777" w:rsidR="00A9042A" w:rsidRPr="00A9042A" w:rsidRDefault="00A9042A" w:rsidP="00A9042A">
      <w:pPr>
        <w:spacing w:line="288" w:lineRule="auto"/>
        <w:ind w:right="-284"/>
        <w:rPr>
          <w:rFonts w:ascii="Arial" w:hAnsi="Arial"/>
          <w:b/>
          <w:noProof/>
          <w:sz w:val="20"/>
          <w:szCs w:val="20"/>
          <w:lang w:val="de-DE"/>
        </w:rPr>
      </w:pPr>
      <w:r w:rsidRPr="00A9042A">
        <w:rPr>
          <w:rFonts w:ascii="Arial" w:hAnsi="Arial"/>
          <w:b/>
          <w:noProof/>
          <w:sz w:val="20"/>
          <w:szCs w:val="20"/>
          <w:lang w:val="de-DE"/>
        </w:rPr>
        <w:t>Kanalsystem, System-Werkzeuge und Schulungsangebot</w:t>
      </w:r>
    </w:p>
    <w:p w14:paraId="0607A95B" w14:textId="01FB7021" w:rsidR="00A9042A" w:rsidRPr="00A9042A" w:rsidRDefault="00A9042A" w:rsidP="00A9042A">
      <w:pPr>
        <w:spacing w:line="288" w:lineRule="auto"/>
        <w:ind w:right="-284"/>
        <w:rPr>
          <w:rFonts w:ascii="Arial" w:hAnsi="Arial"/>
          <w:noProof/>
          <w:sz w:val="20"/>
          <w:szCs w:val="20"/>
          <w:lang w:val="de-DE"/>
        </w:rPr>
      </w:pPr>
      <w:r w:rsidRPr="00A9042A">
        <w:rPr>
          <w:rFonts w:ascii="Arial" w:hAnsi="Arial"/>
          <w:noProof/>
          <w:sz w:val="20"/>
          <w:szCs w:val="20"/>
          <w:lang w:val="de-DE"/>
        </w:rPr>
        <w:t>ISOVER bietet das Komplettsystem CLIMAVER A2 neto zusammen mit System-Werkzeugen für eine leichte und prozesssichere Verarbeitung an. Dazu gehören ein CLIMAVER Tape, ein Aluminium-Klebeband für die dauerhaft luftdichte und dampf</w:t>
      </w:r>
      <w:r w:rsidR="00B541AE">
        <w:rPr>
          <w:rFonts w:ascii="Arial" w:hAnsi="Arial"/>
          <w:noProof/>
          <w:sz w:val="20"/>
          <w:szCs w:val="20"/>
          <w:lang w:val="de-DE"/>
        </w:rPr>
        <w:softHyphen/>
      </w:r>
      <w:r w:rsidRPr="00A9042A">
        <w:rPr>
          <w:rFonts w:ascii="Arial" w:hAnsi="Arial"/>
          <w:noProof/>
          <w:sz w:val="20"/>
          <w:szCs w:val="20"/>
          <w:lang w:val="de-DE"/>
        </w:rPr>
        <w:t xml:space="preserve">bremsende Verklebung der äußeren Plattenstöße sowie CLIMAVER Kleber, ein verarbeitungsfertiger Glaswolle-Kleber in praktischer Dosierflasche zur kraftschlüssigen </w:t>
      </w:r>
      <w:r w:rsidRPr="00A9042A">
        <w:rPr>
          <w:rFonts w:ascii="Arial" w:hAnsi="Arial"/>
          <w:noProof/>
          <w:sz w:val="20"/>
          <w:szCs w:val="20"/>
          <w:lang w:val="de-DE"/>
        </w:rPr>
        <w:lastRenderedPageBreak/>
        <w:t xml:space="preserve">Verklebung und Versiegelung stumpfer Stöße bei der Herstellung von Formteilen. Das </w:t>
      </w:r>
      <w:r w:rsidRPr="00A9042A">
        <w:rPr>
          <w:rFonts w:ascii="Arial" w:hAnsi="Arial"/>
          <w:bCs/>
          <w:noProof/>
          <w:sz w:val="20"/>
          <w:szCs w:val="20"/>
          <w:lang w:val="de-DE"/>
        </w:rPr>
        <w:t>CLIMAVER Werkzeug-Set</w:t>
      </w:r>
      <w:r w:rsidRPr="00A9042A">
        <w:rPr>
          <w:rFonts w:ascii="Arial" w:hAnsi="Arial"/>
          <w:b/>
          <w:bCs/>
          <w:noProof/>
          <w:sz w:val="20"/>
          <w:szCs w:val="20"/>
          <w:lang w:val="de-DE"/>
        </w:rPr>
        <w:t xml:space="preserve"> </w:t>
      </w:r>
      <w:r w:rsidRPr="00A9042A">
        <w:rPr>
          <w:rFonts w:ascii="Arial" w:hAnsi="Arial"/>
          <w:noProof/>
          <w:sz w:val="20"/>
          <w:szCs w:val="20"/>
          <w:lang w:val="de-DE"/>
        </w:rPr>
        <w:t>bietet Spezialwerkzeuge zur sicheren Herstellung der Lüftungskanäle, dazu einen praktischen Koffer mit den wichtigsten Schneidewerkzeugen. Im September 2016 stellte die ISOVER Akademie ihr neues Seminarprogramm Herbst 2016/Frühjahr 2017 vor – darunter wird auch der neue Kurs „CLIMAVER A2 neto selbsttragende Lüftungskanäle aus Mineralwolle“ für technische Isolierer und Lüftungs</w:t>
      </w:r>
      <w:r w:rsidR="00B541AE">
        <w:rPr>
          <w:rFonts w:ascii="Arial" w:hAnsi="Arial"/>
          <w:noProof/>
          <w:sz w:val="20"/>
          <w:szCs w:val="20"/>
          <w:lang w:val="de-DE"/>
        </w:rPr>
        <w:softHyphen/>
      </w:r>
      <w:r w:rsidRPr="00A9042A">
        <w:rPr>
          <w:rFonts w:ascii="Arial" w:hAnsi="Arial"/>
          <w:noProof/>
          <w:sz w:val="20"/>
          <w:szCs w:val="20"/>
          <w:lang w:val="de-DE"/>
        </w:rPr>
        <w:t xml:space="preserve">kanalbauer angeboten. Er vermittelt fundiertes Know-how bei der Verarbeitung der All-in-One Lösung. </w:t>
      </w:r>
    </w:p>
    <w:p w14:paraId="6EF8AD85" w14:textId="77777777" w:rsidR="00A9042A" w:rsidRPr="00A9042A" w:rsidRDefault="00A9042A" w:rsidP="00A9042A">
      <w:pPr>
        <w:spacing w:line="288" w:lineRule="auto"/>
        <w:ind w:right="-284"/>
        <w:rPr>
          <w:rFonts w:ascii="Arial" w:hAnsi="Arial"/>
          <w:noProof/>
          <w:sz w:val="20"/>
          <w:szCs w:val="20"/>
          <w:lang w:val="de-DE"/>
        </w:rPr>
      </w:pPr>
    </w:p>
    <w:p w14:paraId="5525C0A0" w14:textId="77777777" w:rsidR="00A9042A" w:rsidRPr="00A9042A" w:rsidRDefault="00A9042A" w:rsidP="00A9042A">
      <w:pPr>
        <w:spacing w:line="288" w:lineRule="auto"/>
        <w:ind w:right="-284"/>
        <w:rPr>
          <w:rFonts w:ascii="Arial" w:hAnsi="Arial"/>
          <w:noProof/>
          <w:sz w:val="20"/>
          <w:szCs w:val="20"/>
          <w:lang w:val="de-DE"/>
        </w:rPr>
      </w:pPr>
      <w:r w:rsidRPr="00A9042A">
        <w:rPr>
          <w:rFonts w:ascii="Arial" w:hAnsi="Arial"/>
          <w:noProof/>
          <w:sz w:val="20"/>
          <w:szCs w:val="20"/>
          <w:lang w:val="de-DE"/>
        </w:rPr>
        <w:t xml:space="preserve">Mehr unter </w:t>
      </w:r>
      <w:hyperlink r:id="rId7" w:history="1">
        <w:r w:rsidRPr="00A9042A">
          <w:rPr>
            <w:rStyle w:val="Link"/>
            <w:rFonts w:ascii="Arial" w:hAnsi="Arial"/>
            <w:noProof/>
            <w:sz w:val="20"/>
            <w:szCs w:val="20"/>
            <w:lang w:val="de-DE"/>
          </w:rPr>
          <w:t>www.isover-technische-isolierung.de</w:t>
        </w:r>
      </w:hyperlink>
      <w:r w:rsidRPr="00A9042A">
        <w:rPr>
          <w:rFonts w:ascii="Arial" w:hAnsi="Arial"/>
          <w:noProof/>
          <w:sz w:val="20"/>
          <w:szCs w:val="20"/>
          <w:lang w:val="de-DE"/>
        </w:rPr>
        <w:t xml:space="preserve">. </w:t>
      </w:r>
    </w:p>
    <w:p w14:paraId="245B96F7" w14:textId="77777777" w:rsidR="00A9042A" w:rsidRPr="00A9042A" w:rsidRDefault="00A9042A" w:rsidP="00A9042A">
      <w:pPr>
        <w:spacing w:line="288" w:lineRule="auto"/>
        <w:ind w:right="-284"/>
        <w:rPr>
          <w:rFonts w:ascii="Arial" w:hAnsi="Arial"/>
          <w:noProof/>
          <w:sz w:val="20"/>
          <w:szCs w:val="20"/>
          <w:lang w:val="de-DE"/>
        </w:rPr>
      </w:pPr>
    </w:p>
    <w:p w14:paraId="68BB373A" w14:textId="77777777" w:rsidR="00A9042A" w:rsidRPr="00A9042A" w:rsidRDefault="00A9042A" w:rsidP="00A9042A">
      <w:pPr>
        <w:spacing w:line="288" w:lineRule="auto"/>
        <w:ind w:right="-284"/>
        <w:rPr>
          <w:rFonts w:ascii="Arial" w:hAnsi="Arial"/>
          <w:noProof/>
          <w:sz w:val="20"/>
          <w:szCs w:val="20"/>
          <w:lang w:val="de-DE"/>
        </w:rPr>
      </w:pPr>
      <w:r w:rsidRPr="00A9042A">
        <w:rPr>
          <w:rFonts w:ascii="Arial" w:hAnsi="Arial"/>
          <w:noProof/>
          <w:sz w:val="20"/>
          <w:szCs w:val="20"/>
          <w:lang w:val="de-DE"/>
        </w:rPr>
        <w:t>ISOVER. So wird gedämmt.</w:t>
      </w:r>
      <w:r w:rsidRPr="00A9042A">
        <w:rPr>
          <w:rFonts w:ascii="Arial" w:hAnsi="Arial"/>
          <w:b/>
          <w:i/>
          <w:noProof/>
          <w:sz w:val="20"/>
          <w:szCs w:val="20"/>
          <w:lang w:val="de-DE"/>
        </w:rPr>
        <w:t xml:space="preserve">  </w:t>
      </w:r>
    </w:p>
    <w:p w14:paraId="24119F89" w14:textId="77777777" w:rsidR="00A9042A" w:rsidRPr="00A9042A" w:rsidRDefault="00A9042A" w:rsidP="00A9042A">
      <w:pPr>
        <w:spacing w:line="288" w:lineRule="auto"/>
        <w:ind w:right="-284"/>
        <w:rPr>
          <w:rFonts w:ascii="Arial" w:hAnsi="Arial"/>
          <w:noProof/>
          <w:sz w:val="20"/>
          <w:szCs w:val="20"/>
          <w:lang w:val="de-DE"/>
        </w:rPr>
      </w:pPr>
    </w:p>
    <w:p w14:paraId="5FA9C8EE" w14:textId="55E47D9D" w:rsidR="00A9042A" w:rsidRPr="00A9042A" w:rsidRDefault="00A9042A" w:rsidP="00A9042A">
      <w:pPr>
        <w:spacing w:line="288" w:lineRule="auto"/>
        <w:ind w:right="-284"/>
        <w:rPr>
          <w:rFonts w:ascii="Arial" w:hAnsi="Arial"/>
          <w:b/>
          <w:noProof/>
          <w:sz w:val="20"/>
          <w:szCs w:val="20"/>
          <w:lang w:val="de-DE"/>
        </w:rPr>
      </w:pPr>
      <w:r w:rsidRPr="00A9042A">
        <w:rPr>
          <w:rFonts w:ascii="Arial" w:hAnsi="Arial"/>
          <w:b/>
          <w:noProof/>
          <w:sz w:val="20"/>
          <w:szCs w:val="20"/>
          <w:lang w:val="de-DE"/>
        </w:rPr>
        <w:t>Bildmaterial</w:t>
      </w:r>
    </w:p>
    <w:tbl>
      <w:tblPr>
        <w:tblStyle w:val="Tabellenraster"/>
        <w:tblW w:w="0" w:type="auto"/>
        <w:jc w:val="center"/>
        <w:tblLook w:val="04A0" w:firstRow="1" w:lastRow="0" w:firstColumn="1" w:lastColumn="0" w:noHBand="0" w:noVBand="1"/>
      </w:tblPr>
      <w:tblGrid>
        <w:gridCol w:w="3330"/>
        <w:gridCol w:w="3330"/>
      </w:tblGrid>
      <w:tr w:rsidR="00A9042A" w:rsidRPr="00A9042A" w14:paraId="38DE22AE" w14:textId="77777777" w:rsidTr="00E77AD4">
        <w:trPr>
          <w:jc w:val="center"/>
        </w:trPr>
        <w:tc>
          <w:tcPr>
            <w:tcW w:w="3330" w:type="dxa"/>
          </w:tcPr>
          <w:p w14:paraId="6D37F5D0" w14:textId="77777777" w:rsidR="001F5C76" w:rsidRDefault="001F5C76" w:rsidP="00A9042A">
            <w:pPr>
              <w:spacing w:line="288" w:lineRule="auto"/>
              <w:ind w:right="-284"/>
              <w:rPr>
                <w:rFonts w:ascii="Arial" w:hAnsi="Arial"/>
                <w:b/>
                <w:noProof/>
                <w:sz w:val="20"/>
                <w:szCs w:val="20"/>
                <w:lang w:val="de-DE"/>
              </w:rPr>
            </w:pPr>
          </w:p>
          <w:p w14:paraId="16DE2B32" w14:textId="77777777" w:rsidR="00A9042A" w:rsidRDefault="00A9042A" w:rsidP="001F5C76">
            <w:pPr>
              <w:spacing w:line="288" w:lineRule="auto"/>
              <w:ind w:right="-284"/>
              <w:jc w:val="center"/>
              <w:rPr>
                <w:rFonts w:ascii="Arial" w:hAnsi="Arial"/>
                <w:b/>
                <w:noProof/>
                <w:sz w:val="20"/>
                <w:szCs w:val="20"/>
                <w:lang w:val="de-DE"/>
              </w:rPr>
            </w:pPr>
            <w:r w:rsidRPr="00A9042A">
              <w:rPr>
                <w:rFonts w:ascii="Arial" w:hAnsi="Arial"/>
                <w:b/>
                <w:noProof/>
                <w:sz w:val="20"/>
                <w:szCs w:val="20"/>
                <w:lang w:val="de-DE" w:eastAsia="de-DE"/>
              </w:rPr>
              <w:drawing>
                <wp:inline distT="0" distB="0" distL="0" distR="0" wp14:anchorId="4500978E" wp14:editId="42C2FADA">
                  <wp:extent cx="1440000" cy="1080330"/>
                  <wp:effectExtent l="0" t="0" r="8255" b="5715"/>
                  <wp:docPr id="9" name="Grafik 9" descr="F:\VM\VM-K\PR und Media\PR\_Presse\_Messen\Hochbau\BAU 2017\Pressemeldungen\__CLIMAVER\Bild 1_CLIMAVER A2 neto für selbsttragender Lüftungskanä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M\VM-K\PR und Media\PR\_Presse\_Messen\Hochbau\BAU 2017\Pressemeldungen\__CLIMAVER\Bild 1_CLIMAVER A2 neto für selbsttragender Lüftungskanä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080330"/>
                          </a:xfrm>
                          <a:prstGeom prst="rect">
                            <a:avLst/>
                          </a:prstGeom>
                          <a:noFill/>
                          <a:ln>
                            <a:noFill/>
                          </a:ln>
                        </pic:spPr>
                      </pic:pic>
                    </a:graphicData>
                  </a:graphic>
                </wp:inline>
              </w:drawing>
            </w:r>
          </w:p>
          <w:p w14:paraId="0F8E318C" w14:textId="77777777" w:rsidR="001F5C76" w:rsidRPr="00A9042A" w:rsidRDefault="001F5C76" w:rsidP="001F5C76">
            <w:pPr>
              <w:spacing w:line="288" w:lineRule="auto"/>
              <w:ind w:right="-284"/>
              <w:jc w:val="center"/>
              <w:rPr>
                <w:rFonts w:ascii="Arial" w:hAnsi="Arial"/>
                <w:b/>
                <w:noProof/>
                <w:sz w:val="20"/>
                <w:szCs w:val="20"/>
                <w:lang w:val="de-DE"/>
              </w:rPr>
            </w:pPr>
          </w:p>
        </w:tc>
        <w:tc>
          <w:tcPr>
            <w:tcW w:w="3330" w:type="dxa"/>
          </w:tcPr>
          <w:p w14:paraId="642BCFBD" w14:textId="77777777" w:rsidR="001F5C76" w:rsidRDefault="001F5C76" w:rsidP="001F5C76">
            <w:pPr>
              <w:spacing w:line="288" w:lineRule="auto"/>
              <w:ind w:right="-284"/>
              <w:jc w:val="center"/>
              <w:rPr>
                <w:rFonts w:ascii="Arial" w:hAnsi="Arial"/>
                <w:b/>
                <w:noProof/>
                <w:sz w:val="20"/>
                <w:szCs w:val="20"/>
                <w:lang w:val="de-DE"/>
              </w:rPr>
            </w:pPr>
          </w:p>
          <w:p w14:paraId="5D0F8E97" w14:textId="77777777" w:rsidR="00A9042A" w:rsidRPr="00A9042A" w:rsidRDefault="00A9042A" w:rsidP="001F5C76">
            <w:pPr>
              <w:spacing w:line="288" w:lineRule="auto"/>
              <w:ind w:left="-252" w:right="-284"/>
              <w:jc w:val="center"/>
              <w:rPr>
                <w:rFonts w:ascii="Arial" w:hAnsi="Arial"/>
                <w:b/>
                <w:noProof/>
                <w:sz w:val="20"/>
                <w:szCs w:val="20"/>
                <w:lang w:val="de-DE"/>
              </w:rPr>
            </w:pPr>
            <w:r w:rsidRPr="00A9042A">
              <w:rPr>
                <w:rFonts w:ascii="Arial" w:hAnsi="Arial"/>
                <w:b/>
                <w:noProof/>
                <w:sz w:val="20"/>
                <w:szCs w:val="20"/>
                <w:lang w:val="de-DE" w:eastAsia="de-DE"/>
              </w:rPr>
              <w:drawing>
                <wp:inline distT="0" distB="0" distL="0" distR="0" wp14:anchorId="4D1E55FC" wp14:editId="1FD587C1">
                  <wp:extent cx="1440000" cy="959915"/>
                  <wp:effectExtent l="0" t="0" r="8255" b="0"/>
                  <wp:docPr id="10" name="Grafik 10" descr="F:\VM\VM-K\PR und Media\PR\_Presse\_Messen\Hochbau\BAU 2017\Pressemeldungen\__CLIMAVER\Bild 2_CLIMAVER A2 neto für selbsttragender Lüftungskanä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M\VM-K\PR und Media\PR\_Presse\_Messen\Hochbau\BAU 2017\Pressemeldungen\__CLIMAVER\Bild 2_CLIMAVER A2 neto für selbsttragender Lüftungskanä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959915"/>
                          </a:xfrm>
                          <a:prstGeom prst="rect">
                            <a:avLst/>
                          </a:prstGeom>
                          <a:noFill/>
                          <a:ln>
                            <a:noFill/>
                          </a:ln>
                        </pic:spPr>
                      </pic:pic>
                    </a:graphicData>
                  </a:graphic>
                </wp:inline>
              </w:drawing>
            </w:r>
          </w:p>
        </w:tc>
      </w:tr>
      <w:tr w:rsidR="00A9042A" w:rsidRPr="00A9042A" w14:paraId="21CFCFBE" w14:textId="77777777" w:rsidTr="00E77AD4">
        <w:trPr>
          <w:jc w:val="center"/>
        </w:trPr>
        <w:tc>
          <w:tcPr>
            <w:tcW w:w="3330" w:type="dxa"/>
          </w:tcPr>
          <w:p w14:paraId="3CE52F4C" w14:textId="77777777" w:rsidR="00A9042A" w:rsidRPr="00E77AD4" w:rsidRDefault="00A9042A" w:rsidP="0091766D">
            <w:pPr>
              <w:spacing w:line="288" w:lineRule="auto"/>
              <w:ind w:right="-109"/>
              <w:rPr>
                <w:rFonts w:ascii="Arial" w:hAnsi="Arial"/>
                <w:b/>
                <w:noProof/>
                <w:sz w:val="16"/>
                <w:szCs w:val="16"/>
                <w:lang w:val="de-DE"/>
              </w:rPr>
            </w:pPr>
            <w:r w:rsidRPr="00E77AD4">
              <w:rPr>
                <w:rFonts w:ascii="Arial" w:hAnsi="Arial"/>
                <w:i/>
                <w:noProof/>
                <w:sz w:val="16"/>
                <w:szCs w:val="16"/>
                <w:lang w:val="de-DE"/>
              </w:rPr>
              <w:t>Als All-in-One Lösung aus beidseitig kaschierten Glaswolle-Dämmplatten ist CLIMAVER A2 neto Lüftungskanal und Isolierung in einem.</w:t>
            </w:r>
            <w:r w:rsidRPr="00E77AD4">
              <w:rPr>
                <w:rFonts w:ascii="Arial" w:hAnsi="Arial"/>
                <w:noProof/>
                <w:sz w:val="16"/>
                <w:szCs w:val="16"/>
                <w:lang w:val="de-DE"/>
              </w:rPr>
              <w:t xml:space="preserve"> </w:t>
            </w:r>
          </w:p>
        </w:tc>
        <w:tc>
          <w:tcPr>
            <w:tcW w:w="3330" w:type="dxa"/>
          </w:tcPr>
          <w:p w14:paraId="3F545864" w14:textId="77777777" w:rsidR="00A9042A" w:rsidRPr="00E77AD4" w:rsidRDefault="00A9042A" w:rsidP="0091766D">
            <w:pPr>
              <w:spacing w:line="288" w:lineRule="auto"/>
              <w:ind w:right="-40"/>
              <w:rPr>
                <w:rFonts w:ascii="Arial" w:hAnsi="Arial"/>
                <w:i/>
                <w:noProof/>
                <w:sz w:val="16"/>
                <w:szCs w:val="16"/>
                <w:lang w:val="de-DE"/>
              </w:rPr>
            </w:pPr>
            <w:r w:rsidRPr="00E77AD4">
              <w:rPr>
                <w:rFonts w:ascii="Arial" w:hAnsi="Arial"/>
                <w:i/>
                <w:noProof/>
                <w:sz w:val="16"/>
                <w:szCs w:val="16"/>
                <w:lang w:val="de-DE"/>
              </w:rPr>
              <w:t>Der Bau aller Kanalsegmente von CLIMAVER A2 neto kann direkt vor Ort erfolgen.</w:t>
            </w:r>
          </w:p>
        </w:tc>
      </w:tr>
    </w:tbl>
    <w:p w14:paraId="3C617694" w14:textId="77777777" w:rsidR="00A9042A" w:rsidRPr="00A9042A" w:rsidRDefault="00A9042A" w:rsidP="00A9042A">
      <w:pPr>
        <w:spacing w:line="288" w:lineRule="auto"/>
        <w:ind w:right="-284"/>
        <w:rPr>
          <w:rFonts w:ascii="Arial" w:hAnsi="Arial"/>
          <w:b/>
          <w:noProof/>
          <w:sz w:val="20"/>
          <w:szCs w:val="20"/>
          <w:lang w:val="de-DE"/>
        </w:rPr>
      </w:pPr>
    </w:p>
    <w:p w14:paraId="020EDB58" w14:textId="77777777" w:rsidR="00A9042A" w:rsidRPr="00A9042A" w:rsidRDefault="00A9042A" w:rsidP="00A9042A">
      <w:pPr>
        <w:spacing w:line="288" w:lineRule="auto"/>
        <w:ind w:right="-284"/>
        <w:rPr>
          <w:rFonts w:ascii="Arial" w:hAnsi="Arial"/>
          <w:b/>
          <w:noProof/>
          <w:sz w:val="20"/>
          <w:szCs w:val="20"/>
          <w:lang w:val="de-DE"/>
        </w:rPr>
      </w:pPr>
      <w:r w:rsidRPr="00A9042A">
        <w:rPr>
          <w:rFonts w:ascii="Arial" w:hAnsi="Arial"/>
          <w:b/>
          <w:noProof/>
          <w:sz w:val="20"/>
          <w:szCs w:val="20"/>
          <w:lang w:val="de-DE"/>
        </w:rPr>
        <w:t>Bildanforderung</w:t>
      </w:r>
    </w:p>
    <w:p w14:paraId="0F016EB4" w14:textId="77777777" w:rsidR="00A9042A" w:rsidRPr="00A9042A" w:rsidRDefault="00A9042A" w:rsidP="00A9042A">
      <w:pPr>
        <w:spacing w:line="288" w:lineRule="auto"/>
        <w:ind w:right="-284"/>
        <w:rPr>
          <w:rFonts w:ascii="Arial" w:hAnsi="Arial"/>
          <w:noProof/>
          <w:sz w:val="20"/>
          <w:szCs w:val="20"/>
          <w:lang w:val="de-DE"/>
        </w:rPr>
      </w:pPr>
      <w:r w:rsidRPr="00A9042A">
        <w:rPr>
          <w:rFonts w:ascii="Arial" w:hAnsi="Arial"/>
          <w:noProof/>
          <w:sz w:val="20"/>
          <w:szCs w:val="20"/>
          <w:lang w:val="de-DE"/>
        </w:rPr>
        <w:t>Bildmaterial zum Download finden Sie in unserem Medienportal press-n-relations.amid-pr.com (Suchbegriff „ISOVER-CLIMAVER-A2neto“). Selbstverständlich schicken wir Ihnen die Dateien auch gerne per E-Mail zu. Kontakt: isover@press-n-relations.de</w:t>
      </w:r>
    </w:p>
    <w:p w14:paraId="62764138" w14:textId="77777777" w:rsidR="00BD097E" w:rsidRPr="00AE6CEC" w:rsidRDefault="00BD097E" w:rsidP="006A5A25">
      <w:pPr>
        <w:spacing w:line="288" w:lineRule="auto"/>
        <w:ind w:right="-284"/>
        <w:rPr>
          <w:rFonts w:ascii="Arial" w:hAnsi="Arial" w:cs="Arial"/>
          <w:sz w:val="20"/>
          <w:szCs w:val="20"/>
        </w:rPr>
      </w:pPr>
    </w:p>
    <w:tbl>
      <w:tblPr>
        <w:tblpPr w:leftFromText="141" w:rightFromText="141" w:vertAnchor="text" w:horzAnchor="page" w:tblpX="1494" w:tblpY="198"/>
        <w:tblW w:w="8575" w:type="dxa"/>
        <w:tblLayout w:type="fixed"/>
        <w:tblCellMar>
          <w:left w:w="70" w:type="dxa"/>
          <w:right w:w="70" w:type="dxa"/>
        </w:tblCellMar>
        <w:tblLook w:val="0000" w:firstRow="0" w:lastRow="0" w:firstColumn="0" w:lastColumn="0" w:noHBand="0" w:noVBand="0"/>
      </w:tblPr>
      <w:tblGrid>
        <w:gridCol w:w="4181"/>
        <w:gridCol w:w="4394"/>
      </w:tblGrid>
      <w:tr w:rsidR="006A5A25" w:rsidRPr="0051440D" w14:paraId="442792F3" w14:textId="77777777" w:rsidTr="00B714B3">
        <w:tc>
          <w:tcPr>
            <w:tcW w:w="4181" w:type="dxa"/>
            <w:tcBorders>
              <w:top w:val="nil"/>
              <w:left w:val="nil"/>
              <w:bottom w:val="nil"/>
              <w:right w:val="nil"/>
            </w:tcBorders>
          </w:tcPr>
          <w:p w14:paraId="3224F27F" w14:textId="77777777" w:rsidR="006A5A25" w:rsidRPr="00865B58" w:rsidRDefault="006A5A25" w:rsidP="00B714B3">
            <w:pPr>
              <w:pStyle w:val="berschrift2"/>
              <w:spacing w:line="264" w:lineRule="auto"/>
              <w:rPr>
                <w:color w:val="000000"/>
                <w:sz w:val="18"/>
              </w:rPr>
            </w:pPr>
            <w:bookmarkStart w:id="0" w:name="OLE_LINK1"/>
            <w:bookmarkStart w:id="1" w:name="OLE_LINK2"/>
            <w:r w:rsidRPr="00865B58">
              <w:rPr>
                <w:color w:val="000000"/>
                <w:sz w:val="18"/>
              </w:rPr>
              <w:t>Weitere Informationen:</w:t>
            </w:r>
          </w:p>
          <w:p w14:paraId="27E4A304" w14:textId="77777777" w:rsidR="00090042" w:rsidRDefault="00090042" w:rsidP="00B714B3">
            <w:pPr>
              <w:spacing w:line="264" w:lineRule="auto"/>
              <w:rPr>
                <w:rFonts w:ascii="Helvetica" w:hAnsi="Helvetica"/>
                <w:color w:val="000000"/>
                <w:sz w:val="18"/>
              </w:rPr>
            </w:pPr>
            <w:r>
              <w:rPr>
                <w:rFonts w:ascii="Helvetica" w:hAnsi="Helvetica"/>
                <w:color w:val="000000"/>
                <w:sz w:val="18"/>
              </w:rPr>
              <w:t>SAINT-GOBAIN ISOVER G+H AG</w:t>
            </w:r>
          </w:p>
          <w:p w14:paraId="4E77CFB9" w14:textId="6EF63F18" w:rsidR="006A5A25" w:rsidRPr="00865B58" w:rsidRDefault="008D2782" w:rsidP="00B714B3">
            <w:pPr>
              <w:spacing w:line="264" w:lineRule="auto"/>
              <w:rPr>
                <w:rFonts w:ascii="Helvetica" w:hAnsi="Helvetica"/>
                <w:color w:val="000000"/>
                <w:sz w:val="18"/>
              </w:rPr>
            </w:pPr>
            <w:proofErr w:type="spellStart"/>
            <w:r>
              <w:rPr>
                <w:rFonts w:ascii="Helvetica" w:hAnsi="Helvetica"/>
                <w:color w:val="000000"/>
                <w:sz w:val="18"/>
              </w:rPr>
              <w:t>Thorben</w:t>
            </w:r>
            <w:proofErr w:type="spellEnd"/>
            <w:r>
              <w:rPr>
                <w:rFonts w:ascii="Helvetica" w:hAnsi="Helvetica"/>
                <w:color w:val="000000"/>
                <w:sz w:val="18"/>
              </w:rPr>
              <w:t xml:space="preserve"> </w:t>
            </w:r>
            <w:proofErr w:type="spellStart"/>
            <w:r>
              <w:rPr>
                <w:rFonts w:ascii="Helvetica" w:hAnsi="Helvetica"/>
                <w:color w:val="000000"/>
                <w:sz w:val="18"/>
              </w:rPr>
              <w:t>Künzler</w:t>
            </w:r>
            <w:proofErr w:type="spellEnd"/>
          </w:p>
          <w:p w14:paraId="634E9AC8" w14:textId="6489861B" w:rsidR="002B71CC" w:rsidRDefault="002B71CC" w:rsidP="00B714B3">
            <w:pPr>
              <w:spacing w:line="264" w:lineRule="auto"/>
              <w:rPr>
                <w:rFonts w:ascii="Helvetica" w:hAnsi="Helvetica"/>
                <w:color w:val="000000"/>
                <w:sz w:val="18"/>
              </w:rPr>
            </w:pPr>
            <w:r>
              <w:rPr>
                <w:rFonts w:ascii="Helvetica" w:hAnsi="Helvetica"/>
                <w:color w:val="000000"/>
                <w:sz w:val="18"/>
              </w:rPr>
              <w:t>Dr.-Albert-Reimann-Straße 20</w:t>
            </w:r>
          </w:p>
          <w:p w14:paraId="6568C106" w14:textId="5994C338" w:rsidR="006A5A25" w:rsidRPr="00865B58" w:rsidRDefault="002B71CC" w:rsidP="00B714B3">
            <w:pPr>
              <w:spacing w:line="264" w:lineRule="auto"/>
              <w:rPr>
                <w:rFonts w:ascii="Helvetica" w:hAnsi="Helvetica"/>
                <w:color w:val="000000"/>
                <w:sz w:val="18"/>
              </w:rPr>
            </w:pPr>
            <w:r>
              <w:rPr>
                <w:rFonts w:ascii="Helvetica" w:hAnsi="Helvetica"/>
                <w:color w:val="000000"/>
                <w:sz w:val="18"/>
              </w:rPr>
              <w:t>D-68526 Ladenburg</w:t>
            </w:r>
          </w:p>
          <w:p w14:paraId="7EC1F4B1" w14:textId="3CFA9CAE" w:rsidR="006A5A25" w:rsidRPr="00F21C1B" w:rsidRDefault="006A5A25" w:rsidP="00B714B3">
            <w:pPr>
              <w:spacing w:line="264" w:lineRule="auto"/>
              <w:rPr>
                <w:rFonts w:ascii="Helvetica" w:hAnsi="Helvetica"/>
                <w:color w:val="000000"/>
                <w:sz w:val="18"/>
              </w:rPr>
            </w:pPr>
            <w:r w:rsidRPr="00F21C1B">
              <w:rPr>
                <w:rFonts w:ascii="Helvetica" w:hAnsi="Helvetica"/>
                <w:color w:val="000000"/>
                <w:sz w:val="18"/>
              </w:rPr>
              <w:t>Tel.: +49</w:t>
            </w:r>
            <w:r w:rsidRPr="00F21C1B">
              <w:t xml:space="preserve"> </w:t>
            </w:r>
            <w:r w:rsidR="000163AE">
              <w:rPr>
                <w:rFonts w:ascii="Helvetica" w:hAnsi="Helvetica"/>
                <w:color w:val="000000"/>
                <w:sz w:val="18"/>
              </w:rPr>
              <w:t xml:space="preserve">621 </w:t>
            </w:r>
            <w:r w:rsidR="0058774B">
              <w:rPr>
                <w:rFonts w:ascii="Helvetica" w:hAnsi="Helvetica"/>
                <w:color w:val="000000"/>
                <w:sz w:val="18"/>
              </w:rPr>
              <w:t>4701 651</w:t>
            </w:r>
          </w:p>
          <w:p w14:paraId="71D5319E" w14:textId="0DA948BE" w:rsidR="006A5A25" w:rsidRPr="00F21C1B" w:rsidRDefault="009D30D2" w:rsidP="00B714B3">
            <w:pPr>
              <w:spacing w:line="264" w:lineRule="auto"/>
              <w:rPr>
                <w:rFonts w:ascii="Helvetica" w:hAnsi="Helvetica"/>
                <w:color w:val="000000"/>
                <w:sz w:val="18"/>
                <w:lang w:val="fr-CH"/>
              </w:rPr>
            </w:pPr>
            <w:r>
              <w:rPr>
                <w:rFonts w:ascii="Helvetica" w:hAnsi="Helvetica"/>
                <w:color w:val="000000"/>
                <w:sz w:val="18"/>
                <w:lang w:val="fr-CH"/>
              </w:rPr>
              <w:t xml:space="preserve">PC </w:t>
            </w:r>
            <w:proofErr w:type="gramStart"/>
            <w:r w:rsidR="006A5A25" w:rsidRPr="00F21C1B">
              <w:rPr>
                <w:rFonts w:ascii="Helvetica" w:hAnsi="Helvetica"/>
                <w:color w:val="000000"/>
                <w:sz w:val="18"/>
                <w:lang w:val="fr-CH"/>
              </w:rPr>
              <w:t>Fax:</w:t>
            </w:r>
            <w:proofErr w:type="gramEnd"/>
            <w:r w:rsidR="006A5A25" w:rsidRPr="00F21C1B">
              <w:rPr>
                <w:rFonts w:ascii="Helvetica" w:hAnsi="Helvetica"/>
                <w:color w:val="000000"/>
                <w:sz w:val="18"/>
                <w:lang w:val="fr-CH"/>
              </w:rPr>
              <w:t xml:space="preserve"> +49</w:t>
            </w:r>
            <w:r w:rsidR="006A5A25" w:rsidRPr="00F21C1B">
              <w:rPr>
                <w:lang w:val="fr-CH"/>
              </w:rPr>
              <w:t xml:space="preserve"> </w:t>
            </w:r>
            <w:r>
              <w:rPr>
                <w:rFonts w:ascii="Helvetica" w:hAnsi="Helvetica"/>
                <w:color w:val="000000"/>
                <w:sz w:val="18"/>
                <w:lang w:val="fr-CH"/>
              </w:rPr>
              <w:t>621 501 803 652</w:t>
            </w:r>
          </w:p>
          <w:p w14:paraId="1ADD7C67" w14:textId="167E7234" w:rsidR="006A5A25" w:rsidRPr="00F21C1B" w:rsidRDefault="000163AE" w:rsidP="00B714B3">
            <w:pPr>
              <w:spacing w:line="264" w:lineRule="auto"/>
              <w:rPr>
                <w:rFonts w:ascii="Helvetica" w:hAnsi="Helvetica"/>
                <w:color w:val="000000"/>
                <w:sz w:val="18"/>
                <w:lang w:val="fr-CH"/>
              </w:rPr>
            </w:pPr>
            <w:r>
              <w:rPr>
                <w:rFonts w:ascii="Helvetica" w:hAnsi="Helvetica"/>
                <w:color w:val="000000"/>
                <w:sz w:val="18"/>
                <w:lang w:val="fr-CH"/>
              </w:rPr>
              <w:t>pressestelle@isover.de</w:t>
            </w:r>
          </w:p>
          <w:p w14:paraId="3DFA3497" w14:textId="0D47D49C" w:rsidR="006A5A25" w:rsidRPr="006F5857" w:rsidRDefault="000163AE" w:rsidP="00B714B3">
            <w:pPr>
              <w:spacing w:line="264" w:lineRule="auto"/>
              <w:rPr>
                <w:rFonts w:ascii="Helvetica" w:hAnsi="Helvetica"/>
                <w:color w:val="000000"/>
                <w:sz w:val="18"/>
                <w:lang w:val="fr-CH"/>
              </w:rPr>
            </w:pPr>
            <w:r w:rsidRPr="006F5857">
              <w:rPr>
                <w:rFonts w:ascii="Helvetica" w:hAnsi="Helvetica"/>
                <w:color w:val="000000"/>
                <w:sz w:val="18"/>
                <w:lang w:val="fr-CH"/>
              </w:rPr>
              <w:t>www.isover.de</w:t>
            </w:r>
          </w:p>
        </w:tc>
        <w:tc>
          <w:tcPr>
            <w:tcW w:w="4394" w:type="dxa"/>
            <w:tcBorders>
              <w:top w:val="nil"/>
              <w:left w:val="nil"/>
              <w:bottom w:val="nil"/>
              <w:right w:val="nil"/>
            </w:tcBorders>
          </w:tcPr>
          <w:p w14:paraId="42C04F09" w14:textId="77777777" w:rsidR="006A5A25" w:rsidRPr="00865B58" w:rsidRDefault="006A5A25" w:rsidP="00B714B3">
            <w:pPr>
              <w:widowControl w:val="0"/>
              <w:spacing w:line="264" w:lineRule="auto"/>
              <w:rPr>
                <w:rFonts w:ascii="Helvetica" w:hAnsi="Helvetica"/>
                <w:b/>
                <w:color w:val="000000"/>
                <w:sz w:val="18"/>
              </w:rPr>
            </w:pPr>
            <w:r w:rsidRPr="00865B58">
              <w:rPr>
                <w:rFonts w:ascii="Helvetica" w:hAnsi="Helvetica"/>
                <w:b/>
                <w:color w:val="000000"/>
                <w:sz w:val="18"/>
              </w:rPr>
              <w:t>Presse- und Öffentlichkeitsarbeit:</w:t>
            </w:r>
          </w:p>
          <w:p w14:paraId="5400FEB9" w14:textId="77777777" w:rsidR="002B71CC" w:rsidRDefault="002B71CC" w:rsidP="00B714B3">
            <w:pPr>
              <w:spacing w:line="264" w:lineRule="auto"/>
              <w:rPr>
                <w:rFonts w:ascii="Helvetica" w:hAnsi="Helvetica"/>
                <w:color w:val="000000"/>
                <w:sz w:val="18"/>
              </w:rPr>
            </w:pPr>
            <w:r>
              <w:rPr>
                <w:rFonts w:ascii="Helvetica" w:hAnsi="Helvetica"/>
                <w:color w:val="000000"/>
                <w:sz w:val="18"/>
              </w:rPr>
              <w:t xml:space="preserve">Press’n’Relations GmbH </w:t>
            </w:r>
          </w:p>
          <w:p w14:paraId="5E19DD7B" w14:textId="4538DD51" w:rsidR="006A5A25" w:rsidRPr="00865B58" w:rsidRDefault="006A5A25" w:rsidP="00B714B3">
            <w:pPr>
              <w:spacing w:line="264" w:lineRule="auto"/>
              <w:rPr>
                <w:rFonts w:ascii="Helvetica" w:hAnsi="Helvetica"/>
                <w:color w:val="000000"/>
                <w:sz w:val="18"/>
              </w:rPr>
            </w:pPr>
            <w:r>
              <w:rPr>
                <w:rFonts w:ascii="Helvetica" w:hAnsi="Helvetica"/>
                <w:color w:val="000000"/>
                <w:sz w:val="18"/>
              </w:rPr>
              <w:t>Natasa Forstner</w:t>
            </w:r>
          </w:p>
          <w:p w14:paraId="3B123002" w14:textId="689BB468" w:rsidR="002B71CC" w:rsidRDefault="002B71CC" w:rsidP="00B714B3">
            <w:pPr>
              <w:spacing w:line="264" w:lineRule="auto"/>
              <w:rPr>
                <w:rFonts w:ascii="Helvetica" w:hAnsi="Helvetica"/>
                <w:color w:val="000000"/>
                <w:sz w:val="18"/>
                <w:lang w:val="it-IT"/>
              </w:rPr>
            </w:pPr>
            <w:r>
              <w:rPr>
                <w:rFonts w:ascii="Helvetica" w:hAnsi="Helvetica"/>
                <w:color w:val="000000"/>
                <w:sz w:val="18"/>
                <w:lang w:val="it-IT"/>
              </w:rPr>
              <w:t>Magirusstraße 33</w:t>
            </w:r>
            <w:r w:rsidR="006A5A25" w:rsidRPr="00865B58">
              <w:rPr>
                <w:rFonts w:ascii="Helvetica" w:hAnsi="Helvetica"/>
                <w:color w:val="000000"/>
                <w:sz w:val="18"/>
                <w:lang w:val="it-IT"/>
              </w:rPr>
              <w:t xml:space="preserve"> </w:t>
            </w:r>
          </w:p>
          <w:p w14:paraId="2152AAB3" w14:textId="43C88F73" w:rsidR="006A5A25" w:rsidRPr="00865B58" w:rsidRDefault="006A5A25" w:rsidP="00B714B3">
            <w:pPr>
              <w:spacing w:line="264" w:lineRule="auto"/>
              <w:rPr>
                <w:rFonts w:ascii="Helvetica" w:hAnsi="Helvetica"/>
                <w:color w:val="000000"/>
                <w:sz w:val="18"/>
                <w:lang w:val="it-IT"/>
              </w:rPr>
            </w:pPr>
            <w:r w:rsidRPr="00865B58">
              <w:rPr>
                <w:rFonts w:ascii="Helvetica" w:hAnsi="Helvetica"/>
                <w:color w:val="000000"/>
                <w:sz w:val="18"/>
                <w:lang w:val="it-IT"/>
              </w:rPr>
              <w:t>D-89077 Ulm</w:t>
            </w:r>
          </w:p>
          <w:p w14:paraId="7B6B67E5" w14:textId="77777777" w:rsidR="006A5A25" w:rsidRPr="00865B58" w:rsidRDefault="006A5A25" w:rsidP="00B714B3">
            <w:pPr>
              <w:pStyle w:val="Sprechblasentext"/>
              <w:spacing w:line="264" w:lineRule="auto"/>
              <w:rPr>
                <w:rFonts w:ascii="Helvetica" w:hAnsi="Helvetica"/>
                <w:color w:val="000000"/>
                <w:sz w:val="18"/>
                <w:lang w:val="it-IT"/>
              </w:rPr>
            </w:pPr>
            <w:r>
              <w:rPr>
                <w:rFonts w:ascii="Helvetica" w:hAnsi="Helvetica"/>
                <w:color w:val="000000"/>
                <w:sz w:val="18"/>
                <w:lang w:val="it-IT"/>
              </w:rPr>
              <w:t>Tel.: +49 731 96 287-17</w:t>
            </w:r>
            <w:r w:rsidRPr="00865B58">
              <w:rPr>
                <w:rFonts w:ascii="Helvetica" w:hAnsi="Helvetica"/>
                <w:color w:val="000000"/>
                <w:sz w:val="18"/>
                <w:lang w:val="it-IT"/>
              </w:rPr>
              <w:t xml:space="preserve"> </w:t>
            </w:r>
          </w:p>
          <w:p w14:paraId="627DB859" w14:textId="77777777" w:rsidR="006A5A25" w:rsidRPr="00865B58" w:rsidRDefault="006A5A25" w:rsidP="00B714B3">
            <w:pPr>
              <w:pStyle w:val="Sprechblasentext"/>
              <w:spacing w:line="264" w:lineRule="auto"/>
              <w:rPr>
                <w:rFonts w:ascii="Helvetica" w:hAnsi="Helvetica"/>
                <w:color w:val="000000"/>
                <w:sz w:val="18"/>
                <w:lang w:val="it-IT"/>
              </w:rPr>
            </w:pPr>
            <w:r w:rsidRPr="00865B58">
              <w:rPr>
                <w:rFonts w:ascii="Helvetica" w:hAnsi="Helvetica"/>
                <w:color w:val="000000"/>
                <w:sz w:val="18"/>
                <w:lang w:val="it-IT"/>
              </w:rPr>
              <w:t>Fax: +49 731 96 287-97</w:t>
            </w:r>
          </w:p>
          <w:p w14:paraId="0C16076D" w14:textId="7CE01B27" w:rsidR="006A5A25" w:rsidRPr="00600B8D" w:rsidRDefault="00611424" w:rsidP="00B714B3">
            <w:pPr>
              <w:spacing w:line="264" w:lineRule="auto"/>
              <w:rPr>
                <w:rFonts w:ascii="Helvetica" w:hAnsi="Helvetica"/>
                <w:color w:val="000000"/>
                <w:sz w:val="18"/>
                <w:lang w:val="it-IT"/>
              </w:rPr>
            </w:pPr>
            <w:r>
              <w:rPr>
                <w:rFonts w:ascii="Helvetica" w:hAnsi="Helvetica"/>
                <w:color w:val="000000"/>
                <w:sz w:val="18"/>
                <w:lang w:val="it-IT"/>
              </w:rPr>
              <w:t>isover</w:t>
            </w:r>
            <w:r w:rsidR="006A5A25">
              <w:rPr>
                <w:rFonts w:ascii="Helvetica" w:hAnsi="Helvetica"/>
                <w:color w:val="000000"/>
                <w:sz w:val="18"/>
                <w:lang w:val="it-IT"/>
              </w:rPr>
              <w:t>@press-n-relations.de</w:t>
            </w:r>
            <w:r w:rsidR="006A5A25" w:rsidRPr="00865B58">
              <w:rPr>
                <w:rFonts w:ascii="Helvetica" w:hAnsi="Helvetica"/>
                <w:color w:val="000000"/>
                <w:sz w:val="18"/>
                <w:lang w:val="it-IT"/>
              </w:rPr>
              <w:br/>
              <w:t>www.press-n-relations.de</w:t>
            </w:r>
          </w:p>
        </w:tc>
      </w:tr>
      <w:bookmarkEnd w:id="0"/>
      <w:bookmarkEnd w:id="1"/>
    </w:tbl>
    <w:p w14:paraId="3D3D5084" w14:textId="77777777" w:rsidR="006A5A25" w:rsidRPr="00ED4FA1" w:rsidRDefault="006A5A25" w:rsidP="006A5A25">
      <w:pPr>
        <w:spacing w:line="312" w:lineRule="auto"/>
        <w:rPr>
          <w:rFonts w:ascii="Arial" w:hAnsi="Arial" w:cs="Arial"/>
          <w:sz w:val="16"/>
          <w:szCs w:val="20"/>
          <w:lang w:val="it-IT"/>
        </w:rPr>
      </w:pPr>
    </w:p>
    <w:p w14:paraId="7446A26E" w14:textId="77777777" w:rsidR="006A5A25" w:rsidRPr="006F5857" w:rsidRDefault="006A5A25" w:rsidP="006A5A25">
      <w:pPr>
        <w:widowControl w:val="0"/>
        <w:spacing w:line="264" w:lineRule="auto"/>
        <w:rPr>
          <w:rFonts w:ascii="Helvetica" w:hAnsi="Helvetica"/>
          <w:b/>
          <w:color w:val="000000"/>
          <w:sz w:val="18"/>
          <w:lang w:val="it-IT"/>
        </w:rPr>
      </w:pPr>
    </w:p>
    <w:p w14:paraId="54D244EE" w14:textId="4B2C21E3" w:rsidR="006A5A25" w:rsidRPr="006F5857" w:rsidRDefault="00D80210" w:rsidP="006A5A25">
      <w:pPr>
        <w:widowControl w:val="0"/>
        <w:spacing w:line="264" w:lineRule="auto"/>
        <w:rPr>
          <w:rFonts w:ascii="Helvetica" w:hAnsi="Helvetica"/>
          <w:b/>
          <w:color w:val="000000"/>
          <w:sz w:val="18"/>
          <w:lang w:val="it-IT"/>
        </w:rPr>
      </w:pPr>
      <w:r>
        <w:rPr>
          <w:rFonts w:ascii="Helvetica" w:hAnsi="Helvetica"/>
          <w:b/>
          <w:color w:val="000000"/>
          <w:sz w:val="18"/>
          <w:lang w:val="it-IT"/>
        </w:rPr>
        <w:t>------------------------------------------</w:t>
      </w:r>
    </w:p>
    <w:p w14:paraId="6B8529EC" w14:textId="77777777" w:rsidR="00B4470C" w:rsidRPr="00B4470C" w:rsidRDefault="00B4470C" w:rsidP="00B4470C">
      <w:pPr>
        <w:spacing w:line="288" w:lineRule="auto"/>
        <w:rPr>
          <w:rFonts w:ascii="Arial" w:hAnsi="Arial" w:cs="Arial"/>
          <w:b/>
          <w:sz w:val="16"/>
          <w:szCs w:val="16"/>
          <w:lang w:val="en-US"/>
        </w:rPr>
      </w:pPr>
      <w:r w:rsidRPr="00B4470C">
        <w:rPr>
          <w:rFonts w:ascii="Arial" w:hAnsi="Arial" w:cs="Arial"/>
          <w:b/>
          <w:sz w:val="16"/>
          <w:szCs w:val="16"/>
          <w:lang w:val="en-US"/>
        </w:rPr>
        <w:t>SAINT-GOBAIN ISOVER G+H AG</w:t>
      </w:r>
    </w:p>
    <w:p w14:paraId="0BBE6314" w14:textId="77777777" w:rsidR="002B7826" w:rsidRPr="002B7826" w:rsidRDefault="002B7826" w:rsidP="002B7826">
      <w:pPr>
        <w:spacing w:line="288" w:lineRule="auto"/>
        <w:rPr>
          <w:rFonts w:ascii="Arial" w:hAnsi="Arial" w:cs="Arial"/>
          <w:sz w:val="16"/>
          <w:szCs w:val="16"/>
        </w:rPr>
      </w:pPr>
      <w:r w:rsidRPr="002B7826">
        <w:rPr>
          <w:rFonts w:ascii="Arial" w:hAnsi="Arial" w:cs="Arial"/>
          <w:sz w:val="16"/>
          <w:szCs w:val="16"/>
        </w:rPr>
        <w:t xml:space="preserve">ISOVER wurde 1878 gegründet und ist heute einer der weltweit führenden Hersteller von </w:t>
      </w:r>
      <w:proofErr w:type="spellStart"/>
      <w:r w:rsidRPr="002B7826">
        <w:rPr>
          <w:rFonts w:ascii="Arial" w:hAnsi="Arial" w:cs="Arial"/>
          <w:sz w:val="16"/>
          <w:szCs w:val="16"/>
        </w:rPr>
        <w:t>Mineralwolledämmstoffen</w:t>
      </w:r>
      <w:proofErr w:type="spellEnd"/>
      <w:r w:rsidRPr="002B7826">
        <w:rPr>
          <w:rFonts w:ascii="Arial" w:hAnsi="Arial" w:cs="Arial"/>
          <w:sz w:val="16"/>
          <w:szCs w:val="16"/>
        </w:rPr>
        <w:t>. Als Dämmspezialist mit der größten Materialvielfalt bietet das Unternehmen ganzheitliche Konstrukti</w:t>
      </w:r>
      <w:r w:rsidRPr="002B7826">
        <w:rPr>
          <w:rFonts w:ascii="Arial" w:hAnsi="Arial" w:cs="Arial"/>
          <w:sz w:val="16"/>
          <w:szCs w:val="16"/>
        </w:rPr>
        <w:lastRenderedPageBreak/>
        <w:t>onslösungen mit perfekt aufeinander abgestimmten Systemkomponenten. Die nichtbrennbaren Dämmstoffe aus Glas- und Steinwolle sowie der innovativen Mineralwolle ULTIMATE erfüllen die strengen Auflagen und hohen Anforderungen an technische Isolierungen in der Haustechnik, der Betriebstechnik, dem Schiffbau/Offshore und OEM (Industrietechnik). Mit seinem breiten Produktportfolio ist ISOVER in der Lage, nahezu jede Dämmaufgabe in den Bereichen Wärme-, Kälte-, Schall- und Brandschutz zu lösen – von der umfassenden Gebäudedämmung und der Isolierung von Klima- und Lüftungsleitungen, Fahrzeugen oder Raumsystemen bis zur effizienten Dämmung von Anlagenteilen.  ISOVER ist Teil der Hauptsparte Bauprodukte der weltweit tätigen französischen Saint-Gobain Gruppe</w:t>
      </w:r>
      <w:r w:rsidRPr="002B7826">
        <w:rPr>
          <w:rFonts w:ascii="Arial" w:hAnsi="Arial" w:cs="Arial"/>
          <w:b/>
          <w:sz w:val="16"/>
          <w:szCs w:val="16"/>
        </w:rPr>
        <w:t xml:space="preserve">. </w:t>
      </w:r>
      <w:r w:rsidRPr="002B7826">
        <w:rPr>
          <w:rFonts w:ascii="Arial" w:hAnsi="Arial" w:cs="Arial"/>
          <w:sz w:val="16"/>
          <w:szCs w:val="16"/>
        </w:rPr>
        <w:t>An dem Verwaltungsstandort Ludwigshafen, an den vier Vertriebsstandorten und den vier Werken in Deutschland beschäftigt das Unternehmen heute rund 1.100 Mitarbeiter aus über 20 Nationen. Der Jahresumsatz in Deutschland betrug 2015 rund 345 Millionen Euro. ISOVER ist weltweit in 39 Ländern vertreten.</w:t>
      </w:r>
    </w:p>
    <w:p w14:paraId="21EBA972" w14:textId="77777777" w:rsidR="002B7826" w:rsidRPr="002B7826" w:rsidRDefault="002B7826" w:rsidP="002B7826">
      <w:pPr>
        <w:spacing w:line="288" w:lineRule="auto"/>
        <w:rPr>
          <w:rFonts w:ascii="Arial" w:hAnsi="Arial" w:cs="Arial"/>
          <w:sz w:val="16"/>
          <w:szCs w:val="16"/>
        </w:rPr>
      </w:pPr>
    </w:p>
    <w:p w14:paraId="10E0F662" w14:textId="77777777" w:rsidR="00B4470C" w:rsidRPr="001F2857" w:rsidRDefault="00B4470C" w:rsidP="00B4470C">
      <w:pPr>
        <w:spacing w:line="288" w:lineRule="auto"/>
        <w:rPr>
          <w:rFonts w:ascii="Arial" w:hAnsi="Arial" w:cs="Arial"/>
          <w:b/>
          <w:sz w:val="16"/>
          <w:szCs w:val="16"/>
        </w:rPr>
      </w:pPr>
      <w:r w:rsidRPr="001F2857">
        <w:rPr>
          <w:rFonts w:ascii="Arial" w:hAnsi="Arial" w:cs="Arial"/>
          <w:b/>
          <w:sz w:val="16"/>
          <w:szCs w:val="16"/>
        </w:rPr>
        <w:t>Die Saint-Gobain Gruppe</w:t>
      </w:r>
    </w:p>
    <w:p w14:paraId="2158D263" w14:textId="77777777" w:rsidR="00B4470C" w:rsidRPr="001F2857" w:rsidRDefault="00B4470C" w:rsidP="00B4470C">
      <w:pPr>
        <w:spacing w:line="288" w:lineRule="auto"/>
        <w:rPr>
          <w:rFonts w:ascii="Arial" w:hAnsi="Arial" w:cs="Arial"/>
          <w:sz w:val="16"/>
          <w:szCs w:val="16"/>
        </w:rPr>
      </w:pPr>
      <w:r w:rsidRPr="001F2857">
        <w:rPr>
          <w:rFonts w:ascii="Arial" w:hAnsi="Arial" w:cs="Arial"/>
          <w:sz w:val="16"/>
          <w:szCs w:val="16"/>
        </w:rPr>
        <w:t xml:space="preserve">Saint-Gobain gehört zu den 100 größten Industrieunternehmen weltweit. Führend auf den Märkten des Wohnens und Arbeitens entwickelt, produziert und vertreibt Saint-Gobain innovative Baustoffe sowie Hochleistungsmaterialien. Die Unternehmensgruppe bietet nachhaltige Lösungen für die Herausforderungen Wachstum, Energiesparen und Umweltschutz.170.000 Mitarbeiter in </w:t>
      </w:r>
      <w:r>
        <w:rPr>
          <w:rFonts w:ascii="Arial" w:hAnsi="Arial" w:cs="Arial"/>
          <w:sz w:val="16"/>
          <w:szCs w:val="16"/>
        </w:rPr>
        <w:t>66 Ländern erwirtschafteten 2015 einen Umsatz von 39,6</w:t>
      </w:r>
      <w:r w:rsidRPr="001F2857">
        <w:rPr>
          <w:rFonts w:ascii="Arial" w:hAnsi="Arial" w:cs="Arial"/>
          <w:sz w:val="16"/>
          <w:szCs w:val="16"/>
        </w:rPr>
        <w:t xml:space="preserve"> Mrd. Euro.</w:t>
      </w:r>
    </w:p>
    <w:p w14:paraId="0EAF8B2A" w14:textId="1546CB16" w:rsidR="006F5857" w:rsidRPr="006F5857" w:rsidRDefault="006F5857" w:rsidP="00990A31">
      <w:pPr>
        <w:rPr>
          <w:rFonts w:ascii="Helvetica" w:hAnsi="Helvetica"/>
          <w:color w:val="000000"/>
          <w:sz w:val="18"/>
        </w:rPr>
      </w:pPr>
    </w:p>
    <w:sectPr w:rsidR="006F5857" w:rsidRPr="006F5857" w:rsidSect="0051440D">
      <w:headerReference w:type="even" r:id="rId10"/>
      <w:headerReference w:type="default" r:id="rId11"/>
      <w:footerReference w:type="even" r:id="rId12"/>
      <w:footerReference w:type="default" r:id="rId13"/>
      <w:headerReference w:type="first" r:id="rId14"/>
      <w:footerReference w:type="first" r:id="rId15"/>
      <w:pgSz w:w="11906" w:h="16838"/>
      <w:pgMar w:top="2747" w:right="2551" w:bottom="993" w:left="1417" w:header="708"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F46F8" w14:textId="77777777" w:rsidR="00F846E8" w:rsidRDefault="00F846E8">
      <w:r>
        <w:separator/>
      </w:r>
    </w:p>
  </w:endnote>
  <w:endnote w:type="continuationSeparator" w:id="0">
    <w:p w14:paraId="7FA60886" w14:textId="77777777" w:rsidR="00F846E8" w:rsidRDefault="00F8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nivers LT Std 55">
    <w:altName w:val="Cambria"/>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FC4" w14:textId="77777777" w:rsidR="00C43493" w:rsidRDefault="00C43493" w:rsidP="002D606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796718" w14:textId="77777777" w:rsidR="00C43493" w:rsidRDefault="00C43493" w:rsidP="00C4349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871B" w14:textId="77777777" w:rsidR="00C43493" w:rsidRPr="00C43493" w:rsidRDefault="00C43493" w:rsidP="002D6064">
    <w:pPr>
      <w:pStyle w:val="Fuzeile"/>
      <w:framePr w:wrap="none" w:vAnchor="text" w:hAnchor="margin" w:xAlign="right" w:y="1"/>
      <w:rPr>
        <w:rStyle w:val="Seitenzahl"/>
        <w:rFonts w:ascii="Arial" w:hAnsi="Arial" w:cs="Arial"/>
      </w:rPr>
    </w:pPr>
    <w:r w:rsidRPr="00C43493">
      <w:rPr>
        <w:rStyle w:val="Seitenzahl"/>
        <w:rFonts w:ascii="Arial" w:hAnsi="Arial" w:cs="Arial"/>
      </w:rPr>
      <w:fldChar w:fldCharType="begin"/>
    </w:r>
    <w:r w:rsidRPr="00C43493">
      <w:rPr>
        <w:rStyle w:val="Seitenzahl"/>
        <w:rFonts w:ascii="Arial" w:hAnsi="Arial" w:cs="Arial"/>
      </w:rPr>
      <w:instrText xml:space="preserve">PAGE  </w:instrText>
    </w:r>
    <w:r w:rsidRPr="00C43493">
      <w:rPr>
        <w:rStyle w:val="Seitenzahl"/>
        <w:rFonts w:ascii="Arial" w:hAnsi="Arial" w:cs="Arial"/>
      </w:rPr>
      <w:fldChar w:fldCharType="separate"/>
    </w:r>
    <w:r w:rsidR="006A7310">
      <w:rPr>
        <w:rStyle w:val="Seitenzahl"/>
        <w:rFonts w:ascii="Arial" w:hAnsi="Arial" w:cs="Arial"/>
        <w:noProof/>
      </w:rPr>
      <w:t>1</w:t>
    </w:r>
    <w:r w:rsidRPr="00C43493">
      <w:rPr>
        <w:rStyle w:val="Seitenzahl"/>
        <w:rFonts w:ascii="Arial" w:hAnsi="Arial" w:cs="Arial"/>
      </w:rPr>
      <w:fldChar w:fldCharType="end"/>
    </w:r>
  </w:p>
  <w:p w14:paraId="025A4BE8" w14:textId="77777777" w:rsidR="0051440D" w:rsidRDefault="0051440D" w:rsidP="0051440D">
    <w:pPr>
      <w:spacing w:line="264" w:lineRule="auto"/>
      <w:ind w:right="-2551" w:hanging="1417"/>
      <w:jc w:val="center"/>
      <w:rPr>
        <w:rFonts w:ascii="Arial" w:hAnsi="Arial" w:cs="Arial"/>
        <w:b/>
        <w:color w:val="595959" w:themeColor="text1" w:themeTint="A6"/>
        <w:sz w:val="18"/>
        <w:szCs w:val="18"/>
        <w:lang w:val="en-US"/>
      </w:rPr>
    </w:pPr>
    <w:r>
      <w:rPr>
        <w:noProof/>
        <w:lang w:val="de-DE" w:eastAsia="de-DE"/>
      </w:rPr>
      <w:drawing>
        <wp:anchor distT="0" distB="0" distL="114300" distR="114300" simplePos="0" relativeHeight="251660288" behindDoc="0" locked="0" layoutInCell="1" allowOverlap="1" wp14:anchorId="02884148" wp14:editId="02A565F3">
          <wp:simplePos x="0" y="0"/>
          <wp:positionH relativeFrom="margin">
            <wp:posOffset>2383623</wp:posOffset>
          </wp:positionH>
          <wp:positionV relativeFrom="paragraph">
            <wp:posOffset>0</wp:posOffset>
          </wp:positionV>
          <wp:extent cx="1008000" cy="417600"/>
          <wp:effectExtent l="0" t="0" r="8255" b="0"/>
          <wp:wrapNone/>
          <wp:docPr id="7" name="Grafik 33" descr="C:\Users\u2413139\AppData\Local\Microsoft\Windows\Temporary Internet Files\Content.Word\logo SG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413139\AppData\Local\Microsoft\Windows\Temporary Internet Files\Content.Word\logo SG 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4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EABE4" w14:textId="77777777" w:rsidR="0051440D" w:rsidRDefault="0051440D" w:rsidP="0051440D">
    <w:pPr>
      <w:spacing w:line="264" w:lineRule="auto"/>
      <w:ind w:right="-1644" w:hanging="3686"/>
      <w:jc w:val="center"/>
      <w:rPr>
        <w:rFonts w:ascii="Arial" w:hAnsi="Arial" w:cs="Arial"/>
        <w:b/>
        <w:color w:val="595959" w:themeColor="text1" w:themeTint="A6"/>
        <w:sz w:val="18"/>
        <w:szCs w:val="18"/>
        <w:lang w:val="en-US"/>
      </w:rPr>
    </w:pPr>
  </w:p>
  <w:p w14:paraId="7CB534E6" w14:textId="77777777" w:rsidR="0051440D" w:rsidRDefault="0051440D" w:rsidP="0051440D">
    <w:pPr>
      <w:spacing w:line="264" w:lineRule="auto"/>
      <w:ind w:right="-1644" w:hanging="3686"/>
      <w:jc w:val="center"/>
      <w:rPr>
        <w:rFonts w:ascii="Arial" w:hAnsi="Arial" w:cs="Arial"/>
        <w:b/>
        <w:color w:val="595959" w:themeColor="text1" w:themeTint="A6"/>
        <w:sz w:val="18"/>
        <w:szCs w:val="18"/>
        <w:lang w:val="en-US"/>
      </w:rPr>
    </w:pPr>
  </w:p>
  <w:p w14:paraId="4EBB620D" w14:textId="77777777" w:rsidR="0051440D" w:rsidRPr="00AA33E4" w:rsidRDefault="0051440D" w:rsidP="006A7310">
    <w:pPr>
      <w:spacing w:line="264" w:lineRule="auto"/>
      <w:ind w:right="-2551" w:hanging="1417"/>
      <w:jc w:val="center"/>
      <w:rPr>
        <w:rFonts w:ascii="Arial" w:hAnsi="Arial" w:cs="Arial"/>
        <w:b/>
        <w:color w:val="595959" w:themeColor="text1" w:themeTint="A6"/>
        <w:sz w:val="18"/>
        <w:szCs w:val="18"/>
        <w:lang w:val="en-US"/>
      </w:rPr>
    </w:pPr>
    <w:r w:rsidRPr="001B46BA">
      <w:rPr>
        <w:rFonts w:ascii="Arial" w:hAnsi="Arial" w:cs="Arial"/>
        <w:b/>
        <w:color w:val="595959" w:themeColor="text1" w:themeTint="A6"/>
        <w:sz w:val="18"/>
        <w:szCs w:val="18"/>
        <w:lang w:val="en-US"/>
      </w:rPr>
      <w:t>S</w:t>
    </w:r>
    <w:r>
      <w:rPr>
        <w:rFonts w:ascii="Arial" w:hAnsi="Arial" w:cs="Arial"/>
        <w:b/>
        <w:color w:val="595959" w:themeColor="text1" w:themeTint="A6"/>
        <w:sz w:val="18"/>
        <w:szCs w:val="18"/>
        <w:lang w:val="en-US"/>
      </w:rPr>
      <w:t>AINT-GOBAIN ISOVER G+H AG</w:t>
    </w:r>
    <w:bookmarkStart w:id="2" w:name="_GoBack"/>
    <w:bookmarkEnd w:id="2"/>
  </w:p>
  <w:p w14:paraId="05AD685D" w14:textId="77777777" w:rsidR="0051440D" w:rsidRPr="001B46BA" w:rsidRDefault="0051440D" w:rsidP="006A7310">
    <w:pPr>
      <w:spacing w:line="264" w:lineRule="auto"/>
      <w:ind w:left="-1416" w:right="-2551" w:hanging="1"/>
      <w:jc w:val="center"/>
      <w:rPr>
        <w:rFonts w:ascii="Arial" w:hAnsi="Arial" w:cs="Arial"/>
        <w:color w:val="595959" w:themeColor="text1" w:themeTint="A6"/>
        <w:sz w:val="12"/>
        <w:szCs w:val="12"/>
      </w:rPr>
    </w:pPr>
    <w:r w:rsidRPr="001B46BA">
      <w:rPr>
        <w:rFonts w:ascii="Arial" w:hAnsi="Arial" w:cs="Arial"/>
        <w:color w:val="595959" w:themeColor="text1" w:themeTint="A6"/>
        <w:sz w:val="12"/>
        <w:szCs w:val="12"/>
      </w:rPr>
      <w:t xml:space="preserve">Vorsitzender des Aufsichtsrats: </w:t>
    </w:r>
    <w:r w:rsidRPr="0050040E">
      <w:rPr>
        <w:rFonts w:ascii="Arial" w:hAnsi="Arial" w:cs="Arial"/>
        <w:color w:val="595959" w:themeColor="text1" w:themeTint="A6"/>
        <w:sz w:val="12"/>
        <w:szCs w:val="12"/>
      </w:rPr>
      <w:t xml:space="preserve">Benoît </w:t>
    </w:r>
    <w:proofErr w:type="spellStart"/>
    <w:r w:rsidRPr="0050040E">
      <w:rPr>
        <w:rFonts w:ascii="Arial" w:hAnsi="Arial" w:cs="Arial"/>
        <w:color w:val="595959" w:themeColor="text1" w:themeTint="A6"/>
        <w:sz w:val="12"/>
        <w:szCs w:val="12"/>
      </w:rPr>
      <w:t>d‘Iribarne</w:t>
    </w:r>
    <w:proofErr w:type="spellEnd"/>
    <w:r w:rsidRPr="001B46BA">
      <w:rPr>
        <w:rFonts w:ascii="Arial" w:hAnsi="Arial" w:cs="Arial"/>
        <w:color w:val="595959" w:themeColor="text1" w:themeTint="A6"/>
        <w:sz w:val="12"/>
        <w:szCs w:val="12"/>
      </w:rPr>
      <w:t xml:space="preserve"> • Vorstand: Michael </w:t>
    </w:r>
    <w:proofErr w:type="spellStart"/>
    <w:r w:rsidRPr="001B46BA">
      <w:rPr>
        <w:rFonts w:ascii="Arial" w:hAnsi="Arial" w:cs="Arial"/>
        <w:color w:val="595959" w:themeColor="text1" w:themeTint="A6"/>
        <w:sz w:val="12"/>
        <w:szCs w:val="12"/>
      </w:rPr>
      <w:t>Wörtler</w:t>
    </w:r>
    <w:proofErr w:type="spellEnd"/>
    <w:r w:rsidRPr="001B46BA">
      <w:rPr>
        <w:rFonts w:ascii="Arial" w:hAnsi="Arial" w:cs="Arial"/>
        <w:color w:val="595959" w:themeColor="text1" w:themeTint="A6"/>
        <w:sz w:val="12"/>
        <w:szCs w:val="12"/>
      </w:rPr>
      <w:t xml:space="preserve"> (Vorsitzender), Michael Wiessner</w:t>
    </w:r>
  </w:p>
  <w:p w14:paraId="688970E1" w14:textId="77777777" w:rsidR="0051440D" w:rsidRPr="001B46BA" w:rsidRDefault="0051440D" w:rsidP="006A7310">
    <w:pPr>
      <w:spacing w:line="264" w:lineRule="auto"/>
      <w:ind w:left="-1416" w:right="-2551" w:hanging="1"/>
      <w:jc w:val="center"/>
      <w:rPr>
        <w:rFonts w:ascii="Arial" w:hAnsi="Arial" w:cs="Arial"/>
        <w:color w:val="595959" w:themeColor="text1" w:themeTint="A6"/>
        <w:sz w:val="12"/>
        <w:szCs w:val="12"/>
      </w:rPr>
    </w:pPr>
    <w:r w:rsidRPr="001B46BA">
      <w:rPr>
        <w:rFonts w:ascii="Arial" w:hAnsi="Arial" w:cs="Arial"/>
        <w:color w:val="595959" w:themeColor="text1" w:themeTint="A6"/>
        <w:sz w:val="12"/>
        <w:szCs w:val="12"/>
      </w:rPr>
      <w:t>Sitz der Gesellschaft: Bürgermeister-Grünzweig-Straße 1 • D-67059 Ludwigshafen • Amtsgericht Ludwigshafen am Rhein • HRB Nr. 3570</w:t>
    </w:r>
  </w:p>
  <w:p w14:paraId="12735B61" w14:textId="2FD92705" w:rsidR="00A01ED0" w:rsidRPr="0051440D" w:rsidRDefault="0051440D" w:rsidP="006A7310">
    <w:pPr>
      <w:tabs>
        <w:tab w:val="center" w:pos="4536"/>
        <w:tab w:val="left" w:pos="7355"/>
      </w:tabs>
      <w:spacing w:line="264" w:lineRule="auto"/>
      <w:ind w:left="-1416" w:right="-2551" w:hanging="1"/>
      <w:jc w:val="center"/>
    </w:pPr>
    <w:r w:rsidRPr="001B46BA">
      <w:rPr>
        <w:rFonts w:ascii="Arial" w:hAnsi="Arial" w:cs="Arial"/>
        <w:color w:val="595959" w:themeColor="text1" w:themeTint="A6"/>
        <w:sz w:val="12"/>
        <w:szCs w:val="12"/>
      </w:rPr>
      <w:t xml:space="preserve">Commerzbank AG • IBAN: DE82 3004 </w:t>
    </w:r>
    <w:r w:rsidRPr="00AC07B3">
      <w:rPr>
        <w:rFonts w:ascii="Arial" w:hAnsi="Arial" w:cs="Arial"/>
        <w:color w:val="595959" w:themeColor="text1" w:themeTint="A6"/>
        <w:sz w:val="12"/>
        <w:szCs w:val="12"/>
      </w:rPr>
      <w:t>0000</w:t>
    </w:r>
    <w:r w:rsidRPr="001B46BA">
      <w:rPr>
        <w:rFonts w:ascii="Arial" w:hAnsi="Arial" w:cs="Arial"/>
        <w:color w:val="595959" w:themeColor="text1" w:themeTint="A6"/>
        <w:sz w:val="12"/>
        <w:szCs w:val="12"/>
      </w:rPr>
      <w:t xml:space="preserve"> 0360 4006 00 Swift(BIC) COBADEFFXXX</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8E63" w14:textId="77777777" w:rsidR="006A7310" w:rsidRDefault="006A731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AC0AD" w14:textId="77777777" w:rsidR="00F846E8" w:rsidRDefault="00F846E8">
      <w:r>
        <w:separator/>
      </w:r>
    </w:p>
  </w:footnote>
  <w:footnote w:type="continuationSeparator" w:id="0">
    <w:p w14:paraId="6DA80B40" w14:textId="77777777" w:rsidR="00F846E8" w:rsidRDefault="00F84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B2D3" w14:textId="77777777" w:rsidR="006A7310" w:rsidRDefault="006A731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A910C" w14:textId="5222AD35" w:rsidR="00A01ED0" w:rsidRDefault="00DD717D" w:rsidP="00187AE1">
    <w:pPr>
      <w:pStyle w:val="Kopfzeile"/>
      <w:tabs>
        <w:tab w:val="clear" w:pos="4536"/>
        <w:tab w:val="clear" w:pos="9072"/>
      </w:tabs>
      <w:rPr>
        <w:rFonts w:ascii="Century Gothic" w:hAnsi="Century Gothic"/>
        <w:b/>
        <w:sz w:val="24"/>
        <w:szCs w:val="24"/>
      </w:rPr>
    </w:pPr>
    <w:r>
      <w:rPr>
        <w:noProof/>
        <w:lang w:val="de-DE" w:eastAsia="de-DE"/>
      </w:rPr>
      <w:drawing>
        <wp:anchor distT="0" distB="0" distL="114300" distR="114300" simplePos="0" relativeHeight="251658240" behindDoc="0" locked="0" layoutInCell="1" allowOverlap="1" wp14:anchorId="595EAC87" wp14:editId="399BC604">
          <wp:simplePos x="0" y="0"/>
          <wp:positionH relativeFrom="column">
            <wp:posOffset>4309745</wp:posOffset>
          </wp:positionH>
          <wp:positionV relativeFrom="paragraph">
            <wp:posOffset>31750</wp:posOffset>
          </wp:positionV>
          <wp:extent cx="1702800" cy="547200"/>
          <wp:effectExtent l="0" t="0" r="0" b="12065"/>
          <wp:wrapNone/>
          <wp:docPr id="2" name="Bild 22" descr="ISOVER_SG_gelb_grau_ohne_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2" descr="ISOVER_SG_gelb_grau_ohne_UZ"/>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8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A25" w:rsidRPr="004A788D">
      <w:rPr>
        <w:rFonts w:ascii="Century Gothic" w:hAnsi="Century Gothic"/>
        <w:b/>
        <w:sz w:val="24"/>
        <w:szCs w:val="24"/>
      </w:rPr>
      <w:t xml:space="preserve"> </w:t>
    </w:r>
  </w:p>
  <w:p w14:paraId="2C504A77" w14:textId="32ADD720" w:rsidR="008500FB" w:rsidRDefault="008500FB" w:rsidP="00187AE1">
    <w:pPr>
      <w:pStyle w:val="Kopfzeile"/>
      <w:tabs>
        <w:tab w:val="clear" w:pos="4536"/>
        <w:tab w:val="clear" w:pos="9072"/>
      </w:tabs>
      <w:rPr>
        <w:rFonts w:ascii="Century Gothic" w:hAnsi="Century Gothic"/>
        <w:b/>
        <w:sz w:val="24"/>
        <w:szCs w:val="24"/>
      </w:rPr>
    </w:pPr>
  </w:p>
  <w:p w14:paraId="36F4A4C9" w14:textId="77777777" w:rsidR="00DD717D" w:rsidRDefault="00DD717D" w:rsidP="00187AE1">
    <w:pPr>
      <w:pStyle w:val="Kopfzeile"/>
      <w:tabs>
        <w:tab w:val="clear" w:pos="4536"/>
        <w:tab w:val="clear" w:pos="9072"/>
      </w:tabs>
      <w:rPr>
        <w:rFonts w:ascii="Century Gothic" w:hAnsi="Century Gothic"/>
        <w:b/>
        <w:sz w:val="24"/>
        <w:szCs w:val="24"/>
      </w:rPr>
    </w:pPr>
  </w:p>
  <w:p w14:paraId="177729B3" w14:textId="77777777" w:rsidR="00E06400" w:rsidRDefault="00E06400" w:rsidP="00187AE1">
    <w:pPr>
      <w:pStyle w:val="Kopfzeile"/>
      <w:tabs>
        <w:tab w:val="clear" w:pos="4536"/>
        <w:tab w:val="clear" w:pos="9072"/>
      </w:tabs>
      <w:rPr>
        <w:rFonts w:ascii="Century Gothic" w:hAnsi="Century Gothic"/>
        <w:b/>
        <w:sz w:val="24"/>
        <w:szCs w:val="24"/>
      </w:rPr>
    </w:pPr>
  </w:p>
  <w:p w14:paraId="1F459318" w14:textId="4B28CDB8" w:rsidR="008500FB" w:rsidRPr="004A788D" w:rsidRDefault="008500FB" w:rsidP="00187AE1">
    <w:pPr>
      <w:pStyle w:val="Kopfzeile"/>
      <w:tabs>
        <w:tab w:val="clear" w:pos="4536"/>
        <w:tab w:val="clear" w:pos="9072"/>
      </w:tabs>
      <w:rPr>
        <w:rFonts w:ascii="Century Gothic" w:hAnsi="Century Gothic"/>
        <w:b/>
        <w:sz w:val="24"/>
        <w:szCs w:val="24"/>
      </w:rPr>
    </w:pPr>
    <w:r>
      <w:rPr>
        <w:rFonts w:ascii="Century Gothic" w:hAnsi="Century Gothic"/>
        <w:b/>
        <w:sz w:val="24"/>
        <w:szCs w:val="24"/>
      </w:rPr>
      <w:t>PRESSEINFORMATION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5502" w14:textId="77777777" w:rsidR="006A7310" w:rsidRDefault="006A731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737DD"/>
    <w:multiLevelType w:val="hybridMultilevel"/>
    <w:tmpl w:val="B880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autoHyphenation/>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25"/>
    <w:rsid w:val="000163AE"/>
    <w:rsid w:val="00026985"/>
    <w:rsid w:val="00027A61"/>
    <w:rsid w:val="0005332C"/>
    <w:rsid w:val="0008766D"/>
    <w:rsid w:val="00090042"/>
    <w:rsid w:val="000E1F4B"/>
    <w:rsid w:val="000E7EA4"/>
    <w:rsid w:val="000F0E53"/>
    <w:rsid w:val="000F4561"/>
    <w:rsid w:val="0012718D"/>
    <w:rsid w:val="00176126"/>
    <w:rsid w:val="001D5151"/>
    <w:rsid w:val="001F013E"/>
    <w:rsid w:val="001F5C76"/>
    <w:rsid w:val="001F7242"/>
    <w:rsid w:val="00221A58"/>
    <w:rsid w:val="0025118A"/>
    <w:rsid w:val="0028661F"/>
    <w:rsid w:val="002932E2"/>
    <w:rsid w:val="002B71CC"/>
    <w:rsid w:val="002B7826"/>
    <w:rsid w:val="00300168"/>
    <w:rsid w:val="00306F88"/>
    <w:rsid w:val="003247C1"/>
    <w:rsid w:val="00334A1A"/>
    <w:rsid w:val="003945E2"/>
    <w:rsid w:val="003E4749"/>
    <w:rsid w:val="004121C1"/>
    <w:rsid w:val="00414FE1"/>
    <w:rsid w:val="004428A3"/>
    <w:rsid w:val="00483B41"/>
    <w:rsid w:val="004A0A4B"/>
    <w:rsid w:val="004E2DD7"/>
    <w:rsid w:val="004E7C8C"/>
    <w:rsid w:val="004F0438"/>
    <w:rsid w:val="004F2C6C"/>
    <w:rsid w:val="00506996"/>
    <w:rsid w:val="00511543"/>
    <w:rsid w:val="0051440D"/>
    <w:rsid w:val="0058774B"/>
    <w:rsid w:val="00594DD7"/>
    <w:rsid w:val="005A3DCE"/>
    <w:rsid w:val="005E1AD0"/>
    <w:rsid w:val="005E21ED"/>
    <w:rsid w:val="00611424"/>
    <w:rsid w:val="00631060"/>
    <w:rsid w:val="00652870"/>
    <w:rsid w:val="0065580E"/>
    <w:rsid w:val="00667430"/>
    <w:rsid w:val="006A5A25"/>
    <w:rsid w:val="006A7310"/>
    <w:rsid w:val="006B4005"/>
    <w:rsid w:val="006E0F00"/>
    <w:rsid w:val="006F5857"/>
    <w:rsid w:val="00794D0E"/>
    <w:rsid w:val="007B6FB1"/>
    <w:rsid w:val="007C1D9A"/>
    <w:rsid w:val="007C43FC"/>
    <w:rsid w:val="007C4EBB"/>
    <w:rsid w:val="00836291"/>
    <w:rsid w:val="008500FB"/>
    <w:rsid w:val="00851A4E"/>
    <w:rsid w:val="008762FC"/>
    <w:rsid w:val="008D2782"/>
    <w:rsid w:val="008E656B"/>
    <w:rsid w:val="008F6A7A"/>
    <w:rsid w:val="0091766D"/>
    <w:rsid w:val="00930A3A"/>
    <w:rsid w:val="00945962"/>
    <w:rsid w:val="00990A31"/>
    <w:rsid w:val="009C1CC6"/>
    <w:rsid w:val="009C3030"/>
    <w:rsid w:val="009D30D2"/>
    <w:rsid w:val="00A23679"/>
    <w:rsid w:val="00A53083"/>
    <w:rsid w:val="00A579B3"/>
    <w:rsid w:val="00A9042A"/>
    <w:rsid w:val="00AD6870"/>
    <w:rsid w:val="00B234D9"/>
    <w:rsid w:val="00B34798"/>
    <w:rsid w:val="00B4470C"/>
    <w:rsid w:val="00B541AE"/>
    <w:rsid w:val="00B55100"/>
    <w:rsid w:val="00B714B3"/>
    <w:rsid w:val="00B95E0E"/>
    <w:rsid w:val="00BA443D"/>
    <w:rsid w:val="00BA690F"/>
    <w:rsid w:val="00BD097E"/>
    <w:rsid w:val="00BE02D9"/>
    <w:rsid w:val="00BE4750"/>
    <w:rsid w:val="00BF2253"/>
    <w:rsid w:val="00BF3577"/>
    <w:rsid w:val="00BF4818"/>
    <w:rsid w:val="00C11502"/>
    <w:rsid w:val="00C336EB"/>
    <w:rsid w:val="00C37CC5"/>
    <w:rsid w:val="00C43493"/>
    <w:rsid w:val="00C71581"/>
    <w:rsid w:val="00CA0904"/>
    <w:rsid w:val="00CB6189"/>
    <w:rsid w:val="00D471BC"/>
    <w:rsid w:val="00D644D5"/>
    <w:rsid w:val="00D64E49"/>
    <w:rsid w:val="00D729FD"/>
    <w:rsid w:val="00D80210"/>
    <w:rsid w:val="00D85D11"/>
    <w:rsid w:val="00DD18D7"/>
    <w:rsid w:val="00DD717D"/>
    <w:rsid w:val="00E06400"/>
    <w:rsid w:val="00E53E30"/>
    <w:rsid w:val="00E57582"/>
    <w:rsid w:val="00E71839"/>
    <w:rsid w:val="00E77AD4"/>
    <w:rsid w:val="00E93EE3"/>
    <w:rsid w:val="00EC07E2"/>
    <w:rsid w:val="00EC5D63"/>
    <w:rsid w:val="00EE4638"/>
    <w:rsid w:val="00F02102"/>
    <w:rsid w:val="00F51654"/>
    <w:rsid w:val="00F52303"/>
    <w:rsid w:val="00F846E8"/>
    <w:rsid w:val="00F87A0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B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A5A25"/>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1"/>
    <w:qFormat/>
    <w:rsid w:val="006A5A25"/>
    <w:pPr>
      <w:keepNext/>
      <w:autoSpaceDE w:val="0"/>
      <w:autoSpaceDN w:val="0"/>
      <w:spacing w:line="288" w:lineRule="auto"/>
      <w:outlineLvl w:val="1"/>
    </w:pPr>
    <w:rPr>
      <w:rFonts w:ascii="Helvetica" w:hAnsi="Helvetica" w:cs="Helvetica"/>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6A5A25"/>
    <w:rPr>
      <w:rFonts w:asciiTheme="majorHAnsi" w:eastAsiaTheme="majorEastAsia" w:hAnsiTheme="majorHAnsi" w:cstheme="majorBidi"/>
      <w:color w:val="2E74B5" w:themeColor="accent1" w:themeShade="BF"/>
      <w:sz w:val="26"/>
      <w:szCs w:val="26"/>
      <w:lang w:val="de-CH" w:eastAsia="de-CH"/>
    </w:rPr>
  </w:style>
  <w:style w:type="paragraph" w:styleId="Kopfzeile">
    <w:name w:val="header"/>
    <w:basedOn w:val="Standard"/>
    <w:link w:val="KopfzeileZchn"/>
    <w:rsid w:val="006A5A25"/>
    <w:pPr>
      <w:tabs>
        <w:tab w:val="center" w:pos="4536"/>
        <w:tab w:val="right" w:pos="9072"/>
      </w:tabs>
    </w:pPr>
  </w:style>
  <w:style w:type="character" w:customStyle="1" w:styleId="KopfzeileZchn">
    <w:name w:val="Kopfzeile Zchn"/>
    <w:basedOn w:val="Absatz-Standardschriftart"/>
    <w:link w:val="Kopfzeile"/>
    <w:rsid w:val="006A5A25"/>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6A5A25"/>
    <w:pPr>
      <w:tabs>
        <w:tab w:val="center" w:pos="4536"/>
        <w:tab w:val="right" w:pos="9072"/>
      </w:tabs>
    </w:pPr>
  </w:style>
  <w:style w:type="character" w:customStyle="1" w:styleId="FuzeileZchn">
    <w:name w:val="Fußzeile Zchn"/>
    <w:basedOn w:val="Absatz-Standardschriftart"/>
    <w:link w:val="Fuzeile"/>
    <w:rsid w:val="006A5A25"/>
    <w:rPr>
      <w:rFonts w:ascii="Univers LT Std 55" w:eastAsia="Times New Roman" w:hAnsi="Univers LT Std 55" w:cs="Times New Roman"/>
      <w:sz w:val="22"/>
      <w:szCs w:val="22"/>
      <w:lang w:val="de-CH" w:eastAsia="de-CH"/>
    </w:rPr>
  </w:style>
  <w:style w:type="character" w:styleId="Seitenzahl">
    <w:name w:val="page number"/>
    <w:rsid w:val="006A5A25"/>
    <w:rPr>
      <w:rFonts w:ascii="Century Gothic" w:hAnsi="Century Gothic"/>
      <w:sz w:val="16"/>
    </w:rPr>
  </w:style>
  <w:style w:type="paragraph" w:styleId="Sprechblasentext">
    <w:name w:val="Balloon Text"/>
    <w:basedOn w:val="Standard"/>
    <w:link w:val="SprechblasentextZchn1"/>
    <w:semiHidden/>
    <w:rsid w:val="006A5A25"/>
    <w:rPr>
      <w:rFonts w:ascii="Tahoma" w:hAnsi="Tahoma" w:cs="Tahoma"/>
      <w:sz w:val="16"/>
      <w:szCs w:val="16"/>
    </w:rPr>
  </w:style>
  <w:style w:type="character" w:customStyle="1" w:styleId="SprechblasentextZchn">
    <w:name w:val="Sprechblasentext Zchn"/>
    <w:basedOn w:val="Absatz-Standardschriftart"/>
    <w:uiPriority w:val="99"/>
    <w:semiHidden/>
    <w:rsid w:val="006A5A25"/>
    <w:rPr>
      <w:rFonts w:ascii="Times New Roman" w:eastAsia="Times New Roman" w:hAnsi="Times New Roman" w:cs="Times New Roman"/>
      <w:sz w:val="18"/>
      <w:szCs w:val="18"/>
      <w:lang w:val="de-CH" w:eastAsia="de-CH"/>
    </w:rPr>
  </w:style>
  <w:style w:type="character" w:customStyle="1" w:styleId="berschrift2Zchn1">
    <w:name w:val="Überschrift 2 Zchn1"/>
    <w:link w:val="berschrift2"/>
    <w:rsid w:val="006A5A25"/>
    <w:rPr>
      <w:rFonts w:ascii="Helvetica" w:eastAsia="Times New Roman" w:hAnsi="Helvetica" w:cs="Helvetica"/>
      <w:b/>
      <w:bCs/>
      <w:sz w:val="22"/>
      <w:szCs w:val="22"/>
      <w:lang w:eastAsia="de-DE"/>
    </w:rPr>
  </w:style>
  <w:style w:type="character" w:customStyle="1" w:styleId="SprechblasentextZchn1">
    <w:name w:val="Sprechblasentext Zchn1"/>
    <w:link w:val="Sprechblasentext"/>
    <w:semiHidden/>
    <w:rsid w:val="006A5A25"/>
    <w:rPr>
      <w:rFonts w:ascii="Tahoma" w:eastAsia="Times New Roman" w:hAnsi="Tahoma" w:cs="Tahoma"/>
      <w:sz w:val="16"/>
      <w:szCs w:val="16"/>
      <w:lang w:val="de-CH" w:eastAsia="de-CH"/>
    </w:rPr>
  </w:style>
  <w:style w:type="paragraph" w:styleId="Textkrper">
    <w:name w:val="Body Text"/>
    <w:basedOn w:val="Standard"/>
    <w:link w:val="TextkrperZchn1"/>
    <w:rsid w:val="006A5A25"/>
    <w:rPr>
      <w:rFonts w:ascii="Helvetica" w:eastAsia="SimSun" w:hAnsi="Helvetica"/>
      <w:b/>
      <w:lang w:val="x-none" w:eastAsia="x-none"/>
    </w:rPr>
  </w:style>
  <w:style w:type="character" w:customStyle="1" w:styleId="TextkrperZchn">
    <w:name w:val="Textkörper Zchn"/>
    <w:basedOn w:val="Absatz-Standardschriftart"/>
    <w:uiPriority w:val="99"/>
    <w:semiHidden/>
    <w:rsid w:val="006A5A25"/>
    <w:rPr>
      <w:rFonts w:ascii="Univers LT Std 55" w:eastAsia="Times New Roman" w:hAnsi="Univers LT Std 55" w:cs="Times New Roman"/>
      <w:sz w:val="22"/>
      <w:szCs w:val="22"/>
      <w:lang w:val="de-CH" w:eastAsia="de-CH"/>
    </w:rPr>
  </w:style>
  <w:style w:type="character" w:customStyle="1" w:styleId="TextkrperZchn1">
    <w:name w:val="Textkörper Zchn1"/>
    <w:link w:val="Textkrper"/>
    <w:rsid w:val="006A5A25"/>
    <w:rPr>
      <w:rFonts w:ascii="Helvetica" w:eastAsia="SimSun" w:hAnsi="Helvetica" w:cs="Times New Roman"/>
      <w:b/>
      <w:sz w:val="22"/>
      <w:szCs w:val="22"/>
      <w:lang w:val="x-none" w:eastAsia="x-none"/>
    </w:rPr>
  </w:style>
  <w:style w:type="character" w:customStyle="1" w:styleId="TextkrperZeichen">
    <w:name w:val="Textkörper Zeichen"/>
    <w:rsid w:val="002932E2"/>
    <w:rPr>
      <w:rFonts w:ascii="Helvetica" w:eastAsia="SimSun" w:hAnsi="Helvetica"/>
      <w:b/>
      <w:sz w:val="22"/>
      <w:szCs w:val="22"/>
      <w:lang w:val="x-none" w:eastAsia="x-none"/>
    </w:rPr>
  </w:style>
  <w:style w:type="table" w:styleId="Tabellenraster">
    <w:name w:val="Table Grid"/>
    <w:basedOn w:val="NormaleTabelle"/>
    <w:uiPriority w:val="39"/>
    <w:rsid w:val="009C3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A90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over-technische-isolierung.de"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5521</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Press'n'Relations GmbH</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13</cp:revision>
  <cp:lastPrinted>2016-04-25T07:53:00Z</cp:lastPrinted>
  <dcterms:created xsi:type="dcterms:W3CDTF">2016-12-20T15:06:00Z</dcterms:created>
  <dcterms:modified xsi:type="dcterms:W3CDTF">2017-01-10T15:04:00Z</dcterms:modified>
</cp:coreProperties>
</file>