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14C82" w:rsidRPr="00D875E9" w:rsidRDefault="00214C82" w:rsidP="001746E5">
      <w:pPr>
        <w:spacing w:line="312" w:lineRule="auto"/>
        <w:jc w:val="both"/>
        <w:rPr>
          <w:rFonts w:ascii="Helvetica" w:hAnsi="Helvetica"/>
          <w:caps/>
        </w:rPr>
      </w:pPr>
      <w:r w:rsidRPr="00D875E9">
        <w:rPr>
          <w:rFonts w:ascii="Helvetica" w:hAnsi="Helvetica"/>
          <w:caps/>
        </w:rPr>
        <w:t>PresseINFORMATION</w:t>
      </w:r>
    </w:p>
    <w:p w:rsidR="00214C82" w:rsidRDefault="00214C82" w:rsidP="00214C82">
      <w:pPr>
        <w:spacing w:line="312" w:lineRule="auto"/>
        <w:rPr>
          <w:rFonts w:ascii="Helvetica" w:hAnsi="Helvetica"/>
          <w:sz w:val="20"/>
        </w:rPr>
      </w:pPr>
    </w:p>
    <w:p w:rsidR="00214C82" w:rsidRPr="009279EF" w:rsidRDefault="00F27B90" w:rsidP="00214C82">
      <w:pPr>
        <w:spacing w:line="312" w:lineRule="auto"/>
        <w:rPr>
          <w:rFonts w:ascii="Helvetica" w:hAnsi="Helvetica"/>
          <w:sz w:val="20"/>
        </w:rPr>
      </w:pPr>
      <w:r>
        <w:rPr>
          <w:rFonts w:ascii="Helvetica" w:hAnsi="Helvetica"/>
          <w:sz w:val="20"/>
        </w:rPr>
        <w:t>Potsdam</w:t>
      </w:r>
      <w:r w:rsidR="00214C82" w:rsidRPr="009279EF">
        <w:rPr>
          <w:rFonts w:ascii="Helvetica" w:hAnsi="Helvetica"/>
          <w:sz w:val="20"/>
        </w:rPr>
        <w:t xml:space="preserve">, </w:t>
      </w:r>
      <w:r w:rsidR="00FF69DA">
        <w:rPr>
          <w:rFonts w:ascii="Helvetica" w:hAnsi="Helvetica"/>
          <w:sz w:val="20"/>
        </w:rPr>
        <w:t>1</w:t>
      </w:r>
      <w:r w:rsidR="00BA6860">
        <w:rPr>
          <w:rFonts w:ascii="Helvetica" w:hAnsi="Helvetica"/>
          <w:sz w:val="20"/>
        </w:rPr>
        <w:t>2</w:t>
      </w:r>
      <w:r w:rsidR="00FF69DA">
        <w:rPr>
          <w:rFonts w:ascii="Helvetica" w:hAnsi="Helvetica"/>
          <w:sz w:val="20"/>
        </w:rPr>
        <w:t>. Juli</w:t>
      </w:r>
      <w:r w:rsidR="00214C82" w:rsidRPr="009279EF">
        <w:rPr>
          <w:rFonts w:ascii="Helvetica" w:hAnsi="Helvetica"/>
          <w:sz w:val="20"/>
        </w:rPr>
        <w:t xml:space="preserve"> 2017</w:t>
      </w:r>
    </w:p>
    <w:p w:rsidR="001F5A0F" w:rsidRDefault="001F5A0F" w:rsidP="00214C82">
      <w:pPr>
        <w:tabs>
          <w:tab w:val="left" w:pos="6946"/>
          <w:tab w:val="left" w:pos="7088"/>
          <w:tab w:val="left" w:pos="8222"/>
        </w:tabs>
        <w:spacing w:line="288" w:lineRule="auto"/>
        <w:ind w:right="284"/>
        <w:rPr>
          <w:rFonts w:ascii="Helvetica" w:hAnsi="Helvetica"/>
          <w:sz w:val="20"/>
        </w:rPr>
      </w:pPr>
    </w:p>
    <w:p w:rsidR="00B508FC" w:rsidRDefault="0078185C" w:rsidP="00F27B90">
      <w:pPr>
        <w:tabs>
          <w:tab w:val="left" w:pos="6946"/>
          <w:tab w:val="left" w:pos="7088"/>
          <w:tab w:val="left" w:pos="8505"/>
        </w:tabs>
        <w:spacing w:line="288" w:lineRule="auto"/>
        <w:ind w:right="-425"/>
        <w:rPr>
          <w:rFonts w:ascii="Helvetica" w:hAnsi="Helvetica"/>
          <w:b/>
        </w:rPr>
      </w:pPr>
      <w:r>
        <w:rPr>
          <w:rFonts w:ascii="Helvetica" w:hAnsi="Helvetica"/>
          <w:b/>
        </w:rPr>
        <w:t>Wachstumsma</w:t>
      </w:r>
      <w:r w:rsidR="00706ABC">
        <w:rPr>
          <w:rFonts w:ascii="Helvetica" w:hAnsi="Helvetica"/>
          <w:b/>
        </w:rPr>
        <w:t>rkt</w:t>
      </w:r>
      <w:r>
        <w:rPr>
          <w:rFonts w:ascii="Helvetica" w:hAnsi="Helvetica"/>
          <w:b/>
        </w:rPr>
        <w:t xml:space="preserve"> Iran</w:t>
      </w:r>
      <w:r w:rsidR="00706ABC">
        <w:rPr>
          <w:rFonts w:ascii="Helvetica" w:hAnsi="Helvetica"/>
          <w:b/>
        </w:rPr>
        <w:t xml:space="preserve">: WFBB begleitet </w:t>
      </w:r>
      <w:r w:rsidR="00DD0477">
        <w:rPr>
          <w:rFonts w:ascii="Helvetica" w:hAnsi="Helvetica"/>
          <w:b/>
        </w:rPr>
        <w:t>Unternehmen</w:t>
      </w:r>
      <w:r w:rsidR="00706ABC">
        <w:rPr>
          <w:rFonts w:ascii="Helvetica" w:hAnsi="Helvetica"/>
          <w:b/>
        </w:rPr>
        <w:t xml:space="preserve"> </w:t>
      </w:r>
      <w:r w:rsidR="00DD0477">
        <w:rPr>
          <w:rFonts w:ascii="Helvetica" w:hAnsi="Helvetica"/>
          <w:b/>
        </w:rPr>
        <w:t xml:space="preserve">aus der Hauptstadtregion </w:t>
      </w:r>
      <w:r>
        <w:rPr>
          <w:rFonts w:ascii="Helvetica" w:hAnsi="Helvetica"/>
          <w:b/>
        </w:rPr>
        <w:t>bei der Geschäftsanbahnung</w:t>
      </w:r>
      <w:r w:rsidR="00706ABC">
        <w:rPr>
          <w:rFonts w:ascii="Helvetica" w:hAnsi="Helvetica"/>
          <w:b/>
        </w:rPr>
        <w:t xml:space="preserve"> </w:t>
      </w:r>
    </w:p>
    <w:p w:rsidR="00340577" w:rsidRDefault="00706ABC" w:rsidP="00F27B90">
      <w:pPr>
        <w:tabs>
          <w:tab w:val="left" w:pos="6946"/>
          <w:tab w:val="left" w:pos="7088"/>
          <w:tab w:val="left" w:pos="8505"/>
        </w:tabs>
        <w:spacing w:line="288" w:lineRule="auto"/>
        <w:ind w:right="-425"/>
        <w:rPr>
          <w:rFonts w:ascii="Helvetica" w:hAnsi="Helvetica"/>
          <w:sz w:val="20"/>
        </w:rPr>
      </w:pPr>
      <w:r>
        <w:rPr>
          <w:rFonts w:ascii="Helvetica" w:hAnsi="Helvetica"/>
          <w:sz w:val="20"/>
        </w:rPr>
        <w:t xml:space="preserve">Messeservices, Organisation von Wirtschaftsdelegationen – </w:t>
      </w:r>
      <w:r w:rsidR="0078185C">
        <w:rPr>
          <w:rFonts w:ascii="Helvetica" w:hAnsi="Helvetica"/>
          <w:sz w:val="20"/>
        </w:rPr>
        <w:t>i</w:t>
      </w:r>
      <w:r>
        <w:rPr>
          <w:rFonts w:ascii="Helvetica" w:hAnsi="Helvetica"/>
          <w:sz w:val="20"/>
        </w:rPr>
        <w:t>m September startet eine Delegation in den Iran</w:t>
      </w:r>
    </w:p>
    <w:p w:rsidR="00340577" w:rsidRDefault="00340577" w:rsidP="00F27B90">
      <w:pPr>
        <w:tabs>
          <w:tab w:val="left" w:pos="6946"/>
          <w:tab w:val="left" w:pos="7088"/>
          <w:tab w:val="left" w:pos="8505"/>
        </w:tabs>
        <w:spacing w:line="288" w:lineRule="auto"/>
        <w:ind w:right="-425"/>
        <w:rPr>
          <w:rFonts w:ascii="Helvetica" w:hAnsi="Helvetica"/>
          <w:sz w:val="20"/>
        </w:rPr>
      </w:pPr>
    </w:p>
    <w:p w:rsidR="00BE5BB2" w:rsidRPr="00E23ADF" w:rsidRDefault="006A711E" w:rsidP="00F27B90">
      <w:pPr>
        <w:tabs>
          <w:tab w:val="left" w:pos="6946"/>
          <w:tab w:val="left" w:pos="7088"/>
          <w:tab w:val="left" w:pos="8505"/>
        </w:tabs>
        <w:spacing w:line="288" w:lineRule="auto"/>
        <w:ind w:right="-425"/>
        <w:rPr>
          <w:rFonts w:ascii="Helvetica" w:hAnsi="Helvetica"/>
          <w:b/>
          <w:sz w:val="20"/>
        </w:rPr>
      </w:pPr>
      <w:r w:rsidRPr="00E23ADF">
        <w:rPr>
          <w:rFonts w:ascii="Helvetica" w:hAnsi="Helvetica"/>
          <w:b/>
          <w:sz w:val="20"/>
        </w:rPr>
        <w:t xml:space="preserve">80 Millionen Einwohner und ein hoher Nachholbedarf bei Investitionsgütern: Der Iran weist für Investoren aus Deutschland große Potenziale auf, speziell seit der Lockerung der Wirtschaftssanktionen im Jahr 2016. </w:t>
      </w:r>
      <w:r w:rsidR="0045531C" w:rsidRPr="00E23ADF">
        <w:rPr>
          <w:rFonts w:ascii="Helvetica" w:hAnsi="Helvetica"/>
          <w:b/>
          <w:sz w:val="20"/>
        </w:rPr>
        <w:t>Diesen Eindruck vermittelte das Fachforum Iran auf der Fachmesse „transport logistic“ in München, zu dem die Wirtschaftsförderung Brandenburg (WFBB) eingeladen hatte. Aufgrund der stark industriell geprägten Wirtschaft w</w:t>
      </w:r>
      <w:r w:rsidR="00FF69DA">
        <w:rPr>
          <w:rFonts w:ascii="Helvetica" w:hAnsi="Helvetica"/>
          <w:b/>
          <w:sz w:val="20"/>
        </w:rPr>
        <w:t>e</w:t>
      </w:r>
      <w:r w:rsidRPr="00E23ADF">
        <w:rPr>
          <w:rFonts w:ascii="Helvetica" w:hAnsi="Helvetica"/>
          <w:b/>
          <w:sz w:val="20"/>
        </w:rPr>
        <w:t>rden Maschinen und Anlagen für die Produktion und (Petro-)Chemie benötigt,</w:t>
      </w:r>
      <w:r w:rsidR="0045531C" w:rsidRPr="00E23ADF">
        <w:rPr>
          <w:rFonts w:ascii="Helvetica" w:hAnsi="Helvetica"/>
          <w:b/>
          <w:sz w:val="20"/>
        </w:rPr>
        <w:t xml:space="preserve"> sowie Pharmazeutika und Lebensmittel. Dank der traditionell guten deutsch-iranischen Handelsbeziehungen </w:t>
      </w:r>
      <w:r w:rsidR="00FF69DA">
        <w:rPr>
          <w:rFonts w:ascii="Helvetica" w:hAnsi="Helvetica"/>
          <w:b/>
          <w:sz w:val="20"/>
        </w:rPr>
        <w:t>ist</w:t>
      </w:r>
      <w:r w:rsidR="0045531C" w:rsidRPr="00E23ADF">
        <w:rPr>
          <w:rFonts w:ascii="Helvetica" w:hAnsi="Helvetica"/>
          <w:b/>
          <w:sz w:val="20"/>
        </w:rPr>
        <w:t xml:space="preserve"> Qualität „made in Germany“ hoch angesehen und deutsche Produkte begehrt. Die Podiumsdiskussion verdeutlichte, das</w:t>
      </w:r>
      <w:r w:rsidR="00A21D23" w:rsidRPr="00E23ADF">
        <w:rPr>
          <w:rFonts w:ascii="Helvetica" w:hAnsi="Helvetica"/>
          <w:b/>
          <w:sz w:val="20"/>
        </w:rPr>
        <w:t>s</w:t>
      </w:r>
      <w:r w:rsidRPr="00E23ADF">
        <w:rPr>
          <w:rFonts w:ascii="Helvetica" w:hAnsi="Helvetica"/>
          <w:b/>
          <w:sz w:val="20"/>
        </w:rPr>
        <w:t xml:space="preserve"> Verlader und Logistikdienstleister aus der Hauptstadtregion </w:t>
      </w:r>
      <w:r w:rsidR="0045531C" w:rsidRPr="00E23ADF">
        <w:rPr>
          <w:rFonts w:ascii="Helvetica" w:hAnsi="Helvetica"/>
          <w:b/>
          <w:sz w:val="20"/>
        </w:rPr>
        <w:t>innerhalb Deutschland</w:t>
      </w:r>
      <w:r w:rsidR="00B676C0" w:rsidRPr="00E23ADF">
        <w:rPr>
          <w:rFonts w:ascii="Helvetica" w:hAnsi="Helvetica"/>
          <w:b/>
          <w:sz w:val="20"/>
        </w:rPr>
        <w:t xml:space="preserve">s eine gute Startposition haben. Dies sei auf die starken Branchen wie Pharma </w:t>
      </w:r>
      <w:r w:rsidR="002A5C0E">
        <w:rPr>
          <w:rFonts w:ascii="Helvetica" w:hAnsi="Helvetica"/>
          <w:b/>
          <w:sz w:val="20"/>
        </w:rPr>
        <w:t xml:space="preserve">und </w:t>
      </w:r>
      <w:r w:rsidR="00B676C0" w:rsidRPr="00E23ADF">
        <w:rPr>
          <w:rFonts w:ascii="Helvetica" w:hAnsi="Helvetica"/>
          <w:b/>
          <w:sz w:val="20"/>
        </w:rPr>
        <w:t>Elekt</w:t>
      </w:r>
      <w:r w:rsidR="00D07B88" w:rsidRPr="00E23ADF">
        <w:rPr>
          <w:rFonts w:ascii="Helvetica" w:hAnsi="Helvetica"/>
          <w:b/>
          <w:sz w:val="20"/>
        </w:rPr>
        <w:t>rotechnik/Anlagenbau zurückzufü</w:t>
      </w:r>
      <w:r w:rsidR="00B676C0" w:rsidRPr="00E23ADF">
        <w:rPr>
          <w:rFonts w:ascii="Helvetica" w:hAnsi="Helvetica"/>
          <w:b/>
          <w:sz w:val="20"/>
        </w:rPr>
        <w:t>h</w:t>
      </w:r>
      <w:r w:rsidR="00D07B88" w:rsidRPr="00E23ADF">
        <w:rPr>
          <w:rFonts w:ascii="Helvetica" w:hAnsi="Helvetica"/>
          <w:b/>
          <w:sz w:val="20"/>
        </w:rPr>
        <w:t>r</w:t>
      </w:r>
      <w:r w:rsidR="00360F95">
        <w:rPr>
          <w:rFonts w:ascii="Helvetica" w:hAnsi="Helvetica"/>
          <w:b/>
          <w:sz w:val="20"/>
        </w:rPr>
        <w:t>en, sowie auf</w:t>
      </w:r>
      <w:r w:rsidR="0045531C" w:rsidRPr="00E23ADF">
        <w:rPr>
          <w:rFonts w:ascii="Helvetica" w:hAnsi="Helvetica"/>
          <w:b/>
          <w:sz w:val="20"/>
        </w:rPr>
        <w:t xml:space="preserve"> die aktive Unterstützung der WFBB</w:t>
      </w:r>
      <w:r w:rsidR="00D07B88" w:rsidRPr="00E23ADF">
        <w:rPr>
          <w:rFonts w:ascii="Helvetica" w:hAnsi="Helvetica"/>
          <w:b/>
          <w:sz w:val="20"/>
        </w:rPr>
        <w:t xml:space="preserve"> </w:t>
      </w:r>
      <w:r w:rsidR="0045531C" w:rsidRPr="00E23ADF">
        <w:rPr>
          <w:rFonts w:ascii="Helvetica" w:hAnsi="Helvetica"/>
          <w:b/>
          <w:sz w:val="20"/>
        </w:rPr>
        <w:t>– mit Wirtschaftsdelegationen, Messe-Services und Ansiedlungsberatung und -förderung.</w:t>
      </w:r>
      <w:r w:rsidR="00B676C0" w:rsidRPr="00E23ADF">
        <w:rPr>
          <w:rFonts w:ascii="Helvetica" w:hAnsi="Helvetica"/>
          <w:b/>
          <w:sz w:val="20"/>
        </w:rPr>
        <w:t xml:space="preserve"> Im</w:t>
      </w:r>
      <w:r w:rsidR="00614C43" w:rsidRPr="00E23ADF">
        <w:rPr>
          <w:rFonts w:ascii="Helvetica" w:hAnsi="Helvetica"/>
          <w:b/>
          <w:sz w:val="20"/>
        </w:rPr>
        <w:t xml:space="preserve"> September</w:t>
      </w:r>
      <w:r w:rsidR="00B676C0" w:rsidRPr="00E23ADF">
        <w:rPr>
          <w:rFonts w:ascii="Helvetica" w:hAnsi="Helvetica"/>
          <w:b/>
          <w:sz w:val="20"/>
        </w:rPr>
        <w:t xml:space="preserve"> 2017 startet die nächste vom WFBB</w:t>
      </w:r>
      <w:r w:rsidR="0045531C" w:rsidRPr="00E23ADF">
        <w:rPr>
          <w:rFonts w:ascii="Helvetica" w:hAnsi="Helvetica"/>
          <w:b/>
          <w:sz w:val="20"/>
        </w:rPr>
        <w:t xml:space="preserve"> </w:t>
      </w:r>
      <w:r w:rsidR="00B676C0" w:rsidRPr="00E23ADF">
        <w:rPr>
          <w:rFonts w:ascii="Helvetica" w:hAnsi="Helvetica"/>
          <w:b/>
          <w:sz w:val="20"/>
        </w:rPr>
        <w:t>initiierte Delegation nach Teheran.</w:t>
      </w:r>
      <w:r w:rsidRPr="00E23ADF">
        <w:rPr>
          <w:rFonts w:ascii="Helvetica" w:hAnsi="Helvetica"/>
          <w:b/>
          <w:sz w:val="20"/>
        </w:rPr>
        <w:t xml:space="preserve"> </w:t>
      </w:r>
    </w:p>
    <w:p w:rsidR="00BE5BB2" w:rsidRDefault="00BE5BB2" w:rsidP="00F27B90">
      <w:pPr>
        <w:tabs>
          <w:tab w:val="left" w:pos="6946"/>
          <w:tab w:val="left" w:pos="7088"/>
          <w:tab w:val="left" w:pos="8505"/>
        </w:tabs>
        <w:spacing w:line="288" w:lineRule="auto"/>
        <w:ind w:right="-425"/>
        <w:rPr>
          <w:rFonts w:ascii="Helvetica" w:hAnsi="Helvetica"/>
          <w:sz w:val="20"/>
        </w:rPr>
      </w:pPr>
    </w:p>
    <w:p w:rsidR="00E826C1" w:rsidRDefault="00BE5BB2" w:rsidP="00E826C1">
      <w:pPr>
        <w:tabs>
          <w:tab w:val="left" w:pos="6946"/>
          <w:tab w:val="left" w:pos="7088"/>
          <w:tab w:val="left" w:pos="8505"/>
        </w:tabs>
        <w:spacing w:line="288" w:lineRule="auto"/>
        <w:ind w:right="-425"/>
        <w:rPr>
          <w:rFonts w:ascii="Helvetica" w:hAnsi="Helvetica"/>
          <w:sz w:val="20"/>
        </w:rPr>
      </w:pPr>
      <w:r>
        <w:rPr>
          <w:rFonts w:ascii="Helvetica" w:hAnsi="Helvetica"/>
          <w:sz w:val="20"/>
        </w:rPr>
        <w:t>„</w:t>
      </w:r>
      <w:r w:rsidR="00AE5F8B">
        <w:rPr>
          <w:rFonts w:ascii="Helvetica" w:hAnsi="Helvetica"/>
          <w:sz w:val="20"/>
        </w:rPr>
        <w:t xml:space="preserve">Als </w:t>
      </w:r>
      <w:r>
        <w:rPr>
          <w:rFonts w:ascii="Helvetica" w:hAnsi="Helvetica"/>
          <w:sz w:val="20"/>
        </w:rPr>
        <w:t xml:space="preserve">ein Kernland </w:t>
      </w:r>
      <w:r w:rsidRPr="006C10AD">
        <w:rPr>
          <w:rFonts w:ascii="Helvetica" w:hAnsi="Helvetica"/>
          <w:sz w:val="20"/>
        </w:rPr>
        <w:t xml:space="preserve">im </w:t>
      </w:r>
      <w:r w:rsidR="00AE5F8B">
        <w:rPr>
          <w:rFonts w:ascii="Helvetica" w:hAnsi="Helvetica"/>
          <w:sz w:val="20"/>
        </w:rPr>
        <w:t>Mittleren Osten ist</w:t>
      </w:r>
      <w:r w:rsidRPr="006C10AD">
        <w:rPr>
          <w:rFonts w:ascii="Helvetica" w:hAnsi="Helvetica"/>
          <w:sz w:val="20"/>
        </w:rPr>
        <w:t xml:space="preserve"> </w:t>
      </w:r>
      <w:r w:rsidR="00AE5F8B">
        <w:rPr>
          <w:rFonts w:ascii="Helvetica" w:hAnsi="Helvetica"/>
          <w:sz w:val="20"/>
        </w:rPr>
        <w:t>der</w:t>
      </w:r>
      <w:r w:rsidR="00AE5F8B" w:rsidRPr="00BE5BB2">
        <w:rPr>
          <w:rFonts w:ascii="Helvetica" w:hAnsi="Helvetica"/>
          <w:sz w:val="20"/>
        </w:rPr>
        <w:t xml:space="preserve"> </w:t>
      </w:r>
      <w:r w:rsidR="00AE5F8B">
        <w:rPr>
          <w:rFonts w:ascii="Helvetica" w:hAnsi="Helvetica"/>
          <w:sz w:val="20"/>
        </w:rPr>
        <w:t>Iran</w:t>
      </w:r>
      <w:r w:rsidRPr="006C10AD">
        <w:rPr>
          <w:rFonts w:ascii="Helvetica" w:hAnsi="Helvetica"/>
          <w:sz w:val="20"/>
        </w:rPr>
        <w:t xml:space="preserve"> sehr stark i</w:t>
      </w:r>
      <w:r>
        <w:rPr>
          <w:rFonts w:ascii="Helvetica" w:hAnsi="Helvetica"/>
          <w:sz w:val="20"/>
        </w:rPr>
        <w:t>n den</w:t>
      </w:r>
      <w:r w:rsidRPr="006C10AD">
        <w:rPr>
          <w:rFonts w:ascii="Helvetica" w:hAnsi="Helvetica"/>
          <w:sz w:val="20"/>
        </w:rPr>
        <w:t xml:space="preserve"> I</w:t>
      </w:r>
      <w:r>
        <w:rPr>
          <w:rFonts w:ascii="Helvetica" w:hAnsi="Helvetica"/>
          <w:sz w:val="20"/>
        </w:rPr>
        <w:t>m</w:t>
      </w:r>
      <w:r w:rsidR="00AE5F8B">
        <w:rPr>
          <w:rFonts w:ascii="Helvetica" w:hAnsi="Helvetica"/>
          <w:sz w:val="20"/>
        </w:rPr>
        <w:t xml:space="preserve">port </w:t>
      </w:r>
      <w:r>
        <w:rPr>
          <w:rFonts w:ascii="Helvetica" w:hAnsi="Helvetica"/>
          <w:sz w:val="20"/>
        </w:rPr>
        <w:t>u</w:t>
      </w:r>
      <w:r w:rsidR="00AE5F8B">
        <w:rPr>
          <w:rFonts w:ascii="Helvetica" w:hAnsi="Helvetica"/>
          <w:sz w:val="20"/>
        </w:rPr>
        <w:t>nd Export integriert</w:t>
      </w:r>
      <w:r w:rsidR="00745A77">
        <w:rPr>
          <w:rFonts w:ascii="Helvetica" w:hAnsi="Helvetica"/>
          <w:sz w:val="20"/>
        </w:rPr>
        <w:t>“, sagt</w:t>
      </w:r>
      <w:r>
        <w:rPr>
          <w:rFonts w:ascii="Helvetica" w:hAnsi="Helvetica"/>
          <w:sz w:val="20"/>
        </w:rPr>
        <w:t xml:space="preserve"> </w:t>
      </w:r>
      <w:r w:rsidRPr="00E23ADF">
        <w:rPr>
          <w:rFonts w:ascii="Helvetica" w:hAnsi="Helvetica"/>
          <w:b/>
          <w:sz w:val="20"/>
        </w:rPr>
        <w:t>Thomas Schleife, Geschäftsführer der Transco Berlin-Brandenburg GmbH</w:t>
      </w:r>
      <w:r w:rsidR="00B93D06">
        <w:rPr>
          <w:rFonts w:ascii="Helvetica" w:hAnsi="Helvetica"/>
          <w:b/>
          <w:sz w:val="20"/>
        </w:rPr>
        <w:t>,</w:t>
      </w:r>
      <w:r w:rsidR="00745A77">
        <w:rPr>
          <w:rFonts w:ascii="Helvetica" w:hAnsi="Helvetica"/>
          <w:sz w:val="20"/>
        </w:rPr>
        <w:t xml:space="preserve"> der an den Delegationen regelmäßig teilnimmt</w:t>
      </w:r>
      <w:r>
        <w:rPr>
          <w:rFonts w:ascii="Helvetica" w:hAnsi="Helvetica"/>
          <w:sz w:val="20"/>
        </w:rPr>
        <w:t xml:space="preserve">. </w:t>
      </w:r>
      <w:r w:rsidR="00395FF6">
        <w:rPr>
          <w:rFonts w:ascii="Helvetica" w:hAnsi="Helvetica"/>
          <w:sz w:val="20"/>
        </w:rPr>
        <w:t>„</w:t>
      </w:r>
      <w:r w:rsidR="00395FF6" w:rsidRPr="006C10AD">
        <w:rPr>
          <w:rFonts w:ascii="Helvetica" w:hAnsi="Helvetica"/>
          <w:sz w:val="20"/>
        </w:rPr>
        <w:t>Nach Jahren des Boykotts gibt es viel nachzuholen. Die politische Entwicklu</w:t>
      </w:r>
      <w:r w:rsidR="00395FF6">
        <w:rPr>
          <w:rFonts w:ascii="Helvetica" w:hAnsi="Helvetica"/>
          <w:sz w:val="20"/>
        </w:rPr>
        <w:t>ng hat ihre Spuren hinterlassen und e</w:t>
      </w:r>
      <w:r w:rsidR="00395FF6" w:rsidRPr="006C10AD">
        <w:rPr>
          <w:rFonts w:ascii="Helvetica" w:hAnsi="Helvetica"/>
          <w:sz w:val="20"/>
        </w:rPr>
        <w:t>s gibt großen Bedarf in allen Lebensbereichen – dadurch entstehen</w:t>
      </w:r>
      <w:r w:rsidR="006D02E1">
        <w:rPr>
          <w:rFonts w:ascii="Helvetica" w:hAnsi="Helvetica"/>
          <w:sz w:val="20"/>
        </w:rPr>
        <w:t xml:space="preserve"> </w:t>
      </w:r>
      <w:r w:rsidR="00395FF6" w:rsidRPr="006C10AD">
        <w:rPr>
          <w:rFonts w:ascii="Helvetica" w:hAnsi="Helvetica"/>
          <w:sz w:val="20"/>
        </w:rPr>
        <w:t>viele Möglichkeiten</w:t>
      </w:r>
      <w:r w:rsidR="006D02E1">
        <w:rPr>
          <w:rFonts w:ascii="Helvetica" w:hAnsi="Helvetica"/>
          <w:sz w:val="20"/>
        </w:rPr>
        <w:t xml:space="preserve"> im Business</w:t>
      </w:r>
      <w:r w:rsidR="00395FF6" w:rsidRPr="006C10AD">
        <w:rPr>
          <w:rFonts w:ascii="Helvetica" w:hAnsi="Helvetica"/>
          <w:sz w:val="20"/>
        </w:rPr>
        <w:t>.</w:t>
      </w:r>
      <w:r w:rsidR="00395FF6">
        <w:rPr>
          <w:rFonts w:ascii="Helvetica" w:hAnsi="Helvetica"/>
          <w:sz w:val="20"/>
        </w:rPr>
        <w:t xml:space="preserve">“ </w:t>
      </w:r>
      <w:r>
        <w:rPr>
          <w:rFonts w:ascii="Helvetica" w:hAnsi="Helvetica"/>
          <w:sz w:val="20"/>
        </w:rPr>
        <w:t>Der Pharmalogistik-Dienstleister aus Ludwigsfelde südlich von Berlin organisiert Lkw- und Luftfracht-Transporte von Westeuropa in den Iran und hat im 2. Quartal die Tochterfirma Transco Iran GmbH gegründet</w:t>
      </w:r>
      <w:r w:rsidR="00395FF6">
        <w:rPr>
          <w:rFonts w:ascii="Helvetica" w:hAnsi="Helvetica"/>
          <w:sz w:val="20"/>
        </w:rPr>
        <w:t>, um sich über eine Niederlassung in Teheran auch vor Ort im Markt zu etablieren. „</w:t>
      </w:r>
      <w:r w:rsidR="00395FF6" w:rsidRPr="006C10AD">
        <w:rPr>
          <w:rFonts w:ascii="Helvetica" w:hAnsi="Helvetica"/>
          <w:sz w:val="20"/>
        </w:rPr>
        <w:t xml:space="preserve">Im Iran muss man </w:t>
      </w:r>
      <w:r w:rsidR="00395FF6">
        <w:rPr>
          <w:rFonts w:ascii="Helvetica" w:hAnsi="Helvetica"/>
          <w:sz w:val="20"/>
        </w:rPr>
        <w:t xml:space="preserve">sich </w:t>
      </w:r>
      <w:r w:rsidR="00395FF6" w:rsidRPr="006C10AD">
        <w:rPr>
          <w:rFonts w:ascii="Helvetica" w:hAnsi="Helvetica"/>
          <w:sz w:val="20"/>
        </w:rPr>
        <w:t>sehr gut vorbereiten</w:t>
      </w:r>
      <w:r w:rsidR="00395FF6">
        <w:rPr>
          <w:rFonts w:ascii="Helvetica" w:hAnsi="Helvetica"/>
          <w:sz w:val="20"/>
        </w:rPr>
        <w:t xml:space="preserve"> und </w:t>
      </w:r>
      <w:r w:rsidR="00745A77">
        <w:rPr>
          <w:rFonts w:ascii="Helvetica" w:hAnsi="Helvetica"/>
          <w:sz w:val="20"/>
        </w:rPr>
        <w:t>das ,People-Business’</w:t>
      </w:r>
      <w:r w:rsidR="00395FF6" w:rsidRPr="006C10AD">
        <w:rPr>
          <w:rFonts w:ascii="Helvetica" w:hAnsi="Helvetica"/>
          <w:sz w:val="20"/>
        </w:rPr>
        <w:t xml:space="preserve"> ist dort sehr ausgeprägt. Man muss </w:t>
      </w:r>
      <w:r w:rsidR="00A030C5">
        <w:rPr>
          <w:rFonts w:ascii="Helvetica" w:hAnsi="Helvetica"/>
          <w:sz w:val="20"/>
        </w:rPr>
        <w:t>die Geschäftspartner</w:t>
      </w:r>
      <w:r w:rsidR="00395FF6" w:rsidRPr="006C10AD">
        <w:rPr>
          <w:rFonts w:ascii="Helvetica" w:hAnsi="Helvetica"/>
          <w:sz w:val="20"/>
        </w:rPr>
        <w:t xml:space="preserve"> einfach persönlich kennen. Hat man das Vertrauen aufgebaut, sind die Beziehungen ungeheuer nachhaltig.</w:t>
      </w:r>
      <w:r w:rsidR="00745A77">
        <w:rPr>
          <w:rFonts w:ascii="Helvetica" w:hAnsi="Helvetica"/>
          <w:sz w:val="20"/>
        </w:rPr>
        <w:t>“</w:t>
      </w:r>
    </w:p>
    <w:p w:rsidR="00E826C1" w:rsidRDefault="00E826C1" w:rsidP="00E826C1">
      <w:pPr>
        <w:tabs>
          <w:tab w:val="left" w:pos="6946"/>
          <w:tab w:val="left" w:pos="7088"/>
          <w:tab w:val="left" w:pos="8505"/>
        </w:tabs>
        <w:spacing w:line="288" w:lineRule="auto"/>
        <w:ind w:right="-425"/>
        <w:rPr>
          <w:rFonts w:ascii="Helvetica" w:hAnsi="Helvetica"/>
          <w:sz w:val="20"/>
        </w:rPr>
      </w:pPr>
    </w:p>
    <w:p w:rsidR="00FF69DA" w:rsidRDefault="00E826C1" w:rsidP="00FF69DA">
      <w:pPr>
        <w:tabs>
          <w:tab w:val="left" w:pos="6946"/>
          <w:tab w:val="left" w:pos="7088"/>
          <w:tab w:val="left" w:pos="8505"/>
        </w:tabs>
        <w:spacing w:line="288" w:lineRule="auto"/>
        <w:ind w:right="-425"/>
        <w:rPr>
          <w:rFonts w:ascii="Helvetica" w:hAnsi="Helvetica"/>
          <w:sz w:val="20"/>
        </w:rPr>
      </w:pPr>
      <w:r w:rsidRPr="00E23ADF">
        <w:rPr>
          <w:rFonts w:ascii="Helvetica" w:hAnsi="Helvetica"/>
          <w:b/>
          <w:sz w:val="20"/>
          <w:lang w:val="en-US"/>
        </w:rPr>
        <w:t>Alireza Ahmadi, Managing Partner IBC Iran Business Consultants</w:t>
      </w:r>
      <w:r>
        <w:rPr>
          <w:rFonts w:ascii="Helvetica" w:hAnsi="Helvetica"/>
          <w:sz w:val="20"/>
          <w:lang w:val="en-US"/>
        </w:rPr>
        <w:t xml:space="preserve">, beschreibt </w:t>
      </w:r>
      <w:r w:rsidR="00FF69DA">
        <w:rPr>
          <w:rFonts w:ascii="Helvetica" w:hAnsi="Helvetica"/>
          <w:sz w:val="20"/>
          <w:lang w:val="en-US"/>
        </w:rPr>
        <w:t>eine mehrstufige Vorgehensweise.</w:t>
      </w:r>
      <w:r>
        <w:rPr>
          <w:rFonts w:ascii="Helvetica" w:hAnsi="Helvetica"/>
          <w:sz w:val="20"/>
          <w:lang w:val="en-US"/>
        </w:rPr>
        <w:t xml:space="preserve"> </w:t>
      </w:r>
      <w:r w:rsidR="00FF69DA">
        <w:rPr>
          <w:rFonts w:ascii="Helvetica" w:hAnsi="Helvetica"/>
          <w:sz w:val="20"/>
        </w:rPr>
        <w:t>Für den Markteintritt in den Iran benötigen Unternehmen eine sorgfältige Vorbereitung unter Berücksichtigung der schwierigen staatlichen Bürokratie, der rechtlichen Gegebenheiten und einen langen Atem für den Aufbau vertrauensvoller Geschäftsbeziehungen</w:t>
      </w:r>
      <w:r w:rsidR="00FF69DA" w:rsidRPr="006C10AD">
        <w:rPr>
          <w:rFonts w:ascii="Helvetica" w:hAnsi="Helvetica"/>
          <w:sz w:val="20"/>
        </w:rPr>
        <w:t xml:space="preserve">. </w:t>
      </w:r>
      <w:r w:rsidR="00FF69DA">
        <w:rPr>
          <w:rFonts w:ascii="Helvetica" w:hAnsi="Helvetica"/>
          <w:sz w:val="20"/>
        </w:rPr>
        <w:t>Ein wichtiger Aspekt sei es</w:t>
      </w:r>
      <w:r w:rsidR="00FF69DA" w:rsidRPr="006C10AD">
        <w:rPr>
          <w:rFonts w:ascii="Helvetica" w:hAnsi="Helvetica"/>
          <w:sz w:val="20"/>
        </w:rPr>
        <w:t xml:space="preserve">, eine Garantie für den Finanztransfer zu finden. </w:t>
      </w:r>
      <w:r w:rsidR="00FF69DA">
        <w:rPr>
          <w:rFonts w:ascii="Helvetica" w:hAnsi="Helvetica"/>
          <w:sz w:val="20"/>
        </w:rPr>
        <w:t>Darüber hinaus mü</w:t>
      </w:r>
      <w:r w:rsidR="00FF69DA" w:rsidRPr="006C10AD">
        <w:rPr>
          <w:rFonts w:ascii="Helvetica" w:hAnsi="Helvetica"/>
          <w:sz w:val="20"/>
        </w:rPr>
        <w:t>ss</w:t>
      </w:r>
      <w:r w:rsidR="00FF69DA">
        <w:rPr>
          <w:rFonts w:ascii="Helvetica" w:hAnsi="Helvetica"/>
          <w:sz w:val="20"/>
        </w:rPr>
        <w:t>e</w:t>
      </w:r>
      <w:r w:rsidR="00FF69DA" w:rsidRPr="006C10AD">
        <w:rPr>
          <w:rFonts w:ascii="Helvetica" w:hAnsi="Helvetica"/>
          <w:sz w:val="20"/>
        </w:rPr>
        <w:t xml:space="preserve"> geprüft werden, ob für die eigene Branche besondere Bestimmungen und Regulierungen im iranischen Markt gelten. </w:t>
      </w:r>
      <w:r w:rsidR="00FF69DA">
        <w:rPr>
          <w:rFonts w:ascii="Helvetica" w:hAnsi="Helvetica"/>
          <w:sz w:val="20"/>
        </w:rPr>
        <w:t>„</w:t>
      </w:r>
      <w:r w:rsidR="00FF69DA" w:rsidRPr="006C10AD">
        <w:rPr>
          <w:rFonts w:ascii="Helvetica" w:hAnsi="Helvetica"/>
          <w:sz w:val="20"/>
        </w:rPr>
        <w:t>Diese wichtigen Schritte</w:t>
      </w:r>
      <w:r w:rsidR="00FF69DA">
        <w:rPr>
          <w:rFonts w:ascii="Helvetica" w:hAnsi="Helvetica"/>
          <w:sz w:val="20"/>
        </w:rPr>
        <w:t xml:space="preserve"> haben zu</w:t>
      </w:r>
      <w:r w:rsidR="00FF69DA" w:rsidRPr="006C10AD">
        <w:rPr>
          <w:rFonts w:ascii="Helvetica" w:hAnsi="Helvetica"/>
          <w:sz w:val="20"/>
        </w:rPr>
        <w:t xml:space="preserve"> erfolgen, bevor man als Marktteilnehmer dort auftreten kann. Der zweite Teil des Prozesses beinhaltet </w:t>
      </w:r>
      <w:r w:rsidR="00FF69DA">
        <w:rPr>
          <w:rFonts w:ascii="Helvetica" w:hAnsi="Helvetica"/>
          <w:sz w:val="20"/>
        </w:rPr>
        <w:t xml:space="preserve">dann </w:t>
      </w:r>
      <w:r w:rsidR="00FF69DA" w:rsidRPr="006C10AD">
        <w:rPr>
          <w:rFonts w:ascii="Helvetica" w:hAnsi="Helvetica"/>
          <w:sz w:val="20"/>
        </w:rPr>
        <w:t>die Entscheidung, mit welcher Politik und Strategie man in den Markt tritt: direkte oder indirekte Investitionen oder doch über einen Partner?</w:t>
      </w:r>
      <w:r w:rsidR="00FF69DA">
        <w:rPr>
          <w:rFonts w:ascii="Helvetica" w:hAnsi="Helvetica"/>
          <w:sz w:val="20"/>
        </w:rPr>
        <w:t xml:space="preserve">“. </w:t>
      </w:r>
    </w:p>
    <w:p w:rsidR="00E23ADF" w:rsidRDefault="00E23ADF" w:rsidP="00E23ADF">
      <w:pPr>
        <w:tabs>
          <w:tab w:val="left" w:pos="6946"/>
          <w:tab w:val="left" w:pos="7088"/>
          <w:tab w:val="left" w:pos="8505"/>
        </w:tabs>
        <w:spacing w:line="288" w:lineRule="auto"/>
        <w:ind w:right="-425"/>
        <w:rPr>
          <w:rFonts w:ascii="Helvetica" w:hAnsi="Helvetica"/>
          <w:sz w:val="20"/>
        </w:rPr>
      </w:pPr>
    </w:p>
    <w:p w:rsidR="008D15BC" w:rsidRPr="006C10AD" w:rsidRDefault="008D15BC" w:rsidP="008D15BC">
      <w:pPr>
        <w:tabs>
          <w:tab w:val="left" w:pos="6946"/>
          <w:tab w:val="left" w:pos="7088"/>
          <w:tab w:val="left" w:pos="8505"/>
        </w:tabs>
        <w:spacing w:line="288" w:lineRule="auto"/>
        <w:ind w:right="-425"/>
        <w:rPr>
          <w:rFonts w:ascii="Helvetica" w:hAnsi="Helvetica"/>
          <w:sz w:val="20"/>
        </w:rPr>
      </w:pPr>
      <w:r>
        <w:rPr>
          <w:rFonts w:ascii="Helvetica" w:hAnsi="Helvetica"/>
          <w:sz w:val="20"/>
        </w:rPr>
        <w:t xml:space="preserve">Für welche Branchen lohnt es sich nun besonders, den Schritt in den 80-Millionen-Einwohner-Staat zu wagen? </w:t>
      </w:r>
      <w:r w:rsidRPr="00E23ADF">
        <w:rPr>
          <w:rFonts w:ascii="Helvetica" w:hAnsi="Helvetica"/>
          <w:b/>
          <w:sz w:val="20"/>
        </w:rPr>
        <w:t>Amir Alizadeh, stellvertretender Geschäftsführer der AHK Iran</w:t>
      </w:r>
      <w:r>
        <w:rPr>
          <w:rFonts w:ascii="Helvetica" w:hAnsi="Helvetica"/>
          <w:sz w:val="20"/>
        </w:rPr>
        <w:t xml:space="preserve"> umreißt die Perspektiven für einzelne Branchen: „</w:t>
      </w:r>
      <w:r w:rsidRPr="006C10AD">
        <w:rPr>
          <w:rFonts w:ascii="Helvetica" w:hAnsi="Helvetica"/>
          <w:sz w:val="20"/>
        </w:rPr>
        <w:t>Der Iran ist kein weiterer typischer Ölstaat. Die Wirtschaftsstruktur ist sehr industriell geprägt und es gibt eine sehr diversifizierte Industrie. Neben Öl und Gas ist Automotive sehr stark, dazu kommen Pharma, Lebensmittel u</w:t>
      </w:r>
      <w:r>
        <w:rPr>
          <w:rFonts w:ascii="Helvetica" w:hAnsi="Helvetica"/>
          <w:sz w:val="20"/>
        </w:rPr>
        <w:t xml:space="preserve">nd Textilindustrie.“ </w:t>
      </w:r>
      <w:r w:rsidR="00E23ADF" w:rsidRPr="00E23ADF">
        <w:rPr>
          <w:rFonts w:ascii="Helvetica" w:hAnsi="Helvetica"/>
          <w:b/>
          <w:sz w:val="20"/>
          <w:lang w:val="en-US"/>
        </w:rPr>
        <w:t>Matthias Klaholt, Consultant</w:t>
      </w:r>
      <w:r w:rsidR="00E23ADF">
        <w:rPr>
          <w:rFonts w:ascii="Helvetica" w:hAnsi="Helvetica"/>
          <w:b/>
          <w:sz w:val="20"/>
          <w:lang w:val="en-US"/>
        </w:rPr>
        <w:t xml:space="preserve"> bei</w:t>
      </w:r>
      <w:r w:rsidR="00E23ADF" w:rsidRPr="00E23ADF">
        <w:rPr>
          <w:rFonts w:ascii="Helvetica" w:hAnsi="Helvetica"/>
          <w:b/>
          <w:sz w:val="20"/>
          <w:lang w:val="en-US"/>
        </w:rPr>
        <w:t xml:space="preserve"> Euler Hermes:</w:t>
      </w:r>
      <w:r w:rsidR="00E23ADF">
        <w:rPr>
          <w:rFonts w:ascii="Helvetica" w:hAnsi="Helvetica"/>
          <w:sz w:val="20"/>
          <w:lang w:val="en-US"/>
        </w:rPr>
        <w:t xml:space="preserve"> “</w:t>
      </w:r>
      <w:r w:rsidR="00E23ADF" w:rsidRPr="006C10AD">
        <w:rPr>
          <w:rFonts w:ascii="Helvetica" w:hAnsi="Helvetica"/>
          <w:sz w:val="20"/>
        </w:rPr>
        <w:t xml:space="preserve">Für </w:t>
      </w:r>
      <w:r w:rsidR="00E23ADF">
        <w:rPr>
          <w:rFonts w:ascii="Helvetica" w:hAnsi="Helvetica"/>
          <w:sz w:val="20"/>
        </w:rPr>
        <w:t>uns ist der Iran</w:t>
      </w:r>
      <w:r w:rsidR="00E23ADF" w:rsidRPr="006C10AD">
        <w:rPr>
          <w:rFonts w:ascii="Helvetica" w:hAnsi="Helvetica"/>
          <w:sz w:val="20"/>
        </w:rPr>
        <w:t xml:space="preserve"> ein spannendes Geschäftsfeld. Vor dem Inkrafttreten des Embargos wurden 50 Prozent der Exporte über </w:t>
      </w:r>
      <w:r w:rsidR="00E23ADF">
        <w:rPr>
          <w:rFonts w:ascii="Helvetica" w:hAnsi="Helvetica"/>
          <w:sz w:val="20"/>
        </w:rPr>
        <w:t>Hermes-Bürgschaften abgewickelt</w:t>
      </w:r>
      <w:r w:rsidR="00FF69DA">
        <w:rPr>
          <w:rFonts w:ascii="Helvetica" w:hAnsi="Helvetica"/>
          <w:sz w:val="20"/>
        </w:rPr>
        <w:t>.</w:t>
      </w:r>
      <w:r w:rsidR="00E23ADF">
        <w:rPr>
          <w:rFonts w:ascii="Helvetica" w:hAnsi="Helvetica"/>
          <w:sz w:val="20"/>
        </w:rPr>
        <w:t>“ D</w:t>
      </w:r>
      <w:r w:rsidR="00E23ADF" w:rsidRPr="006C10AD">
        <w:rPr>
          <w:rFonts w:ascii="Helvetica" w:hAnsi="Helvetica"/>
          <w:sz w:val="20"/>
        </w:rPr>
        <w:t>er Bund v</w:t>
      </w:r>
      <w:r w:rsidR="00E23ADF">
        <w:rPr>
          <w:rFonts w:ascii="Helvetica" w:hAnsi="Helvetica"/>
          <w:sz w:val="20"/>
        </w:rPr>
        <w:t>erlange</w:t>
      </w:r>
      <w:r w:rsidR="00E23ADF" w:rsidRPr="006C10AD">
        <w:rPr>
          <w:rFonts w:ascii="Helvetica" w:hAnsi="Helvetica"/>
          <w:sz w:val="20"/>
        </w:rPr>
        <w:t xml:space="preserve"> derzeit</w:t>
      </w:r>
      <w:r w:rsidR="00E23ADF">
        <w:rPr>
          <w:rFonts w:ascii="Helvetica" w:hAnsi="Helvetica"/>
          <w:sz w:val="20"/>
        </w:rPr>
        <w:t xml:space="preserve"> allerdings</w:t>
      </w:r>
      <w:r w:rsidR="00E23ADF" w:rsidRPr="006C10AD">
        <w:rPr>
          <w:rFonts w:ascii="Helvetica" w:hAnsi="Helvetica"/>
          <w:sz w:val="20"/>
        </w:rPr>
        <w:t xml:space="preserve"> von den Banken die Absicherung ihres Geldes</w:t>
      </w:r>
      <w:r w:rsidR="00E23ADF">
        <w:rPr>
          <w:rFonts w:ascii="Helvetica" w:hAnsi="Helvetica"/>
          <w:sz w:val="20"/>
        </w:rPr>
        <w:t xml:space="preserve"> über</w:t>
      </w:r>
      <w:r w:rsidR="00E23ADF" w:rsidRPr="006C10AD">
        <w:rPr>
          <w:rFonts w:ascii="Helvetica" w:hAnsi="Helvetica"/>
          <w:sz w:val="20"/>
        </w:rPr>
        <w:t xml:space="preserve"> ein Akkreditiv.</w:t>
      </w:r>
      <w:r w:rsidR="00E23ADF">
        <w:rPr>
          <w:rFonts w:ascii="Helvetica" w:hAnsi="Helvetica"/>
          <w:sz w:val="20"/>
        </w:rPr>
        <w:t xml:space="preserve"> „Deutsche </w:t>
      </w:r>
      <w:r w:rsidR="00E23ADF" w:rsidRPr="006C10AD">
        <w:rPr>
          <w:rFonts w:ascii="Helvetica" w:hAnsi="Helvetica"/>
          <w:sz w:val="20"/>
        </w:rPr>
        <w:t xml:space="preserve">Unternehmen sollten </w:t>
      </w:r>
      <w:r w:rsidR="00E23ADF">
        <w:rPr>
          <w:rFonts w:ascii="Helvetica" w:hAnsi="Helvetica"/>
          <w:sz w:val="20"/>
        </w:rPr>
        <w:t xml:space="preserve">daher </w:t>
      </w:r>
      <w:r w:rsidR="00E23ADF" w:rsidRPr="006C10AD">
        <w:rPr>
          <w:rFonts w:ascii="Helvetica" w:hAnsi="Helvetica"/>
          <w:sz w:val="20"/>
        </w:rPr>
        <w:t>Kontakt mit der eigenen Hausbank aufnehmen. Gerade Sparkassen und Volksbanken können solche Geschäfte abwickeln. Bei einem Treffen muss besprochen werden, wie das Geschäft per Akkreditiv abgewickelt werden soll und dann ist der Zeitpunkt gekommen, auf diese Abwicklung eine Hermes-Bürgschaft zu setzen</w:t>
      </w:r>
      <w:r w:rsidR="00E23ADF">
        <w:rPr>
          <w:rFonts w:ascii="Helvetica" w:hAnsi="Helvetica"/>
          <w:sz w:val="20"/>
        </w:rPr>
        <w:t xml:space="preserve">.“ </w:t>
      </w:r>
      <w:r>
        <w:rPr>
          <w:rFonts w:ascii="Helvetica" w:hAnsi="Helvetica"/>
          <w:sz w:val="20"/>
        </w:rPr>
        <w:t xml:space="preserve">Motivierend für deutsche Investoren: ein hoher Anteil </w:t>
      </w:r>
      <w:r w:rsidRPr="006C10AD">
        <w:rPr>
          <w:rFonts w:ascii="Helvetica" w:hAnsi="Helvetica"/>
          <w:sz w:val="20"/>
        </w:rPr>
        <w:t>der Maschinen und Anlagen im Iran stammen aus Deutschland</w:t>
      </w:r>
      <w:r w:rsidR="005D24D6">
        <w:rPr>
          <w:rFonts w:ascii="Helvetica" w:hAnsi="Helvetica"/>
          <w:sz w:val="20"/>
        </w:rPr>
        <w:t xml:space="preserve"> und v</w:t>
      </w:r>
      <w:r w:rsidRPr="006C10AD">
        <w:rPr>
          <w:rFonts w:ascii="Helvetica" w:hAnsi="Helvetica"/>
          <w:sz w:val="20"/>
        </w:rPr>
        <w:t xml:space="preserve">erlässliche Partner, Know-how- </w:t>
      </w:r>
      <w:r w:rsidR="005D24D6">
        <w:rPr>
          <w:rFonts w:ascii="Helvetica" w:hAnsi="Helvetica"/>
          <w:sz w:val="20"/>
        </w:rPr>
        <w:t>sowie</w:t>
      </w:r>
      <w:r w:rsidRPr="006C10AD">
        <w:rPr>
          <w:rFonts w:ascii="Helvetica" w:hAnsi="Helvetica"/>
          <w:sz w:val="20"/>
        </w:rPr>
        <w:t xml:space="preserve"> Technologie-Transfer sind den Iranern wichtig. </w:t>
      </w:r>
      <w:r w:rsidR="005D24D6">
        <w:rPr>
          <w:rFonts w:ascii="Helvetica" w:hAnsi="Helvetica"/>
          <w:sz w:val="20"/>
        </w:rPr>
        <w:t>Gute Voraussetzungen also für Business im Iran.</w:t>
      </w:r>
    </w:p>
    <w:p w:rsidR="00214C82" w:rsidRDefault="00214C82" w:rsidP="00214C82">
      <w:pPr>
        <w:spacing w:line="288" w:lineRule="auto"/>
        <w:ind w:right="143"/>
        <w:rPr>
          <w:rFonts w:ascii="Helvetica" w:hAnsi="Helvetica"/>
          <w:sz w:val="20"/>
        </w:rPr>
      </w:pPr>
    </w:p>
    <w:p w:rsidR="00214C82" w:rsidRPr="00B13CD0" w:rsidRDefault="00B13CD0" w:rsidP="00214C82">
      <w:pPr>
        <w:spacing w:line="288" w:lineRule="auto"/>
        <w:rPr>
          <w:rFonts w:ascii="Helvetica" w:hAnsi="Helvetica"/>
          <w:sz w:val="20"/>
        </w:rPr>
      </w:pPr>
      <w:r>
        <w:rPr>
          <w:rFonts w:ascii="Helvetica" w:hAnsi="Helvetica"/>
          <w:b/>
          <w:sz w:val="20"/>
        </w:rPr>
        <w:t>Bildmaterial</w:t>
      </w:r>
      <w:r w:rsidR="00B5231C">
        <w:rPr>
          <w:rFonts w:ascii="Helvetica" w:hAnsi="Helvetica"/>
          <w:b/>
          <w:sz w:val="20"/>
        </w:rPr>
        <w:t>:</w:t>
      </w:r>
    </w:p>
    <w:p w:rsidR="005253B0" w:rsidRDefault="005253B0"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Times New Roman" w:hAnsi="Helvetica"/>
          <w:b/>
          <w:i/>
          <w:sz w:val="16"/>
          <w:szCs w:val="22"/>
        </w:rPr>
      </w:pPr>
      <w:r>
        <w:rPr>
          <w:rFonts w:ascii="Helvetica" w:eastAsia="Times New Roman" w:hAnsi="Helvetica"/>
          <w:b/>
          <w:i/>
          <w:noProof/>
          <w:sz w:val="16"/>
          <w:szCs w:val="22"/>
          <w:lang w:eastAsia="de-DE"/>
        </w:rPr>
        <w:drawing>
          <wp:anchor distT="0" distB="0" distL="114300" distR="114300" simplePos="0" relativeHeight="251658240" behindDoc="1" locked="0" layoutInCell="1" allowOverlap="1">
            <wp:simplePos x="0" y="0"/>
            <wp:positionH relativeFrom="column">
              <wp:posOffset>114300</wp:posOffset>
            </wp:positionH>
            <wp:positionV relativeFrom="paragraph">
              <wp:posOffset>112395</wp:posOffset>
            </wp:positionV>
            <wp:extent cx="2522855" cy="1743710"/>
            <wp:effectExtent l="25400" t="0" r="0" b="0"/>
            <wp:wrapNone/>
            <wp:docPr id="2" name="" descr="Macintosh SSD:Users:admin:Desktop:PNR24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SSD:Users:admin:Desktop:PNR24011.jpg"/>
                    <pic:cNvPicPr>
                      <a:picLocks noChangeAspect="1" noChangeArrowheads="1"/>
                    </pic:cNvPicPr>
                  </pic:nvPicPr>
                  <pic:blipFill>
                    <a:blip r:embed="rId7"/>
                    <a:srcRect/>
                    <a:stretch>
                      <a:fillRect/>
                    </a:stretch>
                  </pic:blipFill>
                  <pic:spPr bwMode="auto">
                    <a:xfrm>
                      <a:off x="0" y="0"/>
                      <a:ext cx="2522855" cy="1743710"/>
                    </a:xfrm>
                    <a:prstGeom prst="rect">
                      <a:avLst/>
                    </a:prstGeom>
                    <a:noFill/>
                    <a:ln w="9525">
                      <a:noFill/>
                      <a:miter lim="800000"/>
                      <a:headEnd/>
                      <a:tailEnd/>
                    </a:ln>
                  </pic:spPr>
                </pic:pic>
              </a:graphicData>
            </a:graphic>
          </wp:anchor>
        </w:drawing>
      </w:r>
    </w:p>
    <w:p w:rsidR="005253B0" w:rsidRDefault="005253B0"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Times New Roman" w:hAnsi="Helvetica"/>
          <w:b/>
          <w:i/>
          <w:sz w:val="16"/>
          <w:szCs w:val="22"/>
        </w:rPr>
      </w:pPr>
    </w:p>
    <w:p w:rsidR="005253B0" w:rsidRDefault="005253B0"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Times New Roman" w:hAnsi="Helvetica"/>
          <w:b/>
          <w:i/>
          <w:sz w:val="16"/>
          <w:szCs w:val="22"/>
        </w:rPr>
      </w:pPr>
    </w:p>
    <w:p w:rsidR="005253B0" w:rsidRDefault="005253B0"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Times New Roman" w:hAnsi="Helvetica"/>
          <w:b/>
          <w:i/>
          <w:sz w:val="16"/>
          <w:szCs w:val="22"/>
        </w:rPr>
      </w:pPr>
    </w:p>
    <w:p w:rsidR="005253B0" w:rsidRDefault="005253B0"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Times New Roman" w:hAnsi="Helvetica"/>
          <w:b/>
          <w:i/>
          <w:sz w:val="16"/>
          <w:szCs w:val="22"/>
        </w:rPr>
      </w:pPr>
    </w:p>
    <w:p w:rsidR="005253B0" w:rsidRDefault="005253B0"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Times New Roman" w:hAnsi="Helvetica"/>
          <w:b/>
          <w:i/>
          <w:sz w:val="16"/>
          <w:szCs w:val="22"/>
        </w:rPr>
      </w:pPr>
    </w:p>
    <w:p w:rsidR="005253B0" w:rsidRDefault="005253B0"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Times New Roman" w:hAnsi="Helvetica"/>
          <w:b/>
          <w:i/>
          <w:sz w:val="16"/>
          <w:szCs w:val="22"/>
        </w:rPr>
      </w:pPr>
    </w:p>
    <w:p w:rsidR="005253B0" w:rsidRDefault="005253B0"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Times New Roman" w:hAnsi="Helvetica"/>
          <w:b/>
          <w:i/>
          <w:sz w:val="16"/>
          <w:szCs w:val="22"/>
        </w:rPr>
      </w:pPr>
    </w:p>
    <w:p w:rsidR="005253B0" w:rsidRDefault="005253B0"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Times New Roman" w:hAnsi="Helvetica"/>
          <w:b/>
          <w:i/>
          <w:sz w:val="16"/>
          <w:szCs w:val="22"/>
        </w:rPr>
      </w:pPr>
    </w:p>
    <w:p w:rsidR="005253B0" w:rsidRDefault="005253B0"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Times New Roman" w:hAnsi="Helvetica"/>
          <w:b/>
          <w:i/>
          <w:sz w:val="16"/>
          <w:szCs w:val="22"/>
        </w:rPr>
      </w:pPr>
    </w:p>
    <w:p w:rsidR="005253B0" w:rsidRDefault="005253B0"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Times New Roman" w:hAnsi="Helvetica"/>
          <w:b/>
          <w:i/>
          <w:sz w:val="16"/>
          <w:szCs w:val="22"/>
        </w:rPr>
      </w:pPr>
    </w:p>
    <w:p w:rsidR="005253B0" w:rsidRDefault="005253B0"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Times New Roman" w:hAnsi="Helvetica"/>
          <w:b/>
          <w:i/>
          <w:sz w:val="16"/>
          <w:szCs w:val="22"/>
        </w:rPr>
      </w:pPr>
    </w:p>
    <w:p w:rsidR="005253B0" w:rsidRDefault="005253B0"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Times New Roman" w:hAnsi="Helvetica"/>
          <w:b/>
          <w:i/>
          <w:sz w:val="16"/>
          <w:szCs w:val="22"/>
        </w:rPr>
      </w:pPr>
      <w:r>
        <w:rPr>
          <w:rFonts w:ascii="Helvetica" w:eastAsia="Times New Roman" w:hAnsi="Helvetica"/>
          <w:b/>
          <w:i/>
          <w:noProof/>
          <w:sz w:val="16"/>
          <w:szCs w:val="22"/>
          <w:lang w:eastAsia="de-DE"/>
        </w:rPr>
        <w:pict>
          <v:shapetype id="_x0000_t202" coordsize="21600,21600" o:spt="202" path="m0,0l0,21600,21600,21600,21600,0xe">
            <v:stroke joinstyle="miter"/>
            <v:path gradientshapeok="t" o:connecttype="rect"/>
          </v:shapetype>
          <v:shape id="_x0000_s1027" type="#_x0000_t202" style="position:absolute;margin-left:8.4pt;margin-top:3pt;width:225.6pt;height:45pt;z-index:251659264;mso-wrap-edited:f;mso-position-horizontal:absolute;mso-position-vertical:absolute" wrapcoords="0 0 21600 0 21600 21600 0 21600 0 0" filled="f" stroked="f">
            <v:fill o:detectmouseclick="t"/>
            <v:textbox inset=",7.2pt,,7.2pt">
              <w:txbxContent>
                <w:p w:rsidR="005253B0" w:rsidRPr="005253B0" w:rsidRDefault="005253B0">
                  <w:pPr>
                    <w:rPr>
                      <w:sz w:val="18"/>
                    </w:rPr>
                  </w:pPr>
                  <w:r w:rsidRPr="005253B0">
                    <w:rPr>
                      <w:sz w:val="18"/>
                    </w:rPr>
                    <w:t>WFBB-Podiumsdiskussion zum Iran auf der „</w:t>
                  </w:r>
                  <w:r w:rsidR="000C1B44">
                    <w:rPr>
                      <w:sz w:val="18"/>
                    </w:rPr>
                    <w:t>tr</w:t>
                  </w:r>
                  <w:r w:rsidRPr="005253B0">
                    <w:rPr>
                      <w:sz w:val="18"/>
                    </w:rPr>
                    <w:t>a</w:t>
                  </w:r>
                  <w:r w:rsidR="000C1B44">
                    <w:rPr>
                      <w:sz w:val="18"/>
                    </w:rPr>
                    <w:t>n</w:t>
                  </w:r>
                  <w:r w:rsidRPr="005253B0">
                    <w:rPr>
                      <w:sz w:val="18"/>
                    </w:rPr>
                    <w:t xml:space="preserve">sport logistic“ 2017 (Bildquelle: Press’n’Relations GmbH) </w:t>
                  </w:r>
                </w:p>
              </w:txbxContent>
            </v:textbox>
            <w10:wrap type="tight"/>
          </v:shape>
        </w:pict>
      </w:r>
    </w:p>
    <w:p w:rsidR="005253B0" w:rsidRDefault="005253B0"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Times New Roman" w:hAnsi="Helvetica"/>
          <w:b/>
          <w:i/>
          <w:sz w:val="16"/>
          <w:szCs w:val="22"/>
        </w:rPr>
      </w:pPr>
    </w:p>
    <w:p w:rsidR="005253B0" w:rsidRDefault="005253B0"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Times New Roman" w:hAnsi="Helvetica"/>
          <w:b/>
          <w:i/>
          <w:sz w:val="16"/>
          <w:szCs w:val="22"/>
        </w:rPr>
      </w:pPr>
    </w:p>
    <w:p w:rsidR="005253B0" w:rsidRDefault="005253B0"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Times New Roman" w:hAnsi="Helvetica"/>
          <w:b/>
          <w:i/>
          <w:sz w:val="16"/>
          <w:szCs w:val="22"/>
        </w:rPr>
      </w:pPr>
    </w:p>
    <w:p w:rsidR="00BC1B76" w:rsidRDefault="00BC1B76"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Times New Roman" w:hAnsi="Helvetica"/>
          <w:b/>
          <w:i/>
          <w:sz w:val="16"/>
          <w:szCs w:val="22"/>
        </w:rPr>
      </w:pPr>
    </w:p>
    <w:p w:rsidR="00214C82" w:rsidRPr="00D875E9" w:rsidRDefault="00214C82"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Times New Roman" w:hAnsi="Helvetica"/>
          <w:b/>
          <w:i/>
          <w:sz w:val="16"/>
          <w:szCs w:val="22"/>
        </w:rPr>
      </w:pPr>
    </w:p>
    <w:tbl>
      <w:tblPr>
        <w:tblW w:w="9039" w:type="dxa"/>
        <w:tblLook w:val="0000"/>
      </w:tblPr>
      <w:tblGrid>
        <w:gridCol w:w="4928"/>
        <w:gridCol w:w="4111"/>
      </w:tblGrid>
      <w:tr w:rsidR="00214C82" w:rsidRPr="00D875E9">
        <w:tc>
          <w:tcPr>
            <w:tcW w:w="4928" w:type="dxa"/>
          </w:tcPr>
          <w:p w:rsidR="006A589E" w:rsidRDefault="00214C82" w:rsidP="006A589E">
            <w:pPr>
              <w:tabs>
                <w:tab w:val="left" w:pos="8505"/>
              </w:tabs>
              <w:spacing w:line="312" w:lineRule="auto"/>
              <w:ind w:right="1326"/>
              <w:rPr>
                <w:rFonts w:ascii="Helvetica" w:hAnsi="Helvetica"/>
                <w:b/>
                <w:sz w:val="16"/>
              </w:rPr>
            </w:pPr>
            <w:r w:rsidRPr="00853DD1">
              <w:rPr>
                <w:rFonts w:ascii="Helvetica" w:hAnsi="Helvetica"/>
                <w:b/>
                <w:sz w:val="16"/>
              </w:rPr>
              <w:t>Weitere Informationen:</w:t>
            </w:r>
          </w:p>
          <w:p w:rsidR="009A0A3D" w:rsidRDefault="006A589E" w:rsidP="006A589E">
            <w:pPr>
              <w:tabs>
                <w:tab w:val="left" w:pos="8505"/>
              </w:tabs>
              <w:spacing w:line="312" w:lineRule="auto"/>
              <w:ind w:right="1326"/>
              <w:rPr>
                <w:rFonts w:ascii="Helvetica" w:hAnsi="Helvetica"/>
                <w:b/>
                <w:sz w:val="16"/>
                <w:szCs w:val="36"/>
              </w:rPr>
            </w:pPr>
            <w:r>
              <w:rPr>
                <w:rFonts w:ascii="Helvetica" w:hAnsi="Helvetica"/>
                <w:b/>
                <w:sz w:val="16"/>
                <w:szCs w:val="36"/>
              </w:rPr>
              <w:t>W</w:t>
            </w:r>
            <w:r w:rsidR="002179A7">
              <w:rPr>
                <w:rFonts w:ascii="Helvetica" w:hAnsi="Helvetica"/>
                <w:b/>
                <w:sz w:val="16"/>
                <w:szCs w:val="36"/>
              </w:rPr>
              <w:t xml:space="preserve">irtschaftsförderung Brandenburg </w:t>
            </w:r>
            <w:r>
              <w:rPr>
                <w:rFonts w:ascii="Helvetica" w:hAnsi="Helvetica"/>
                <w:b/>
                <w:sz w:val="16"/>
                <w:szCs w:val="36"/>
              </w:rPr>
              <w:t>(WFBB)</w:t>
            </w:r>
            <w:r w:rsidR="002179A7">
              <w:rPr>
                <w:rFonts w:ascii="Helvetica" w:hAnsi="Helvetica"/>
                <w:b/>
                <w:sz w:val="16"/>
                <w:szCs w:val="36"/>
              </w:rPr>
              <w:t xml:space="preserve"> Sylke Wilde</w:t>
            </w:r>
            <w:r w:rsidR="009A0A3D">
              <w:rPr>
                <w:rFonts w:ascii="Helvetica" w:hAnsi="Helvetica"/>
                <w:b/>
                <w:sz w:val="16"/>
                <w:szCs w:val="36"/>
              </w:rPr>
              <w:t xml:space="preserve"> – </w:t>
            </w:r>
          </w:p>
          <w:p w:rsidR="006A589E" w:rsidRPr="009A0A3D" w:rsidRDefault="002179A7" w:rsidP="006A589E">
            <w:pPr>
              <w:tabs>
                <w:tab w:val="left" w:pos="8505"/>
              </w:tabs>
              <w:spacing w:line="312" w:lineRule="auto"/>
              <w:ind w:right="1326"/>
              <w:rPr>
                <w:rFonts w:ascii="Helvetica" w:hAnsi="Helvetica"/>
                <w:b/>
                <w:sz w:val="16"/>
                <w:szCs w:val="36"/>
              </w:rPr>
            </w:pPr>
            <w:r>
              <w:rPr>
                <w:rFonts w:ascii="Helvetica" w:hAnsi="Helvetica"/>
                <w:b/>
                <w:sz w:val="16"/>
                <w:szCs w:val="36"/>
              </w:rPr>
              <w:t>Teamleiterin Verkehr, Mobilität, Logistik</w:t>
            </w:r>
          </w:p>
          <w:p w:rsidR="009A0A3D" w:rsidRDefault="009A0A3D" w:rsidP="00B5231C">
            <w:pPr>
              <w:spacing w:line="360" w:lineRule="auto"/>
              <w:rPr>
                <w:rFonts w:ascii="Arial" w:hAnsi="Arial"/>
                <w:sz w:val="16"/>
              </w:rPr>
            </w:pPr>
            <w:r>
              <w:rPr>
                <w:rFonts w:ascii="Arial" w:hAnsi="Arial"/>
                <w:sz w:val="16"/>
              </w:rPr>
              <w:t>Babelsberger Straße 21 – 14473 Potsdam</w:t>
            </w:r>
          </w:p>
          <w:p w:rsidR="009A0A3D" w:rsidRDefault="009A0A3D" w:rsidP="00B5231C">
            <w:pPr>
              <w:spacing w:line="360" w:lineRule="auto"/>
              <w:rPr>
                <w:rFonts w:ascii="Arial" w:hAnsi="Arial"/>
                <w:sz w:val="16"/>
              </w:rPr>
            </w:pPr>
            <w:r>
              <w:rPr>
                <w:rFonts w:ascii="Arial" w:hAnsi="Arial"/>
                <w:sz w:val="16"/>
              </w:rPr>
              <w:t>Telefon: +49 331 730 61 – 231</w:t>
            </w:r>
          </w:p>
          <w:p w:rsidR="009A0A3D" w:rsidRDefault="002753C4" w:rsidP="00B5231C">
            <w:pPr>
              <w:spacing w:line="360" w:lineRule="auto"/>
              <w:rPr>
                <w:rFonts w:ascii="Arial" w:hAnsi="Arial"/>
                <w:sz w:val="16"/>
              </w:rPr>
            </w:pPr>
            <w:hyperlink r:id="rId8" w:history="1">
              <w:r w:rsidR="009A0A3D" w:rsidRPr="00F83082">
                <w:rPr>
                  <w:rStyle w:val="Link"/>
                  <w:rFonts w:ascii="Arial" w:hAnsi="Arial"/>
                  <w:sz w:val="16"/>
                </w:rPr>
                <w:t>Sylke.wilde@wfbb.de</w:t>
              </w:r>
            </w:hyperlink>
          </w:p>
          <w:p w:rsidR="009A0A3D" w:rsidRDefault="002753C4" w:rsidP="00B5231C">
            <w:pPr>
              <w:spacing w:line="360" w:lineRule="auto"/>
              <w:rPr>
                <w:rFonts w:ascii="Arial" w:hAnsi="Arial"/>
                <w:sz w:val="16"/>
              </w:rPr>
            </w:pPr>
            <w:hyperlink r:id="rId9" w:history="1">
              <w:r w:rsidR="009A0A3D" w:rsidRPr="00F83082">
                <w:rPr>
                  <w:rStyle w:val="Link"/>
                  <w:rFonts w:ascii="Arial" w:hAnsi="Arial"/>
                  <w:sz w:val="16"/>
                </w:rPr>
                <w:t>www.wfbb.de</w:t>
              </w:r>
            </w:hyperlink>
          </w:p>
          <w:p w:rsidR="00214C82" w:rsidRPr="004100DD" w:rsidRDefault="00214C82" w:rsidP="00B5231C">
            <w:pPr>
              <w:spacing w:line="360" w:lineRule="auto"/>
              <w:rPr>
                <w:rFonts w:ascii="Arial" w:hAnsi="Arial"/>
                <w:sz w:val="16"/>
              </w:rPr>
            </w:pPr>
          </w:p>
        </w:tc>
        <w:tc>
          <w:tcPr>
            <w:tcW w:w="4111" w:type="dxa"/>
          </w:tcPr>
          <w:p w:rsidR="00214C82" w:rsidRPr="00E059A6" w:rsidRDefault="00214C82" w:rsidP="00214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bCs/>
                <w:sz w:val="16"/>
                <w:szCs w:val="18"/>
              </w:rPr>
            </w:pPr>
            <w:r w:rsidRPr="00E059A6">
              <w:rPr>
                <w:rFonts w:ascii="Helvetica" w:hAnsi="Helvetica" w:cs="Helvetica"/>
                <w:b/>
                <w:bCs/>
                <w:sz w:val="16"/>
                <w:szCs w:val="18"/>
              </w:rPr>
              <w:t>Pressearbeit:</w:t>
            </w:r>
          </w:p>
          <w:p w:rsidR="00214C82" w:rsidRPr="00E059A6" w:rsidRDefault="00214C82" w:rsidP="00214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bCs/>
                <w:sz w:val="16"/>
                <w:szCs w:val="18"/>
              </w:rPr>
            </w:pPr>
            <w:r w:rsidRPr="00E059A6">
              <w:rPr>
                <w:rFonts w:ascii="Helvetica" w:hAnsi="Helvetica" w:cs="Helvetica"/>
                <w:b/>
                <w:bCs/>
                <w:sz w:val="16"/>
                <w:szCs w:val="18"/>
              </w:rPr>
              <w:t>Press’n’Relations GmbH Niederlassung Berlin</w:t>
            </w:r>
          </w:p>
          <w:p w:rsidR="00214C82" w:rsidRPr="00E059A6" w:rsidRDefault="00214C82" w:rsidP="00214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bCs/>
                <w:sz w:val="16"/>
                <w:szCs w:val="18"/>
              </w:rPr>
            </w:pPr>
            <w:r w:rsidRPr="00E059A6">
              <w:rPr>
                <w:rFonts w:ascii="Helvetica" w:hAnsi="Helvetica" w:cs="Helvetica"/>
                <w:b/>
                <w:bCs/>
                <w:sz w:val="16"/>
                <w:szCs w:val="18"/>
              </w:rPr>
              <w:t>Bruno Lukas</w:t>
            </w:r>
          </w:p>
          <w:p w:rsidR="00214C82" w:rsidRPr="00E059A6" w:rsidRDefault="00214C82" w:rsidP="00214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16"/>
                <w:szCs w:val="18"/>
              </w:rPr>
            </w:pPr>
            <w:r w:rsidRPr="00E059A6">
              <w:rPr>
                <w:rFonts w:ascii="Helvetica" w:hAnsi="Helvetica" w:cs="Helvetica"/>
                <w:sz w:val="16"/>
                <w:szCs w:val="18"/>
              </w:rPr>
              <w:t>Boyenstraße 41 - 10115 Berlin-Mitte</w:t>
            </w:r>
          </w:p>
          <w:p w:rsidR="00214C82" w:rsidRPr="00E059A6" w:rsidRDefault="00214C82" w:rsidP="00214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16"/>
                <w:szCs w:val="18"/>
              </w:rPr>
            </w:pPr>
            <w:r w:rsidRPr="00E059A6">
              <w:rPr>
                <w:rFonts w:ascii="Helvetica" w:hAnsi="Helvetica" w:cs="Helvetica"/>
                <w:sz w:val="16"/>
                <w:szCs w:val="18"/>
              </w:rPr>
              <w:t xml:space="preserve">Telefon: +49 </w:t>
            </w:r>
            <w:r w:rsidRPr="00E059A6">
              <w:rPr>
                <w:rFonts w:ascii="Helvetica" w:hAnsi="Helvetica" w:cs="Helvetica"/>
                <w:sz w:val="16"/>
              </w:rPr>
              <w:t>30 - 577 00-325</w:t>
            </w:r>
          </w:p>
          <w:p w:rsidR="00214C82" w:rsidRPr="00E059A6" w:rsidRDefault="00214C82" w:rsidP="00214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16"/>
                <w:szCs w:val="18"/>
              </w:rPr>
            </w:pPr>
            <w:r w:rsidRPr="00E059A6">
              <w:rPr>
                <w:rFonts w:ascii="Helvetica" w:hAnsi="Helvetica" w:cs="Helvetica"/>
                <w:sz w:val="16"/>
                <w:szCs w:val="18"/>
              </w:rPr>
              <w:t xml:space="preserve">Telefax: +49 </w:t>
            </w:r>
            <w:r w:rsidRPr="00E059A6">
              <w:rPr>
                <w:rFonts w:ascii="Helvetica" w:hAnsi="Helvetica" w:cs="Helvetica"/>
                <w:sz w:val="16"/>
              </w:rPr>
              <w:t>30 - 577 00-324</w:t>
            </w:r>
          </w:p>
          <w:p w:rsidR="00214C82" w:rsidRPr="00AF6D43" w:rsidRDefault="00214C82" w:rsidP="00214C82">
            <w:pPr>
              <w:widowControl w:val="0"/>
              <w:autoSpaceDE w:val="0"/>
              <w:autoSpaceDN w:val="0"/>
              <w:adjustRightInd w:val="0"/>
              <w:spacing w:line="360" w:lineRule="auto"/>
              <w:rPr>
                <w:rFonts w:ascii="Helvetica" w:hAnsi="Helvetica"/>
                <w:sz w:val="16"/>
                <w:szCs w:val="18"/>
              </w:rPr>
            </w:pPr>
            <w:r w:rsidRPr="00E059A6">
              <w:rPr>
                <w:rFonts w:ascii="Helvetica" w:hAnsi="Helvetica"/>
                <w:sz w:val="16"/>
                <w:szCs w:val="18"/>
              </w:rPr>
              <w:t>blu@press-n-relations.de</w:t>
            </w:r>
            <w:r w:rsidRPr="00E059A6">
              <w:rPr>
                <w:rFonts w:ascii="Helvetica" w:hAnsi="Helvetica" w:cs="Helvetica"/>
                <w:sz w:val="16"/>
                <w:szCs w:val="18"/>
              </w:rPr>
              <w:t xml:space="preserve"> </w:t>
            </w:r>
          </w:p>
          <w:p w:rsidR="00214C82" w:rsidRPr="00E059A6" w:rsidRDefault="002753C4" w:rsidP="00214C82">
            <w:pPr>
              <w:pStyle w:val="Textkrpereinzug"/>
              <w:tabs>
                <w:tab w:val="left" w:pos="900"/>
                <w:tab w:val="left" w:pos="6720"/>
              </w:tabs>
              <w:spacing w:line="360" w:lineRule="auto"/>
              <w:ind w:right="62"/>
              <w:rPr>
                <w:sz w:val="16"/>
              </w:rPr>
            </w:pPr>
            <w:hyperlink r:id="rId10" w:history="1">
              <w:r w:rsidR="00214C82" w:rsidRPr="00E059A6">
                <w:rPr>
                  <w:rStyle w:val="Link"/>
                  <w:color w:val="auto"/>
                  <w:sz w:val="16"/>
                  <w:szCs w:val="18"/>
                  <w:u w:val="none"/>
                </w:rPr>
                <w:t>www.press-n-relations.de</w:t>
              </w:r>
            </w:hyperlink>
          </w:p>
        </w:tc>
      </w:tr>
    </w:tbl>
    <w:p w:rsidR="00196D7A" w:rsidRDefault="00196D7A" w:rsidP="00214C82">
      <w:pPr>
        <w:tabs>
          <w:tab w:val="left" w:pos="8505"/>
        </w:tabs>
        <w:spacing w:line="312" w:lineRule="auto"/>
        <w:ind w:right="1326"/>
        <w:rPr>
          <w:rFonts w:ascii="Helvetica" w:hAnsi="Helvetica"/>
          <w:sz w:val="16"/>
        </w:rPr>
      </w:pPr>
    </w:p>
    <w:p w:rsidR="00196D7A" w:rsidRDefault="00196D7A" w:rsidP="00214C82">
      <w:pPr>
        <w:tabs>
          <w:tab w:val="left" w:pos="8505"/>
        </w:tabs>
        <w:spacing w:line="312" w:lineRule="auto"/>
        <w:ind w:right="1326"/>
        <w:rPr>
          <w:rFonts w:ascii="Helvetica" w:hAnsi="Helvetica"/>
          <w:sz w:val="16"/>
        </w:rPr>
      </w:pPr>
    </w:p>
    <w:p w:rsidR="006A589E" w:rsidRDefault="006A589E">
      <w:pPr>
        <w:rPr>
          <w:rFonts w:ascii="Times New Roman" w:eastAsia="Times New Roman" w:hAnsi="Times New Roman"/>
          <w:sz w:val="20"/>
          <w:lang w:eastAsia="de-DE"/>
        </w:rPr>
      </w:pPr>
    </w:p>
    <w:sectPr w:rsidR="006A589E" w:rsidSect="00214C82">
      <w:headerReference w:type="default" r:id="rId11"/>
      <w:pgSz w:w="12240" w:h="15840"/>
      <w:pgMar w:top="1843" w:right="2175" w:bottom="851" w:left="1417"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9A7" w:rsidRDefault="002179A7">
      <w:r>
        <w:separator/>
      </w:r>
    </w:p>
  </w:endnote>
  <w:endnote w:type="continuationSeparator" w:id="0">
    <w:p w:rsidR="002179A7" w:rsidRDefault="002179A7">
      <w:r>
        <w:continuationSeparator/>
      </w:r>
    </w:p>
  </w:endnote>
</w:endnotes>
</file>

<file path=word/fontTable.xml><?xml version="1.0" encoding="utf-8"?>
<w:fonts xmlns:r="http://schemas.openxmlformats.org/officeDocument/2006/relationships" xmlns:w="http://schemas.openxmlformats.org/wordprocessingml/2006/main">
  <w:font w:name="Helvetica">
    <w:panose1 w:val="000000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1000000"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9A7" w:rsidRDefault="002179A7">
      <w:r>
        <w:separator/>
      </w:r>
    </w:p>
  </w:footnote>
  <w:footnote w:type="continuationSeparator" w:id="0">
    <w:p w:rsidR="002179A7" w:rsidRDefault="002179A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860" w:rsidRDefault="00BA6860">
    <w:pPr>
      <w:pStyle w:val="Kopfzeile"/>
    </w:pPr>
    <w:r>
      <w:rPr>
        <w:noProof/>
        <w:lang w:eastAsia="de-DE"/>
      </w:rPr>
      <w:drawing>
        <wp:anchor distT="0" distB="0" distL="114300" distR="114300" simplePos="0" relativeHeight="251658240" behindDoc="1" locked="0" layoutInCell="1" allowOverlap="1">
          <wp:simplePos x="0" y="0"/>
          <wp:positionH relativeFrom="column">
            <wp:posOffset>4000500</wp:posOffset>
          </wp:positionH>
          <wp:positionV relativeFrom="paragraph">
            <wp:posOffset>-84667</wp:posOffset>
          </wp:positionV>
          <wp:extent cx="2397972" cy="812216"/>
          <wp:effectExtent l="25400" t="0" r="0" b="0"/>
          <wp:wrapNone/>
          <wp:docPr id="1" name="" descr="Macintosh SSD:Users:admin:Desktop:Logo_WF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admin:Desktop:Logo_WFBB.jpg"/>
                  <pic:cNvPicPr>
                    <a:picLocks noChangeAspect="1" noChangeArrowheads="1"/>
                  </pic:cNvPicPr>
                </pic:nvPicPr>
                <pic:blipFill>
                  <a:blip r:embed="rId1"/>
                  <a:srcRect/>
                  <a:stretch>
                    <a:fillRect/>
                  </a:stretch>
                </pic:blipFill>
                <pic:spPr bwMode="auto">
                  <a:xfrm>
                    <a:off x="0" y="0"/>
                    <a:ext cx="2397972" cy="812216"/>
                  </a:xfrm>
                  <a:prstGeom prst="rect">
                    <a:avLst/>
                  </a:prstGeom>
                  <a:noFill/>
                  <a:ln w="9525">
                    <a:noFill/>
                    <a:miter lim="800000"/>
                    <a:headEnd/>
                    <a:tailEnd/>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40F92"/>
    <w:multiLevelType w:val="hybridMultilevel"/>
    <w:tmpl w:val="4064B866"/>
    <w:lvl w:ilvl="0" w:tplc="87264ACE">
      <w:start w:val="28"/>
      <w:numFmt w:val="bullet"/>
      <w:lvlText w:val="-"/>
      <w:lvlJc w:val="left"/>
      <w:pPr>
        <w:ind w:left="720" w:hanging="360"/>
      </w:pPr>
      <w:rPr>
        <w:rFonts w:ascii="Helvetica" w:eastAsia="Times New Roman" w:hAnsi="Helvetic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4611B83"/>
    <w:multiLevelType w:val="hybridMultilevel"/>
    <w:tmpl w:val="10529C5A"/>
    <w:lvl w:ilvl="0" w:tplc="1B08813A">
      <w:start w:val="28"/>
      <w:numFmt w:val="bullet"/>
      <w:lvlText w:val="-"/>
      <w:lvlJc w:val="left"/>
      <w:pPr>
        <w:ind w:left="720" w:hanging="360"/>
      </w:pPr>
      <w:rPr>
        <w:rFonts w:ascii="Helvetica" w:eastAsia="Times New Roman" w:hAnsi="Helvetic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stylePaneFormatFilter w:val="3701"/>
  <w:doNotTrackMoves/>
  <w:defaultTabStop w:val="709"/>
  <w:hyphenationZone w:val="420"/>
  <w:doNotHyphenateCaps/>
  <w:noPunctuationKerning/>
  <w:characterSpacingControl w:val="doNotCompress"/>
  <w:hdrShapeDefaults>
    <o:shapedefaults v:ext="edit" spidmax="2050"/>
  </w:hdrShapeDefaults>
  <w:footnotePr>
    <w:footnote w:id="-1"/>
    <w:footnote w:id="0"/>
  </w:footnotePr>
  <w:endnotePr>
    <w:endnote w:id="-1"/>
    <w:endnote w:id="0"/>
  </w:endnotePr>
  <w:compat/>
  <w:rsids>
    <w:rsidRoot w:val="005A636B"/>
    <w:rsid w:val="000323C0"/>
    <w:rsid w:val="000362DE"/>
    <w:rsid w:val="00055986"/>
    <w:rsid w:val="00087D90"/>
    <w:rsid w:val="000B6BF5"/>
    <w:rsid w:val="000C1B44"/>
    <w:rsid w:val="001024E7"/>
    <w:rsid w:val="001109DF"/>
    <w:rsid w:val="001338D4"/>
    <w:rsid w:val="00135D4C"/>
    <w:rsid w:val="00144491"/>
    <w:rsid w:val="001624D9"/>
    <w:rsid w:val="001746E5"/>
    <w:rsid w:val="001922D8"/>
    <w:rsid w:val="00193FEC"/>
    <w:rsid w:val="00196D7A"/>
    <w:rsid w:val="001E32A7"/>
    <w:rsid w:val="001F51F9"/>
    <w:rsid w:val="001F5A0F"/>
    <w:rsid w:val="002005C7"/>
    <w:rsid w:val="00214C82"/>
    <w:rsid w:val="00217869"/>
    <w:rsid w:val="002179A7"/>
    <w:rsid w:val="002314E3"/>
    <w:rsid w:val="0024285E"/>
    <w:rsid w:val="002753C4"/>
    <w:rsid w:val="002A5C0E"/>
    <w:rsid w:val="002C4AD8"/>
    <w:rsid w:val="00324AFC"/>
    <w:rsid w:val="00334CA5"/>
    <w:rsid w:val="00340577"/>
    <w:rsid w:val="00347B2F"/>
    <w:rsid w:val="00360F95"/>
    <w:rsid w:val="00362AEB"/>
    <w:rsid w:val="00384054"/>
    <w:rsid w:val="00395FF6"/>
    <w:rsid w:val="003B46CB"/>
    <w:rsid w:val="003B4C31"/>
    <w:rsid w:val="003C0E39"/>
    <w:rsid w:val="003D14D4"/>
    <w:rsid w:val="004100DD"/>
    <w:rsid w:val="00410DC3"/>
    <w:rsid w:val="004204AC"/>
    <w:rsid w:val="0045531C"/>
    <w:rsid w:val="00461F28"/>
    <w:rsid w:val="0046268F"/>
    <w:rsid w:val="00487583"/>
    <w:rsid w:val="004E6752"/>
    <w:rsid w:val="005253B0"/>
    <w:rsid w:val="005801B2"/>
    <w:rsid w:val="005A636B"/>
    <w:rsid w:val="005B0836"/>
    <w:rsid w:val="005B45B7"/>
    <w:rsid w:val="005C3FB0"/>
    <w:rsid w:val="005C4E48"/>
    <w:rsid w:val="005D08A4"/>
    <w:rsid w:val="005D24D6"/>
    <w:rsid w:val="005E5107"/>
    <w:rsid w:val="005F3499"/>
    <w:rsid w:val="00602FD0"/>
    <w:rsid w:val="00614C43"/>
    <w:rsid w:val="006414D4"/>
    <w:rsid w:val="00651C0B"/>
    <w:rsid w:val="00674752"/>
    <w:rsid w:val="00676B94"/>
    <w:rsid w:val="006A0C2B"/>
    <w:rsid w:val="006A589E"/>
    <w:rsid w:val="006A711E"/>
    <w:rsid w:val="006D02E1"/>
    <w:rsid w:val="00706ABC"/>
    <w:rsid w:val="00717D34"/>
    <w:rsid w:val="007348FF"/>
    <w:rsid w:val="00745A77"/>
    <w:rsid w:val="00775655"/>
    <w:rsid w:val="0078185C"/>
    <w:rsid w:val="00783C8B"/>
    <w:rsid w:val="00787229"/>
    <w:rsid w:val="00797C67"/>
    <w:rsid w:val="007C2753"/>
    <w:rsid w:val="00811123"/>
    <w:rsid w:val="00822A71"/>
    <w:rsid w:val="00824B91"/>
    <w:rsid w:val="00840951"/>
    <w:rsid w:val="00842919"/>
    <w:rsid w:val="00875F09"/>
    <w:rsid w:val="008A2A34"/>
    <w:rsid w:val="008C416C"/>
    <w:rsid w:val="008D15BC"/>
    <w:rsid w:val="008D52B8"/>
    <w:rsid w:val="008F5296"/>
    <w:rsid w:val="008F5B3F"/>
    <w:rsid w:val="00900349"/>
    <w:rsid w:val="009075BE"/>
    <w:rsid w:val="009224E9"/>
    <w:rsid w:val="009279EF"/>
    <w:rsid w:val="0094663A"/>
    <w:rsid w:val="009638A3"/>
    <w:rsid w:val="00964932"/>
    <w:rsid w:val="00980646"/>
    <w:rsid w:val="009826B4"/>
    <w:rsid w:val="00985A55"/>
    <w:rsid w:val="009A0A3D"/>
    <w:rsid w:val="009A219A"/>
    <w:rsid w:val="009B2666"/>
    <w:rsid w:val="009C09C8"/>
    <w:rsid w:val="009D721F"/>
    <w:rsid w:val="009E3DC8"/>
    <w:rsid w:val="00A030C5"/>
    <w:rsid w:val="00A10355"/>
    <w:rsid w:val="00A21D23"/>
    <w:rsid w:val="00A36EF9"/>
    <w:rsid w:val="00A41A0D"/>
    <w:rsid w:val="00A41E36"/>
    <w:rsid w:val="00A423E3"/>
    <w:rsid w:val="00A70795"/>
    <w:rsid w:val="00A90D6B"/>
    <w:rsid w:val="00AB7A93"/>
    <w:rsid w:val="00AE5F8B"/>
    <w:rsid w:val="00AF608C"/>
    <w:rsid w:val="00B13CD0"/>
    <w:rsid w:val="00B44414"/>
    <w:rsid w:val="00B507C4"/>
    <w:rsid w:val="00B508FC"/>
    <w:rsid w:val="00B5231C"/>
    <w:rsid w:val="00B570E5"/>
    <w:rsid w:val="00B676C0"/>
    <w:rsid w:val="00B801F5"/>
    <w:rsid w:val="00B93D06"/>
    <w:rsid w:val="00B94052"/>
    <w:rsid w:val="00B94981"/>
    <w:rsid w:val="00BA6860"/>
    <w:rsid w:val="00BC1B76"/>
    <w:rsid w:val="00BE5BB2"/>
    <w:rsid w:val="00BE5BC8"/>
    <w:rsid w:val="00C156C7"/>
    <w:rsid w:val="00C17553"/>
    <w:rsid w:val="00C257B2"/>
    <w:rsid w:val="00C31714"/>
    <w:rsid w:val="00C57B42"/>
    <w:rsid w:val="00C86B8D"/>
    <w:rsid w:val="00CA6BEA"/>
    <w:rsid w:val="00CB6272"/>
    <w:rsid w:val="00CE11DB"/>
    <w:rsid w:val="00CE52A7"/>
    <w:rsid w:val="00D03F45"/>
    <w:rsid w:val="00D0516D"/>
    <w:rsid w:val="00D07B88"/>
    <w:rsid w:val="00D1009D"/>
    <w:rsid w:val="00D25867"/>
    <w:rsid w:val="00D37EB4"/>
    <w:rsid w:val="00D74D12"/>
    <w:rsid w:val="00DB33F1"/>
    <w:rsid w:val="00DD0477"/>
    <w:rsid w:val="00DD2149"/>
    <w:rsid w:val="00E23ADF"/>
    <w:rsid w:val="00E4522C"/>
    <w:rsid w:val="00E45548"/>
    <w:rsid w:val="00E70130"/>
    <w:rsid w:val="00E758B3"/>
    <w:rsid w:val="00E826C1"/>
    <w:rsid w:val="00E906FC"/>
    <w:rsid w:val="00ED7932"/>
    <w:rsid w:val="00EF17D9"/>
    <w:rsid w:val="00EF532F"/>
    <w:rsid w:val="00EF7C58"/>
    <w:rsid w:val="00F27B90"/>
    <w:rsid w:val="00F53B18"/>
    <w:rsid w:val="00F6016C"/>
    <w:rsid w:val="00F97B61"/>
    <w:rsid w:val="00FB5BD9"/>
    <w:rsid w:val="00FC57E2"/>
    <w:rsid w:val="00FF69DA"/>
  </w:rsids>
  <m:mathPr>
    <m:mathFont m:val="Andale Mono"/>
    <m:brkBin m:val="before"/>
    <m:brkBinSub m:val="--"/>
    <m:smallFrac/>
    <m:dispDe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A636B"/>
    <w:rPr>
      <w:rFonts w:ascii="Times" w:eastAsia="Times" w:hAnsi="Times"/>
      <w:sz w:val="24"/>
      <w:lang w:eastAsia="zh-CN"/>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Textkrpereinzug">
    <w:name w:val="Body Text Indent"/>
    <w:basedOn w:val="Standard"/>
    <w:link w:val="TextkrpereinzugZeichen"/>
    <w:rsid w:val="005A636B"/>
    <w:pPr>
      <w:autoSpaceDE w:val="0"/>
      <w:autoSpaceDN w:val="0"/>
      <w:spacing w:line="288" w:lineRule="auto"/>
      <w:ind w:right="1103"/>
    </w:pPr>
    <w:rPr>
      <w:rFonts w:ascii="Helvetica" w:eastAsia="Times New Roman" w:hAnsi="Helvetica"/>
      <w:sz w:val="20"/>
    </w:rPr>
  </w:style>
  <w:style w:type="paragraph" w:styleId="Textkrper2">
    <w:name w:val="Body Text 2"/>
    <w:basedOn w:val="Standard"/>
    <w:link w:val="Textkrper2Zeichen"/>
    <w:rsid w:val="005A63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Helvetica" w:hAnsi="Helvetica"/>
      <w:b/>
      <w:sz w:val="16"/>
    </w:rPr>
  </w:style>
  <w:style w:type="paragraph" w:styleId="Textkrper3">
    <w:name w:val="Body Text 3"/>
    <w:basedOn w:val="Standard"/>
    <w:rsid w:val="005A636B"/>
    <w:pPr>
      <w:spacing w:line="240" w:lineRule="exact"/>
      <w:ind w:right="759"/>
    </w:pPr>
    <w:rPr>
      <w:rFonts w:ascii="Helvetica" w:hAnsi="Helvetica"/>
      <w:b/>
      <w:sz w:val="20"/>
    </w:rPr>
  </w:style>
  <w:style w:type="character" w:customStyle="1" w:styleId="Textkrper2Zeichen">
    <w:name w:val="Textkörper 2 Zeichen"/>
    <w:link w:val="Textkrper2"/>
    <w:rsid w:val="005A636B"/>
    <w:rPr>
      <w:rFonts w:ascii="Helvetica" w:eastAsia="Times" w:hAnsi="Helvetica"/>
      <w:b/>
      <w:sz w:val="16"/>
      <w:lang w:val="de-DE" w:eastAsia="zh-CN" w:bidi="ar-SA"/>
    </w:rPr>
  </w:style>
  <w:style w:type="character" w:styleId="Link">
    <w:name w:val="Hyperlink"/>
    <w:rsid w:val="001F520C"/>
    <w:rPr>
      <w:color w:val="0000FF"/>
      <w:u w:val="single"/>
    </w:rPr>
  </w:style>
  <w:style w:type="table" w:styleId="Tabellenraster">
    <w:name w:val="Table Grid"/>
    <w:basedOn w:val="NormaleTabelle"/>
    <w:rsid w:val="005801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Kopfzeile">
    <w:name w:val="header"/>
    <w:basedOn w:val="Standard"/>
    <w:link w:val="KopfzeileZeichen"/>
    <w:rsid w:val="00D35062"/>
    <w:pPr>
      <w:tabs>
        <w:tab w:val="center" w:pos="4536"/>
        <w:tab w:val="right" w:pos="9072"/>
      </w:tabs>
    </w:pPr>
  </w:style>
  <w:style w:type="character" w:customStyle="1" w:styleId="KopfzeileZeichen">
    <w:name w:val="Kopfzeile Zeichen"/>
    <w:link w:val="Kopfzeile"/>
    <w:rsid w:val="00D35062"/>
    <w:rPr>
      <w:rFonts w:ascii="Times" w:eastAsia="Times" w:hAnsi="Times"/>
      <w:sz w:val="24"/>
      <w:lang w:eastAsia="zh-CN"/>
    </w:rPr>
  </w:style>
  <w:style w:type="paragraph" w:styleId="Fuzeile">
    <w:name w:val="footer"/>
    <w:basedOn w:val="Standard"/>
    <w:link w:val="FuzeileZeichen"/>
    <w:rsid w:val="00D35062"/>
    <w:pPr>
      <w:tabs>
        <w:tab w:val="center" w:pos="4536"/>
        <w:tab w:val="right" w:pos="9072"/>
      </w:tabs>
    </w:pPr>
  </w:style>
  <w:style w:type="character" w:customStyle="1" w:styleId="FuzeileZeichen">
    <w:name w:val="Fußzeile Zeichen"/>
    <w:link w:val="Fuzeile"/>
    <w:rsid w:val="00D35062"/>
    <w:rPr>
      <w:rFonts w:ascii="Times" w:eastAsia="Times" w:hAnsi="Times"/>
      <w:sz w:val="24"/>
      <w:lang w:eastAsia="zh-CN"/>
    </w:rPr>
  </w:style>
  <w:style w:type="character" w:styleId="GesichteterLink">
    <w:name w:val="FollowedHyperlink"/>
    <w:rsid w:val="00525EDC"/>
    <w:rPr>
      <w:color w:val="800080"/>
      <w:u w:val="single"/>
    </w:rPr>
  </w:style>
  <w:style w:type="paragraph" w:styleId="Sprechblasentext">
    <w:name w:val="Balloon Text"/>
    <w:basedOn w:val="Standard"/>
    <w:link w:val="SprechblasentextZeichen"/>
    <w:rsid w:val="00A156FB"/>
    <w:rPr>
      <w:rFonts w:ascii="Tahoma" w:hAnsi="Tahoma"/>
      <w:sz w:val="16"/>
      <w:szCs w:val="16"/>
    </w:rPr>
  </w:style>
  <w:style w:type="character" w:customStyle="1" w:styleId="SprechblasentextZeichen">
    <w:name w:val="Sprechblasentext Zeichen"/>
    <w:link w:val="Sprechblasentext"/>
    <w:rsid w:val="00A156FB"/>
    <w:rPr>
      <w:rFonts w:ascii="Tahoma" w:eastAsia="Times" w:hAnsi="Tahoma" w:cs="Tahoma"/>
      <w:sz w:val="16"/>
      <w:szCs w:val="16"/>
      <w:lang w:eastAsia="zh-CN"/>
    </w:rPr>
  </w:style>
  <w:style w:type="paragraph" w:customStyle="1" w:styleId="bodytext">
    <w:name w:val="bodytext"/>
    <w:basedOn w:val="Standard"/>
    <w:rsid w:val="00EE3179"/>
    <w:pPr>
      <w:spacing w:before="100" w:beforeAutospacing="1" w:after="100" w:afterAutospacing="1"/>
    </w:pPr>
    <w:rPr>
      <w:rFonts w:ascii="Verdana" w:eastAsia="Times New Roman" w:hAnsi="Verdana"/>
      <w:sz w:val="20"/>
      <w:lang w:eastAsia="de-DE"/>
    </w:rPr>
  </w:style>
  <w:style w:type="character" w:styleId="Betont">
    <w:name w:val="Strong"/>
    <w:qFormat/>
    <w:rsid w:val="00165D76"/>
    <w:rPr>
      <w:b/>
      <w:bCs/>
    </w:rPr>
  </w:style>
  <w:style w:type="character" w:customStyle="1" w:styleId="TextkrpereinzugZeichen">
    <w:name w:val="Textkörpereinzug Zeichen"/>
    <w:link w:val="Textkrpereinzug"/>
    <w:rsid w:val="00EB0F43"/>
    <w:rPr>
      <w:rFonts w:ascii="Helvetica" w:hAnsi="Helvetica"/>
      <w:lang w:eastAsia="zh-CN"/>
    </w:rPr>
  </w:style>
  <w:style w:type="paragraph" w:customStyle="1" w:styleId="Default">
    <w:name w:val="Default"/>
    <w:rsid w:val="004C1B80"/>
    <w:pPr>
      <w:widowControl w:val="0"/>
      <w:autoSpaceDE w:val="0"/>
      <w:autoSpaceDN w:val="0"/>
      <w:adjustRightInd w:val="0"/>
    </w:pPr>
    <w:rPr>
      <w:rFonts w:ascii="Calibri" w:hAnsi="Calibri" w:cs="Calibri"/>
      <w:color w:val="000000"/>
      <w:sz w:val="24"/>
      <w:szCs w:val="24"/>
    </w:rPr>
  </w:style>
  <w:style w:type="paragraph" w:styleId="Listenabsatz">
    <w:name w:val="List Paragraph"/>
    <w:basedOn w:val="Standard"/>
    <w:qFormat/>
    <w:rsid w:val="00651C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5A636B"/>
    <w:rPr>
      <w:rFonts w:ascii="Times" w:eastAsia="Times" w:hAnsi="Times"/>
      <w:sz w:val="24"/>
      <w:lang w:eastAsia="zh-CN"/>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Textkrper-Zeileneinzug">
    <w:name w:val="Body Text Indent"/>
    <w:basedOn w:val="Standard"/>
    <w:link w:val="Textkrper-ZeileneinzugZchn"/>
    <w:rsid w:val="005A636B"/>
    <w:pPr>
      <w:autoSpaceDE w:val="0"/>
      <w:autoSpaceDN w:val="0"/>
      <w:spacing w:line="288" w:lineRule="auto"/>
      <w:ind w:right="1103"/>
    </w:pPr>
    <w:rPr>
      <w:rFonts w:ascii="Helvetica" w:eastAsia="Times New Roman" w:hAnsi="Helvetica"/>
      <w:sz w:val="20"/>
      <w:lang w:val="x-none"/>
    </w:rPr>
  </w:style>
  <w:style w:type="paragraph" w:styleId="Textkrper2">
    <w:name w:val="Body Text 2"/>
    <w:basedOn w:val="Standard"/>
    <w:link w:val="Textkrper2Zchn"/>
    <w:rsid w:val="005A63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Helvetica" w:hAnsi="Helvetica"/>
      <w:b/>
      <w:sz w:val="16"/>
    </w:rPr>
  </w:style>
  <w:style w:type="paragraph" w:styleId="Textkrper3">
    <w:name w:val="Body Text 3"/>
    <w:basedOn w:val="Standard"/>
    <w:rsid w:val="005A636B"/>
    <w:pPr>
      <w:spacing w:line="240" w:lineRule="exact"/>
      <w:ind w:right="759"/>
    </w:pPr>
    <w:rPr>
      <w:rFonts w:ascii="Helvetica" w:hAnsi="Helvetica"/>
      <w:b/>
      <w:sz w:val="20"/>
    </w:rPr>
  </w:style>
  <w:style w:type="character" w:customStyle="1" w:styleId="Textkrper2Zchn">
    <w:name w:val="Textkörper 2 Zchn"/>
    <w:link w:val="Textkrper2"/>
    <w:rsid w:val="005A636B"/>
    <w:rPr>
      <w:rFonts w:ascii="Helvetica" w:eastAsia="Times" w:hAnsi="Helvetica"/>
      <w:b/>
      <w:sz w:val="16"/>
      <w:lang w:val="de-DE" w:eastAsia="zh-CN" w:bidi="ar-SA"/>
    </w:rPr>
  </w:style>
  <w:style w:type="character" w:styleId="Hyperlink">
    <w:name w:val="Hyperlink"/>
    <w:rsid w:val="001F520C"/>
    <w:rPr>
      <w:color w:val="0000FF"/>
      <w:u w:val="single"/>
    </w:rPr>
  </w:style>
  <w:style w:type="table" w:styleId="Tabellenraster">
    <w:name w:val="Table Grid"/>
    <w:basedOn w:val="NormaleTabelle"/>
    <w:rsid w:val="005801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rsid w:val="00D35062"/>
    <w:pPr>
      <w:tabs>
        <w:tab w:val="center" w:pos="4536"/>
        <w:tab w:val="right" w:pos="9072"/>
      </w:tabs>
    </w:pPr>
    <w:rPr>
      <w:lang w:val="x-none"/>
    </w:rPr>
  </w:style>
  <w:style w:type="character" w:customStyle="1" w:styleId="KopfzeileZchn">
    <w:name w:val="Kopfzeile Zchn"/>
    <w:link w:val="Kopfzeile"/>
    <w:rsid w:val="00D35062"/>
    <w:rPr>
      <w:rFonts w:ascii="Times" w:eastAsia="Times" w:hAnsi="Times"/>
      <w:sz w:val="24"/>
      <w:lang w:eastAsia="zh-CN"/>
    </w:rPr>
  </w:style>
  <w:style w:type="paragraph" w:styleId="Fuzeile">
    <w:name w:val="footer"/>
    <w:basedOn w:val="Standard"/>
    <w:link w:val="FuzeileZchn"/>
    <w:rsid w:val="00D35062"/>
    <w:pPr>
      <w:tabs>
        <w:tab w:val="center" w:pos="4536"/>
        <w:tab w:val="right" w:pos="9072"/>
      </w:tabs>
    </w:pPr>
    <w:rPr>
      <w:lang w:val="x-none"/>
    </w:rPr>
  </w:style>
  <w:style w:type="character" w:customStyle="1" w:styleId="FuzeileZchn">
    <w:name w:val="Fußzeile Zchn"/>
    <w:link w:val="Fuzeile"/>
    <w:rsid w:val="00D35062"/>
    <w:rPr>
      <w:rFonts w:ascii="Times" w:eastAsia="Times" w:hAnsi="Times"/>
      <w:sz w:val="24"/>
      <w:lang w:eastAsia="zh-CN"/>
    </w:rPr>
  </w:style>
  <w:style w:type="character" w:styleId="BesuchterHyperlink">
    <w:name w:val="FollowedHyperlink"/>
    <w:rsid w:val="00525EDC"/>
    <w:rPr>
      <w:color w:val="800080"/>
      <w:u w:val="single"/>
    </w:rPr>
  </w:style>
  <w:style w:type="paragraph" w:styleId="Sprechblasentext">
    <w:name w:val="Balloon Text"/>
    <w:basedOn w:val="Standard"/>
    <w:link w:val="SprechblasentextZchn"/>
    <w:rsid w:val="00A156FB"/>
    <w:rPr>
      <w:rFonts w:ascii="Tahoma" w:hAnsi="Tahoma"/>
      <w:sz w:val="16"/>
      <w:szCs w:val="16"/>
      <w:lang w:val="x-none"/>
    </w:rPr>
  </w:style>
  <w:style w:type="character" w:customStyle="1" w:styleId="SprechblasentextZchn">
    <w:name w:val="Sprechblasentext Zchn"/>
    <w:link w:val="Sprechblasentext"/>
    <w:rsid w:val="00A156FB"/>
    <w:rPr>
      <w:rFonts w:ascii="Tahoma" w:eastAsia="Times" w:hAnsi="Tahoma" w:cs="Tahoma"/>
      <w:sz w:val="16"/>
      <w:szCs w:val="16"/>
      <w:lang w:eastAsia="zh-CN"/>
    </w:rPr>
  </w:style>
  <w:style w:type="paragraph" w:customStyle="1" w:styleId="bodytext">
    <w:name w:val="bodytext"/>
    <w:basedOn w:val="Standard"/>
    <w:rsid w:val="00EE3179"/>
    <w:pPr>
      <w:spacing w:before="100" w:beforeAutospacing="1" w:after="100" w:afterAutospacing="1"/>
    </w:pPr>
    <w:rPr>
      <w:rFonts w:ascii="Verdana" w:eastAsia="Times New Roman" w:hAnsi="Verdana"/>
      <w:sz w:val="20"/>
      <w:lang w:eastAsia="de-DE"/>
    </w:rPr>
  </w:style>
  <w:style w:type="character" w:styleId="Fett">
    <w:name w:val="Strong"/>
    <w:qFormat/>
    <w:rsid w:val="00165D76"/>
    <w:rPr>
      <w:b/>
      <w:bCs/>
    </w:rPr>
  </w:style>
  <w:style w:type="character" w:customStyle="1" w:styleId="Textkrper-ZeileneinzugZchn">
    <w:name w:val="Textkörper-Zeileneinzug Zchn"/>
    <w:link w:val="Textkrper-Zeileneinzug"/>
    <w:rsid w:val="00EB0F43"/>
    <w:rPr>
      <w:rFonts w:ascii="Helvetica" w:hAnsi="Helvetica"/>
      <w:lang w:eastAsia="zh-CN"/>
    </w:rPr>
  </w:style>
  <w:style w:type="paragraph" w:customStyle="1" w:styleId="Default">
    <w:name w:val="Default"/>
    <w:rsid w:val="004C1B80"/>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Sylke.wilde@wfbb.de" TargetMode="External"/><Relationship Id="rId9" Type="http://schemas.openxmlformats.org/officeDocument/2006/relationships/hyperlink" Target="http://www.wfbb.de" TargetMode="External"/><Relationship Id="rId10" Type="http://schemas.openxmlformats.org/officeDocument/2006/relationships/hyperlink" Target="http://www.press-n-relation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4262</Characters>
  <Application>Microsoft Macintosh Word</Application>
  <DocSecurity>0</DocSecurity>
  <Lines>35</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Company>Wieland-Werke AG</Company>
  <LinksUpToDate>false</LinksUpToDate>
  <CharactersWithSpaces>5234</CharactersWithSpaces>
  <SharedDoc>false</SharedDoc>
  <HLinks>
    <vt:vector size="42" baseType="variant">
      <vt:variant>
        <vt:i4>3211289</vt:i4>
      </vt:variant>
      <vt:variant>
        <vt:i4>6</vt:i4>
      </vt:variant>
      <vt:variant>
        <vt:i4>0</vt:i4>
      </vt:variant>
      <vt:variant>
        <vt:i4>5</vt:i4>
      </vt:variant>
      <vt:variant>
        <vt:lpwstr>http://www.press-n-relations.de</vt:lpwstr>
      </vt:variant>
      <vt:variant>
        <vt:lpwstr/>
      </vt:variant>
      <vt:variant>
        <vt:i4>4653172</vt:i4>
      </vt:variant>
      <vt:variant>
        <vt:i4>3</vt:i4>
      </vt:variant>
      <vt:variant>
        <vt:i4>0</vt:i4>
      </vt:variant>
      <vt:variant>
        <vt:i4>5</vt:i4>
      </vt:variant>
      <vt:variant>
        <vt:lpwstr>http://www.transco.eu</vt:lpwstr>
      </vt:variant>
      <vt:variant>
        <vt:lpwstr/>
      </vt:variant>
      <vt:variant>
        <vt:i4>5963885</vt:i4>
      </vt:variant>
      <vt:variant>
        <vt:i4>0</vt:i4>
      </vt:variant>
      <vt:variant>
        <vt:i4>0</vt:i4>
      </vt:variant>
      <vt:variant>
        <vt:i4>5</vt:i4>
      </vt:variant>
      <vt:variant>
        <vt:lpwstr>mailto:Thomas.Schleife@de.transco.eu</vt:lpwstr>
      </vt:variant>
      <vt:variant>
        <vt:lpwstr/>
      </vt:variant>
      <vt:variant>
        <vt:i4>5373954</vt:i4>
      </vt:variant>
      <vt:variant>
        <vt:i4>-1</vt:i4>
      </vt:variant>
      <vt:variant>
        <vt:i4>2051</vt:i4>
      </vt:variant>
      <vt:variant>
        <vt:i4>1</vt:i4>
      </vt:variant>
      <vt:variant>
        <vt:lpwstr>TRANSCO-Logo</vt:lpwstr>
      </vt:variant>
      <vt:variant>
        <vt:lpwstr/>
      </vt:variant>
      <vt:variant>
        <vt:i4>262176</vt:i4>
      </vt:variant>
      <vt:variant>
        <vt:i4>-1</vt:i4>
      </vt:variant>
      <vt:variant>
        <vt:i4>1033</vt:i4>
      </vt:variant>
      <vt:variant>
        <vt:i4>1</vt:i4>
      </vt:variant>
      <vt:variant>
        <vt:lpwstr>TRA-Grafik-Eurasien-final</vt:lpwstr>
      </vt:variant>
      <vt:variant>
        <vt:lpwstr/>
      </vt:variant>
      <vt:variant>
        <vt:i4>3342345</vt:i4>
      </vt:variant>
      <vt:variant>
        <vt:i4>-1</vt:i4>
      </vt:variant>
      <vt:variant>
        <vt:i4>1040</vt:i4>
      </vt:variant>
      <vt:variant>
        <vt:i4>1</vt:i4>
      </vt:variant>
      <vt:variant>
        <vt:lpwstr>IMG_0071</vt:lpwstr>
      </vt:variant>
      <vt:variant>
        <vt:lpwstr/>
      </vt:variant>
      <vt:variant>
        <vt:i4>917612</vt:i4>
      </vt:variant>
      <vt:variant>
        <vt:i4>-1</vt:i4>
      </vt:variant>
      <vt:variant>
        <vt:i4>1042</vt:i4>
      </vt:variant>
      <vt:variant>
        <vt:i4>1</vt:i4>
      </vt:variant>
      <vt:variant>
        <vt:lpwstr>TRA-Asien-Laender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w63486</dc:creator>
  <cp:lastModifiedBy>Bruno Lukas</cp:lastModifiedBy>
  <cp:revision>26</cp:revision>
  <cp:lastPrinted>2017-03-13T09:09:00Z</cp:lastPrinted>
  <dcterms:created xsi:type="dcterms:W3CDTF">2017-06-14T11:57:00Z</dcterms:created>
  <dcterms:modified xsi:type="dcterms:W3CDTF">2017-07-12T12:58:00Z</dcterms:modified>
</cp:coreProperties>
</file>