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44D8CA5" w:rsidR="004201CC" w:rsidRPr="004201CC" w:rsidRDefault="004201CC" w:rsidP="00FD6A7A">
      <w:pPr>
        <w:spacing w:after="0" w:line="288" w:lineRule="auto"/>
        <w:rPr>
          <w:rFonts w:ascii="Arial" w:hAnsi="Arial" w:cs="Arial"/>
          <w:sz w:val="20"/>
          <w:szCs w:val="20"/>
        </w:rPr>
      </w:pPr>
      <w:bookmarkStart w:id="0" w:name="_Hlk33602785"/>
      <w:bookmarkStart w:id="1" w:name="_Hlk33106689"/>
      <w:r w:rsidRPr="004201CC">
        <w:rPr>
          <w:rFonts w:ascii="Arial" w:hAnsi="Arial" w:cs="Arial"/>
          <w:sz w:val="20"/>
          <w:szCs w:val="20"/>
        </w:rPr>
        <w:t>Presseinformation</w:t>
      </w:r>
    </w:p>
    <w:p w14:paraId="35FDA36D" w14:textId="77777777" w:rsidR="005C7E01" w:rsidRDefault="005C7E01" w:rsidP="00160FC1">
      <w:pPr>
        <w:spacing w:after="0" w:line="288" w:lineRule="auto"/>
        <w:rPr>
          <w:rFonts w:ascii="Arial" w:hAnsi="Arial" w:cs="Arial"/>
          <w:sz w:val="20"/>
          <w:szCs w:val="20"/>
        </w:rPr>
      </w:pPr>
    </w:p>
    <w:p w14:paraId="686EBDBE" w14:textId="179455A2" w:rsidR="004201CC" w:rsidRPr="005F2727" w:rsidRDefault="004201CC" w:rsidP="00160FC1">
      <w:pPr>
        <w:spacing w:after="0" w:line="288" w:lineRule="auto"/>
        <w:rPr>
          <w:rFonts w:ascii="Arial" w:hAnsi="Arial" w:cs="Arial"/>
          <w:sz w:val="20"/>
          <w:szCs w:val="20"/>
        </w:rPr>
      </w:pPr>
      <w:r w:rsidRPr="009E5835">
        <w:rPr>
          <w:rFonts w:ascii="Arial" w:hAnsi="Arial" w:cs="Arial"/>
          <w:sz w:val="20"/>
          <w:szCs w:val="20"/>
        </w:rPr>
        <w:t xml:space="preserve">Maisach, </w:t>
      </w:r>
      <w:r w:rsidR="00582D0E">
        <w:rPr>
          <w:rFonts w:ascii="Arial" w:hAnsi="Arial" w:cs="Arial"/>
          <w:sz w:val="20"/>
          <w:szCs w:val="20"/>
        </w:rPr>
        <w:t>2</w:t>
      </w:r>
      <w:r w:rsidR="007D2A14">
        <w:rPr>
          <w:rFonts w:ascii="Arial" w:hAnsi="Arial" w:cs="Arial"/>
          <w:sz w:val="20"/>
          <w:szCs w:val="20"/>
        </w:rPr>
        <w:t>2</w:t>
      </w:r>
      <w:r w:rsidR="00526280" w:rsidRPr="009E5835">
        <w:rPr>
          <w:rFonts w:ascii="Arial" w:hAnsi="Arial" w:cs="Arial"/>
          <w:sz w:val="20"/>
          <w:szCs w:val="20"/>
        </w:rPr>
        <w:t xml:space="preserve">. </w:t>
      </w:r>
      <w:r w:rsidR="005C7E01" w:rsidRPr="009E5835">
        <w:rPr>
          <w:rFonts w:ascii="Arial" w:hAnsi="Arial" w:cs="Arial"/>
          <w:sz w:val="20"/>
          <w:szCs w:val="20"/>
        </w:rPr>
        <w:t xml:space="preserve">Januar </w:t>
      </w:r>
      <w:r w:rsidRPr="009E5835">
        <w:rPr>
          <w:rFonts w:ascii="Arial" w:hAnsi="Arial" w:cs="Arial"/>
          <w:sz w:val="20"/>
          <w:szCs w:val="20"/>
        </w:rPr>
        <w:t>202</w:t>
      </w:r>
      <w:r w:rsidR="000E6AAF">
        <w:rPr>
          <w:rFonts w:ascii="Arial" w:hAnsi="Arial" w:cs="Arial"/>
          <w:sz w:val="20"/>
          <w:szCs w:val="20"/>
        </w:rPr>
        <w:t>6</w:t>
      </w:r>
    </w:p>
    <w:p w14:paraId="43AE2A29" w14:textId="61574553" w:rsidR="00494A56" w:rsidRDefault="00494A56" w:rsidP="00657804">
      <w:pPr>
        <w:spacing w:after="0" w:line="288" w:lineRule="auto"/>
        <w:rPr>
          <w:rFonts w:ascii="Arial" w:hAnsi="Arial" w:cs="Arial"/>
          <w:b/>
          <w:bCs/>
          <w:color w:val="000000" w:themeColor="text1"/>
          <w:sz w:val="26"/>
          <w:szCs w:val="26"/>
        </w:rPr>
      </w:pPr>
    </w:p>
    <w:p w14:paraId="1DBA0203" w14:textId="3269821C" w:rsidR="00657804" w:rsidRDefault="008A3CCA" w:rsidP="00657804">
      <w:pPr>
        <w:spacing w:after="0" w:line="288" w:lineRule="auto"/>
        <w:rPr>
          <w:rFonts w:ascii="Arial" w:hAnsi="Arial" w:cs="Arial"/>
          <w:b/>
          <w:bCs/>
          <w:color w:val="000000" w:themeColor="text1"/>
          <w:sz w:val="26"/>
          <w:szCs w:val="26"/>
        </w:rPr>
      </w:pPr>
      <w:r>
        <w:rPr>
          <w:rFonts w:ascii="Arial" w:hAnsi="Arial" w:cs="Arial"/>
          <w:b/>
          <w:bCs/>
          <w:color w:val="000000" w:themeColor="text1"/>
          <w:sz w:val="26"/>
          <w:szCs w:val="26"/>
        </w:rPr>
        <w:t>„</w:t>
      </w:r>
      <w:proofErr w:type="spellStart"/>
      <w:r w:rsidR="00832510">
        <w:rPr>
          <w:rFonts w:ascii="Arial" w:hAnsi="Arial" w:cs="Arial"/>
          <w:b/>
          <w:bCs/>
          <w:color w:val="000000" w:themeColor="text1"/>
          <w:sz w:val="26"/>
          <w:szCs w:val="26"/>
        </w:rPr>
        <w:t>Connected</w:t>
      </w:r>
      <w:proofErr w:type="spellEnd"/>
      <w:r w:rsidR="00832510">
        <w:rPr>
          <w:rFonts w:ascii="Arial" w:hAnsi="Arial" w:cs="Arial"/>
          <w:b/>
          <w:bCs/>
          <w:color w:val="000000" w:themeColor="text1"/>
          <w:sz w:val="26"/>
          <w:szCs w:val="26"/>
        </w:rPr>
        <w:t xml:space="preserve"> </w:t>
      </w:r>
      <w:proofErr w:type="spellStart"/>
      <w:r w:rsidR="00832510">
        <w:rPr>
          <w:rFonts w:ascii="Arial" w:hAnsi="Arial" w:cs="Arial"/>
          <w:b/>
          <w:bCs/>
          <w:color w:val="000000" w:themeColor="text1"/>
          <w:sz w:val="26"/>
          <w:szCs w:val="26"/>
        </w:rPr>
        <w:t>to</w:t>
      </w:r>
      <w:proofErr w:type="spellEnd"/>
      <w:r w:rsidR="00832510">
        <w:rPr>
          <w:rFonts w:ascii="Arial" w:hAnsi="Arial" w:cs="Arial"/>
          <w:b/>
          <w:bCs/>
          <w:color w:val="000000" w:themeColor="text1"/>
          <w:sz w:val="26"/>
          <w:szCs w:val="26"/>
        </w:rPr>
        <w:t xml:space="preserve"> </w:t>
      </w:r>
      <w:proofErr w:type="spellStart"/>
      <w:r w:rsidR="00832510">
        <w:rPr>
          <w:rFonts w:ascii="Arial" w:hAnsi="Arial" w:cs="Arial"/>
          <w:b/>
          <w:bCs/>
          <w:color w:val="000000" w:themeColor="text1"/>
          <w:sz w:val="26"/>
          <w:szCs w:val="26"/>
        </w:rPr>
        <w:t>the</w:t>
      </w:r>
      <w:proofErr w:type="spellEnd"/>
      <w:r w:rsidR="00832510">
        <w:rPr>
          <w:rFonts w:ascii="Arial" w:hAnsi="Arial" w:cs="Arial"/>
          <w:b/>
          <w:bCs/>
          <w:color w:val="000000" w:themeColor="text1"/>
          <w:sz w:val="26"/>
          <w:szCs w:val="26"/>
        </w:rPr>
        <w:t xml:space="preserve"> </w:t>
      </w:r>
      <w:proofErr w:type="spellStart"/>
      <w:r w:rsidR="00832510">
        <w:rPr>
          <w:rFonts w:ascii="Arial" w:hAnsi="Arial" w:cs="Arial"/>
          <w:b/>
          <w:bCs/>
          <w:color w:val="000000" w:themeColor="text1"/>
          <w:sz w:val="26"/>
          <w:szCs w:val="26"/>
        </w:rPr>
        <w:t>future</w:t>
      </w:r>
      <w:proofErr w:type="spellEnd"/>
      <w:r>
        <w:rPr>
          <w:rFonts w:ascii="Arial" w:hAnsi="Arial" w:cs="Arial"/>
          <w:b/>
          <w:bCs/>
          <w:color w:val="000000" w:themeColor="text1"/>
          <w:sz w:val="26"/>
          <w:szCs w:val="26"/>
        </w:rPr>
        <w:t>“:</w:t>
      </w:r>
      <w:r w:rsidR="00832510">
        <w:rPr>
          <w:rFonts w:ascii="Arial" w:hAnsi="Arial" w:cs="Arial"/>
          <w:b/>
          <w:bCs/>
          <w:color w:val="000000" w:themeColor="text1"/>
          <w:sz w:val="26"/>
          <w:szCs w:val="26"/>
        </w:rPr>
        <w:t> </w:t>
      </w:r>
      <w:proofErr w:type="spellStart"/>
      <w:r w:rsidR="00E24058">
        <w:rPr>
          <w:rFonts w:ascii="Arial" w:hAnsi="Arial" w:cs="Arial"/>
          <w:b/>
          <w:bCs/>
          <w:color w:val="000000" w:themeColor="text1"/>
          <w:sz w:val="26"/>
          <w:szCs w:val="26"/>
        </w:rPr>
        <w:t>Eloma</w:t>
      </w:r>
      <w:proofErr w:type="spellEnd"/>
      <w:r w:rsidR="00E24058">
        <w:rPr>
          <w:rFonts w:ascii="Arial" w:hAnsi="Arial" w:cs="Arial"/>
          <w:b/>
          <w:bCs/>
          <w:color w:val="000000" w:themeColor="text1"/>
          <w:sz w:val="26"/>
          <w:szCs w:val="26"/>
        </w:rPr>
        <w:t xml:space="preserve"> </w:t>
      </w:r>
      <w:r w:rsidR="000E6AAF">
        <w:rPr>
          <w:rFonts w:ascii="Arial" w:hAnsi="Arial" w:cs="Arial"/>
          <w:b/>
          <w:bCs/>
          <w:color w:val="000000" w:themeColor="text1"/>
          <w:sz w:val="26"/>
          <w:szCs w:val="26"/>
        </w:rPr>
        <w:t xml:space="preserve">präsentiert </w:t>
      </w:r>
      <w:r w:rsidR="00E24058">
        <w:rPr>
          <w:rFonts w:ascii="Arial" w:hAnsi="Arial" w:cs="Arial"/>
          <w:b/>
          <w:bCs/>
          <w:color w:val="000000" w:themeColor="text1"/>
          <w:sz w:val="26"/>
          <w:szCs w:val="26"/>
        </w:rPr>
        <w:t>auf der Internorga 202</w:t>
      </w:r>
      <w:r w:rsidR="000E6AAF">
        <w:rPr>
          <w:rFonts w:ascii="Arial" w:hAnsi="Arial" w:cs="Arial"/>
          <w:b/>
          <w:bCs/>
          <w:color w:val="000000" w:themeColor="text1"/>
          <w:sz w:val="26"/>
          <w:szCs w:val="26"/>
        </w:rPr>
        <w:t>6 innovative Lösungen für eine vernetzte Gastronomie</w:t>
      </w:r>
    </w:p>
    <w:p w14:paraId="749C60BD" w14:textId="7F23EB1E" w:rsidR="00BE3823" w:rsidRPr="00672229" w:rsidRDefault="00BE3823" w:rsidP="00BE3823">
      <w:pPr>
        <w:spacing w:after="0" w:line="288" w:lineRule="auto"/>
        <w:rPr>
          <w:rFonts w:ascii="Arial" w:hAnsi="Arial" w:cs="Arial"/>
          <w:sz w:val="20"/>
          <w:szCs w:val="20"/>
        </w:rPr>
      </w:pPr>
      <w:proofErr w:type="spellStart"/>
      <w:r>
        <w:rPr>
          <w:rFonts w:ascii="Arial" w:hAnsi="Arial" w:cs="Arial"/>
          <w:sz w:val="20"/>
          <w:szCs w:val="20"/>
        </w:rPr>
        <w:t>Eloma</w:t>
      </w:r>
      <w:proofErr w:type="spellEnd"/>
      <w:r>
        <w:rPr>
          <w:rFonts w:ascii="Arial" w:hAnsi="Arial" w:cs="Arial"/>
          <w:sz w:val="20"/>
          <w:szCs w:val="20"/>
        </w:rPr>
        <w:t xml:space="preserve"> auf der </w:t>
      </w:r>
      <w:r w:rsidRPr="00672229">
        <w:rPr>
          <w:rFonts w:ascii="Arial" w:hAnsi="Arial" w:cs="Arial"/>
          <w:sz w:val="20"/>
          <w:szCs w:val="20"/>
        </w:rPr>
        <w:t>Internorga</w:t>
      </w:r>
      <w:r w:rsidR="00CC383A">
        <w:rPr>
          <w:rFonts w:ascii="Arial" w:hAnsi="Arial" w:cs="Arial"/>
          <w:sz w:val="20"/>
          <w:szCs w:val="20"/>
        </w:rPr>
        <w:t xml:space="preserve"> 2026</w:t>
      </w:r>
      <w:r w:rsidRPr="00672229">
        <w:rPr>
          <w:rFonts w:ascii="Arial" w:hAnsi="Arial" w:cs="Arial"/>
          <w:sz w:val="20"/>
          <w:szCs w:val="20"/>
        </w:rPr>
        <w:t xml:space="preserve">, </w:t>
      </w:r>
      <w:r>
        <w:rPr>
          <w:rFonts w:ascii="Arial" w:hAnsi="Arial" w:cs="Arial"/>
          <w:sz w:val="20"/>
          <w:szCs w:val="20"/>
        </w:rPr>
        <w:t>13</w:t>
      </w:r>
      <w:r w:rsidRPr="00672229">
        <w:rPr>
          <w:rFonts w:ascii="Arial" w:hAnsi="Arial" w:cs="Arial"/>
          <w:sz w:val="20"/>
          <w:szCs w:val="20"/>
        </w:rPr>
        <w:t>. bis 1</w:t>
      </w:r>
      <w:r>
        <w:rPr>
          <w:rFonts w:ascii="Arial" w:hAnsi="Arial" w:cs="Arial"/>
          <w:sz w:val="20"/>
          <w:szCs w:val="20"/>
        </w:rPr>
        <w:t>7</w:t>
      </w:r>
      <w:r w:rsidRPr="00672229">
        <w:rPr>
          <w:rFonts w:ascii="Arial" w:hAnsi="Arial" w:cs="Arial"/>
          <w:sz w:val="20"/>
          <w:szCs w:val="20"/>
        </w:rPr>
        <w:t>. März 202</w:t>
      </w:r>
      <w:r>
        <w:rPr>
          <w:rFonts w:ascii="Arial" w:hAnsi="Arial" w:cs="Arial"/>
          <w:sz w:val="20"/>
          <w:szCs w:val="20"/>
        </w:rPr>
        <w:t>6</w:t>
      </w:r>
      <w:r w:rsidRPr="00672229">
        <w:rPr>
          <w:rFonts w:ascii="Arial" w:hAnsi="Arial" w:cs="Arial"/>
          <w:sz w:val="20"/>
          <w:szCs w:val="20"/>
        </w:rPr>
        <w:t xml:space="preserve">, Hamburg, </w:t>
      </w:r>
      <w:r w:rsidRPr="000D3316">
        <w:rPr>
          <w:rFonts w:ascii="Arial" w:hAnsi="Arial" w:cs="Arial"/>
          <w:sz w:val="20"/>
          <w:szCs w:val="20"/>
        </w:rPr>
        <w:t xml:space="preserve">Halle </w:t>
      </w:r>
      <w:r w:rsidR="00F5602A" w:rsidRPr="00F5602A">
        <w:rPr>
          <w:rFonts w:ascii="Arial" w:hAnsi="Arial" w:cs="Arial"/>
          <w:sz w:val="20"/>
          <w:szCs w:val="20"/>
        </w:rPr>
        <w:t>B7</w:t>
      </w:r>
      <w:r w:rsidRPr="00F5602A">
        <w:rPr>
          <w:rFonts w:ascii="Arial" w:hAnsi="Arial" w:cs="Arial"/>
          <w:sz w:val="20"/>
          <w:szCs w:val="20"/>
        </w:rPr>
        <w:t xml:space="preserve">, Stand </w:t>
      </w:r>
      <w:r w:rsidR="00F5602A" w:rsidRPr="00F5602A">
        <w:rPr>
          <w:rFonts w:ascii="Arial" w:hAnsi="Arial" w:cs="Arial"/>
          <w:sz w:val="20"/>
          <w:szCs w:val="20"/>
        </w:rPr>
        <w:t>412</w:t>
      </w:r>
    </w:p>
    <w:p w14:paraId="7741B9E7" w14:textId="77777777" w:rsidR="00494A56" w:rsidRDefault="00494A56" w:rsidP="00375235">
      <w:pPr>
        <w:spacing w:after="0" w:line="288" w:lineRule="auto"/>
        <w:rPr>
          <w:rFonts w:ascii="Arial" w:hAnsi="Arial" w:cs="Arial"/>
          <w:sz w:val="20"/>
          <w:szCs w:val="20"/>
        </w:rPr>
      </w:pPr>
    </w:p>
    <w:p w14:paraId="2E20C76D" w14:textId="370EC2A0" w:rsidR="000E6AAF" w:rsidRDefault="00AA6960" w:rsidP="00CC383A">
      <w:pPr>
        <w:spacing w:after="0" w:line="288" w:lineRule="auto"/>
        <w:rPr>
          <w:rFonts w:ascii="Arial" w:hAnsi="Arial" w:cs="Arial"/>
          <w:b/>
          <w:bCs/>
          <w:sz w:val="20"/>
          <w:szCs w:val="20"/>
        </w:rPr>
      </w:pPr>
      <w:r w:rsidRPr="00AA6960">
        <w:rPr>
          <w:rFonts w:ascii="Arial" w:hAnsi="Arial" w:cs="Arial"/>
          <w:b/>
          <w:bCs/>
          <w:sz w:val="20"/>
          <w:szCs w:val="20"/>
        </w:rPr>
        <w:t xml:space="preserve">2025 feierte </w:t>
      </w:r>
      <w:proofErr w:type="spellStart"/>
      <w:r w:rsidRPr="00AA6960">
        <w:rPr>
          <w:rFonts w:ascii="Arial" w:hAnsi="Arial" w:cs="Arial"/>
          <w:b/>
          <w:bCs/>
          <w:sz w:val="20"/>
          <w:szCs w:val="20"/>
        </w:rPr>
        <w:t>Eloma</w:t>
      </w:r>
      <w:proofErr w:type="spellEnd"/>
      <w:r w:rsidRPr="00AA6960">
        <w:rPr>
          <w:rFonts w:ascii="Arial" w:hAnsi="Arial" w:cs="Arial"/>
          <w:b/>
          <w:bCs/>
          <w:sz w:val="20"/>
          <w:szCs w:val="20"/>
        </w:rPr>
        <w:t xml:space="preserve"> sein 50-jähriges Jubiläum. In diesem Jahr soll die Erfolgsgeschichte des bayerischen Kombidämpfer-Spezialisten in die nächste Runde gehen. Den Startschuss dafür gibt die Internorga 2026 in Hamburg. Neben JOKER, GENIUS und Co. stehen dort vor allem innovative Software-Tools für eine vernetzte Gastronomie im Fokus. Eine neue Cloud-Lösung</w:t>
      </w:r>
      <w:r w:rsidR="00CC383A">
        <w:rPr>
          <w:rFonts w:ascii="Arial" w:hAnsi="Arial" w:cs="Arial"/>
          <w:b/>
          <w:bCs/>
          <w:sz w:val="20"/>
          <w:szCs w:val="20"/>
        </w:rPr>
        <w:t xml:space="preserve"> </w:t>
      </w:r>
      <w:r w:rsidRPr="00AA6960">
        <w:rPr>
          <w:rFonts w:ascii="Arial" w:hAnsi="Arial" w:cs="Arial"/>
          <w:b/>
          <w:bCs/>
          <w:sz w:val="20"/>
          <w:szCs w:val="20"/>
        </w:rPr>
        <w:t xml:space="preserve">können Fachbesucher </w:t>
      </w:r>
      <w:r w:rsidR="00CC383A">
        <w:rPr>
          <w:rFonts w:ascii="Arial" w:hAnsi="Arial" w:cs="Arial"/>
          <w:b/>
          <w:bCs/>
          <w:sz w:val="20"/>
          <w:szCs w:val="20"/>
        </w:rPr>
        <w:t>live am Messestand erleben.</w:t>
      </w:r>
    </w:p>
    <w:p w14:paraId="301A27EA" w14:textId="77777777" w:rsidR="00AA6960" w:rsidRPr="00B827E8" w:rsidRDefault="00AA6960" w:rsidP="00160FC1">
      <w:pPr>
        <w:spacing w:after="0" w:line="288" w:lineRule="auto"/>
        <w:rPr>
          <w:rFonts w:ascii="Arial" w:hAnsi="Arial" w:cs="Arial"/>
          <w:sz w:val="20"/>
          <w:szCs w:val="20"/>
        </w:rPr>
      </w:pPr>
    </w:p>
    <w:p w14:paraId="7CD8E39D" w14:textId="0883392C" w:rsidR="00B827E8" w:rsidRPr="00B827E8" w:rsidRDefault="003E7964" w:rsidP="00AA6960">
      <w:pPr>
        <w:spacing w:after="0" w:line="288" w:lineRule="auto"/>
        <w:rPr>
          <w:rFonts w:ascii="Arial" w:hAnsi="Arial" w:cs="Arial"/>
          <w:sz w:val="20"/>
          <w:szCs w:val="20"/>
        </w:rPr>
      </w:pPr>
      <w:r w:rsidRPr="00B827E8">
        <w:rPr>
          <w:rFonts w:ascii="Arial" w:hAnsi="Arial" w:cs="Arial"/>
          <w:sz w:val="20"/>
          <w:szCs w:val="20"/>
        </w:rPr>
        <w:t>Wenn die Internorga 2026 in Hamburg ihre Tore öffnet</w:t>
      </w:r>
      <w:r w:rsidR="00AA6960">
        <w:rPr>
          <w:rFonts w:ascii="Arial" w:hAnsi="Arial" w:cs="Arial"/>
          <w:sz w:val="20"/>
          <w:szCs w:val="20"/>
        </w:rPr>
        <w:t>, werden</w:t>
      </w:r>
      <w:r w:rsidRPr="00B827E8">
        <w:rPr>
          <w:rFonts w:ascii="Arial" w:hAnsi="Arial" w:cs="Arial"/>
          <w:sz w:val="20"/>
          <w:szCs w:val="20"/>
        </w:rPr>
        <w:t xml:space="preserve"> auch die </w:t>
      </w:r>
      <w:r w:rsidR="00E612BE">
        <w:rPr>
          <w:rFonts w:ascii="Arial" w:hAnsi="Arial" w:cs="Arial"/>
          <w:sz w:val="20"/>
          <w:szCs w:val="20"/>
        </w:rPr>
        <w:t xml:space="preserve">neuesten Generationen der </w:t>
      </w:r>
      <w:r w:rsidRPr="00B827E8">
        <w:rPr>
          <w:rFonts w:ascii="Arial" w:hAnsi="Arial" w:cs="Arial"/>
          <w:sz w:val="20"/>
          <w:szCs w:val="20"/>
        </w:rPr>
        <w:t xml:space="preserve">Kombidämpfer </w:t>
      </w:r>
      <w:r w:rsidR="00E612BE">
        <w:rPr>
          <w:rFonts w:ascii="Arial" w:hAnsi="Arial" w:cs="Arial"/>
          <w:sz w:val="20"/>
          <w:szCs w:val="20"/>
        </w:rPr>
        <w:t xml:space="preserve">JOKER, GENIUS und MULTIMAX sowie des </w:t>
      </w:r>
      <w:r w:rsidR="00F5602A">
        <w:rPr>
          <w:rFonts w:ascii="Arial" w:hAnsi="Arial" w:cs="Arial"/>
          <w:sz w:val="20"/>
          <w:szCs w:val="20"/>
        </w:rPr>
        <w:t>Ladenback</w:t>
      </w:r>
      <w:r w:rsidR="00E612BE">
        <w:rPr>
          <w:rFonts w:ascii="Arial" w:hAnsi="Arial" w:cs="Arial"/>
          <w:sz w:val="20"/>
          <w:szCs w:val="20"/>
        </w:rPr>
        <w:t>o</w:t>
      </w:r>
      <w:r w:rsidR="00B827E8" w:rsidRPr="00B827E8">
        <w:rPr>
          <w:rFonts w:ascii="Arial" w:hAnsi="Arial" w:cs="Arial"/>
          <w:sz w:val="20"/>
          <w:szCs w:val="20"/>
        </w:rPr>
        <w:t>fen</w:t>
      </w:r>
      <w:r w:rsidR="00E612BE">
        <w:rPr>
          <w:rFonts w:ascii="Arial" w:hAnsi="Arial" w:cs="Arial"/>
          <w:sz w:val="20"/>
          <w:szCs w:val="20"/>
        </w:rPr>
        <w:t>s</w:t>
      </w:r>
      <w:r w:rsidR="00B827E8" w:rsidRPr="00B827E8">
        <w:rPr>
          <w:rFonts w:ascii="Arial" w:hAnsi="Arial" w:cs="Arial"/>
          <w:sz w:val="20"/>
          <w:szCs w:val="20"/>
        </w:rPr>
        <w:t xml:space="preserve"> </w:t>
      </w:r>
      <w:r w:rsidR="00E612BE">
        <w:rPr>
          <w:rFonts w:ascii="Arial" w:hAnsi="Arial" w:cs="Arial"/>
          <w:sz w:val="20"/>
          <w:szCs w:val="20"/>
        </w:rPr>
        <w:t xml:space="preserve">BACKMASTER von </w:t>
      </w:r>
      <w:proofErr w:type="spellStart"/>
      <w:r w:rsidR="00E612BE">
        <w:rPr>
          <w:rFonts w:ascii="Arial" w:hAnsi="Arial" w:cs="Arial"/>
          <w:sz w:val="20"/>
          <w:szCs w:val="20"/>
        </w:rPr>
        <w:t>Eloma</w:t>
      </w:r>
      <w:proofErr w:type="spellEnd"/>
      <w:r w:rsidR="00E612BE">
        <w:rPr>
          <w:rFonts w:ascii="Arial" w:hAnsi="Arial" w:cs="Arial"/>
          <w:sz w:val="20"/>
          <w:szCs w:val="20"/>
        </w:rPr>
        <w:t xml:space="preserve"> </w:t>
      </w:r>
      <w:r w:rsidRPr="00B827E8">
        <w:rPr>
          <w:rFonts w:ascii="Arial" w:hAnsi="Arial" w:cs="Arial"/>
          <w:sz w:val="20"/>
          <w:szCs w:val="20"/>
        </w:rPr>
        <w:t>wieder ihre funktionale Leistungsstärke unter Beweis</w:t>
      </w:r>
      <w:r w:rsidR="00AA6960">
        <w:rPr>
          <w:rFonts w:ascii="Arial" w:hAnsi="Arial" w:cs="Arial"/>
          <w:sz w:val="20"/>
          <w:szCs w:val="20"/>
        </w:rPr>
        <w:t xml:space="preserve"> stellen</w:t>
      </w:r>
      <w:r w:rsidRPr="00B827E8">
        <w:rPr>
          <w:rFonts w:ascii="Arial" w:hAnsi="Arial" w:cs="Arial"/>
          <w:sz w:val="20"/>
          <w:szCs w:val="20"/>
        </w:rPr>
        <w:t>.</w:t>
      </w:r>
      <w:r w:rsidR="00E612BE">
        <w:rPr>
          <w:rFonts w:ascii="Arial" w:hAnsi="Arial" w:cs="Arial"/>
          <w:sz w:val="20"/>
          <w:szCs w:val="20"/>
        </w:rPr>
        <w:t xml:space="preserve"> </w:t>
      </w:r>
      <w:r w:rsidR="00B827E8" w:rsidRPr="00B827E8">
        <w:rPr>
          <w:rFonts w:ascii="Arial" w:hAnsi="Arial" w:cs="Arial"/>
          <w:sz w:val="20"/>
          <w:szCs w:val="20"/>
        </w:rPr>
        <w:t xml:space="preserve">Einen weiteren großen Messeschwerpunkt setzt das </w:t>
      </w:r>
      <w:r w:rsidR="00CC383A">
        <w:rPr>
          <w:rFonts w:ascii="Arial" w:hAnsi="Arial" w:cs="Arial"/>
          <w:sz w:val="20"/>
          <w:szCs w:val="20"/>
        </w:rPr>
        <w:t xml:space="preserve">Unternehmen </w:t>
      </w:r>
      <w:r w:rsidR="00B827E8" w:rsidRPr="00B827E8">
        <w:rPr>
          <w:rFonts w:ascii="Arial" w:hAnsi="Arial" w:cs="Arial"/>
          <w:sz w:val="20"/>
          <w:szCs w:val="20"/>
        </w:rPr>
        <w:t xml:space="preserve">in diesem Jahr </w:t>
      </w:r>
      <w:r w:rsidR="00AA6960">
        <w:rPr>
          <w:rFonts w:ascii="Arial" w:hAnsi="Arial" w:cs="Arial"/>
          <w:sz w:val="20"/>
          <w:szCs w:val="20"/>
        </w:rPr>
        <w:t xml:space="preserve">zudem </w:t>
      </w:r>
      <w:r w:rsidRPr="00B827E8">
        <w:rPr>
          <w:rFonts w:ascii="Arial" w:hAnsi="Arial" w:cs="Arial"/>
          <w:sz w:val="20"/>
          <w:szCs w:val="20"/>
        </w:rPr>
        <w:t xml:space="preserve">mit dem Thema </w:t>
      </w:r>
      <w:r w:rsidR="00E0408F" w:rsidRPr="00B827E8">
        <w:rPr>
          <w:rFonts w:ascii="Arial" w:hAnsi="Arial" w:cs="Arial"/>
          <w:sz w:val="20"/>
          <w:szCs w:val="20"/>
        </w:rPr>
        <w:t>Konnektivität</w:t>
      </w:r>
      <w:r w:rsidR="00B827E8" w:rsidRPr="00B827E8">
        <w:rPr>
          <w:rFonts w:ascii="Arial" w:hAnsi="Arial" w:cs="Arial"/>
          <w:sz w:val="20"/>
          <w:szCs w:val="20"/>
        </w:rPr>
        <w:t xml:space="preserve">. </w:t>
      </w:r>
      <w:r w:rsidRPr="00B827E8">
        <w:rPr>
          <w:rFonts w:ascii="Arial" w:hAnsi="Arial" w:cs="Arial"/>
          <w:sz w:val="20"/>
          <w:szCs w:val="20"/>
        </w:rPr>
        <w:t>Unter dem Motto „</w:t>
      </w:r>
      <w:proofErr w:type="spellStart"/>
      <w:r w:rsidRPr="00B827E8">
        <w:rPr>
          <w:rFonts w:ascii="Arial" w:hAnsi="Arial" w:cs="Arial"/>
          <w:sz w:val="20"/>
          <w:szCs w:val="20"/>
        </w:rPr>
        <w:t>Connec</w:t>
      </w:r>
      <w:r w:rsidR="008A3CCA">
        <w:rPr>
          <w:rFonts w:ascii="Arial" w:hAnsi="Arial" w:cs="Arial"/>
          <w:sz w:val="20"/>
          <w:szCs w:val="20"/>
        </w:rPr>
        <w:t>t</w:t>
      </w:r>
      <w:r w:rsidRPr="00B827E8">
        <w:rPr>
          <w:rFonts w:ascii="Arial" w:hAnsi="Arial" w:cs="Arial"/>
          <w:sz w:val="20"/>
          <w:szCs w:val="20"/>
        </w:rPr>
        <w:t>ed</w:t>
      </w:r>
      <w:proofErr w:type="spellEnd"/>
      <w:r w:rsidRPr="00B827E8">
        <w:rPr>
          <w:rFonts w:ascii="Arial" w:hAnsi="Arial" w:cs="Arial"/>
          <w:sz w:val="20"/>
          <w:szCs w:val="20"/>
        </w:rPr>
        <w:t xml:space="preserve"> </w:t>
      </w:r>
      <w:proofErr w:type="spellStart"/>
      <w:r w:rsidRPr="00B827E8">
        <w:rPr>
          <w:rFonts w:ascii="Arial" w:hAnsi="Arial" w:cs="Arial"/>
          <w:sz w:val="20"/>
          <w:szCs w:val="20"/>
        </w:rPr>
        <w:t>to</w:t>
      </w:r>
      <w:proofErr w:type="spellEnd"/>
      <w:r w:rsidRPr="00B827E8">
        <w:rPr>
          <w:rFonts w:ascii="Arial" w:hAnsi="Arial" w:cs="Arial"/>
          <w:sz w:val="20"/>
          <w:szCs w:val="20"/>
        </w:rPr>
        <w:t xml:space="preserve"> </w:t>
      </w:r>
      <w:proofErr w:type="spellStart"/>
      <w:r w:rsidRPr="00B827E8">
        <w:rPr>
          <w:rFonts w:ascii="Arial" w:hAnsi="Arial" w:cs="Arial"/>
          <w:sz w:val="20"/>
          <w:szCs w:val="20"/>
        </w:rPr>
        <w:t>the</w:t>
      </w:r>
      <w:proofErr w:type="spellEnd"/>
      <w:r w:rsidRPr="00B827E8">
        <w:rPr>
          <w:rFonts w:ascii="Arial" w:hAnsi="Arial" w:cs="Arial"/>
          <w:sz w:val="20"/>
          <w:szCs w:val="20"/>
        </w:rPr>
        <w:t xml:space="preserve"> </w:t>
      </w:r>
      <w:proofErr w:type="spellStart"/>
      <w:r w:rsidRPr="00B827E8">
        <w:rPr>
          <w:rFonts w:ascii="Arial" w:hAnsi="Arial" w:cs="Arial"/>
          <w:sz w:val="20"/>
          <w:szCs w:val="20"/>
        </w:rPr>
        <w:t>future</w:t>
      </w:r>
      <w:proofErr w:type="spellEnd"/>
      <w:r w:rsidRPr="00B827E8">
        <w:rPr>
          <w:rFonts w:ascii="Arial" w:hAnsi="Arial" w:cs="Arial"/>
          <w:sz w:val="20"/>
          <w:szCs w:val="20"/>
        </w:rPr>
        <w:t xml:space="preserve">“ präsentiert </w:t>
      </w:r>
      <w:proofErr w:type="spellStart"/>
      <w:r w:rsidR="00E612BE">
        <w:rPr>
          <w:rFonts w:ascii="Arial" w:hAnsi="Arial" w:cs="Arial"/>
          <w:sz w:val="20"/>
          <w:szCs w:val="20"/>
        </w:rPr>
        <w:t>Eloma</w:t>
      </w:r>
      <w:proofErr w:type="spellEnd"/>
      <w:r w:rsidR="00E612BE">
        <w:rPr>
          <w:rFonts w:ascii="Arial" w:hAnsi="Arial" w:cs="Arial"/>
          <w:sz w:val="20"/>
          <w:szCs w:val="20"/>
        </w:rPr>
        <w:t xml:space="preserve"> während der Internorga eine </w:t>
      </w:r>
      <w:r w:rsidRPr="00B827E8">
        <w:rPr>
          <w:rFonts w:ascii="Arial" w:hAnsi="Arial" w:cs="Arial"/>
          <w:sz w:val="20"/>
          <w:szCs w:val="20"/>
        </w:rPr>
        <w:t xml:space="preserve">innovative </w:t>
      </w:r>
      <w:r w:rsidR="00E612BE">
        <w:rPr>
          <w:rFonts w:ascii="Arial" w:hAnsi="Arial" w:cs="Arial"/>
          <w:sz w:val="20"/>
          <w:szCs w:val="20"/>
        </w:rPr>
        <w:t>Cloud-</w:t>
      </w:r>
      <w:r w:rsidRPr="00B827E8">
        <w:rPr>
          <w:rFonts w:ascii="Arial" w:hAnsi="Arial" w:cs="Arial"/>
          <w:sz w:val="20"/>
          <w:szCs w:val="20"/>
        </w:rPr>
        <w:t>Lösung</w:t>
      </w:r>
      <w:r w:rsidR="00E612BE">
        <w:rPr>
          <w:rFonts w:ascii="Arial" w:hAnsi="Arial" w:cs="Arial"/>
          <w:sz w:val="20"/>
          <w:szCs w:val="20"/>
        </w:rPr>
        <w:t xml:space="preserve"> </w:t>
      </w:r>
      <w:r w:rsidRPr="00B827E8">
        <w:rPr>
          <w:rFonts w:ascii="Arial" w:hAnsi="Arial" w:cs="Arial"/>
          <w:sz w:val="20"/>
          <w:szCs w:val="20"/>
        </w:rPr>
        <w:t xml:space="preserve">für </w:t>
      </w:r>
      <w:r w:rsidR="00CC383A">
        <w:rPr>
          <w:rFonts w:ascii="Arial" w:hAnsi="Arial" w:cs="Arial"/>
          <w:sz w:val="20"/>
          <w:szCs w:val="20"/>
        </w:rPr>
        <w:t xml:space="preserve">die </w:t>
      </w:r>
      <w:r w:rsidRPr="00B827E8">
        <w:rPr>
          <w:rFonts w:ascii="Arial" w:hAnsi="Arial" w:cs="Arial"/>
          <w:sz w:val="20"/>
          <w:szCs w:val="20"/>
        </w:rPr>
        <w:t xml:space="preserve">vernetzte Gastronomie. Wichtige Features </w:t>
      </w:r>
      <w:r w:rsidR="008203B4">
        <w:rPr>
          <w:rFonts w:ascii="Arial" w:hAnsi="Arial" w:cs="Arial"/>
          <w:sz w:val="20"/>
          <w:szCs w:val="20"/>
        </w:rPr>
        <w:t xml:space="preserve">der zukunftsweisenden Neuentwicklung </w:t>
      </w:r>
      <w:r w:rsidRPr="00B827E8">
        <w:rPr>
          <w:rFonts w:ascii="Arial" w:hAnsi="Arial" w:cs="Arial"/>
          <w:sz w:val="20"/>
          <w:szCs w:val="20"/>
        </w:rPr>
        <w:t xml:space="preserve">umfassen </w:t>
      </w:r>
      <w:r w:rsidR="00E612BE">
        <w:rPr>
          <w:rFonts w:ascii="Arial" w:hAnsi="Arial" w:cs="Arial"/>
          <w:sz w:val="20"/>
          <w:szCs w:val="20"/>
        </w:rPr>
        <w:t xml:space="preserve">unter anderem </w:t>
      </w:r>
      <w:r w:rsidR="00AA6960">
        <w:rPr>
          <w:rFonts w:ascii="Arial" w:hAnsi="Arial" w:cs="Arial"/>
          <w:sz w:val="20"/>
          <w:szCs w:val="20"/>
        </w:rPr>
        <w:t xml:space="preserve">die </w:t>
      </w:r>
      <w:r w:rsidR="00E612BE">
        <w:rPr>
          <w:rFonts w:ascii="Arial" w:hAnsi="Arial" w:cs="Arial"/>
          <w:sz w:val="20"/>
          <w:szCs w:val="20"/>
        </w:rPr>
        <w:t xml:space="preserve">durchgängige Überwachung aller vernetzten Geräte, </w:t>
      </w:r>
      <w:r w:rsidR="00AA6960">
        <w:rPr>
          <w:rFonts w:ascii="Arial" w:hAnsi="Arial" w:cs="Arial"/>
          <w:sz w:val="20"/>
          <w:szCs w:val="20"/>
        </w:rPr>
        <w:t xml:space="preserve">das </w:t>
      </w:r>
      <w:r w:rsidR="00E612BE">
        <w:rPr>
          <w:rFonts w:ascii="Arial" w:hAnsi="Arial" w:cs="Arial"/>
          <w:sz w:val="20"/>
          <w:szCs w:val="20"/>
        </w:rPr>
        <w:t xml:space="preserve">umfassende Monitoring </w:t>
      </w:r>
      <w:r w:rsidR="00AA6960">
        <w:rPr>
          <w:rFonts w:ascii="Arial" w:hAnsi="Arial" w:cs="Arial"/>
          <w:sz w:val="20"/>
          <w:szCs w:val="20"/>
        </w:rPr>
        <w:t>von Temperaturen und Energieverbr</w:t>
      </w:r>
      <w:r w:rsidR="00CC383A">
        <w:rPr>
          <w:rFonts w:ascii="Arial" w:hAnsi="Arial" w:cs="Arial"/>
          <w:sz w:val="20"/>
          <w:szCs w:val="20"/>
        </w:rPr>
        <w:t>ä</w:t>
      </w:r>
      <w:r w:rsidR="00AA6960">
        <w:rPr>
          <w:rFonts w:ascii="Arial" w:hAnsi="Arial" w:cs="Arial"/>
          <w:sz w:val="20"/>
          <w:szCs w:val="20"/>
        </w:rPr>
        <w:t>uchen sowie ein komfortables Rezeptmanagement und den Export von HAC</w:t>
      </w:r>
      <w:r w:rsidR="005F1C6E">
        <w:rPr>
          <w:rFonts w:ascii="Arial" w:hAnsi="Arial" w:cs="Arial"/>
          <w:sz w:val="20"/>
          <w:szCs w:val="20"/>
        </w:rPr>
        <w:t>C</w:t>
      </w:r>
      <w:r w:rsidR="00AA6960">
        <w:rPr>
          <w:rFonts w:ascii="Arial" w:hAnsi="Arial" w:cs="Arial"/>
          <w:sz w:val="20"/>
          <w:szCs w:val="20"/>
        </w:rPr>
        <w:t xml:space="preserve">P-Daten. </w:t>
      </w:r>
      <w:r w:rsidR="008203B4">
        <w:rPr>
          <w:rFonts w:ascii="Arial" w:hAnsi="Arial" w:cs="Arial"/>
          <w:sz w:val="20"/>
          <w:szCs w:val="20"/>
        </w:rPr>
        <w:t xml:space="preserve">Über ein interaktives Terminal </w:t>
      </w:r>
      <w:r w:rsidR="00B827E8" w:rsidRPr="00B827E8">
        <w:rPr>
          <w:rFonts w:ascii="Arial" w:hAnsi="Arial" w:cs="Arial"/>
          <w:sz w:val="20"/>
          <w:szCs w:val="20"/>
        </w:rPr>
        <w:t xml:space="preserve">haben Fachbesucher </w:t>
      </w:r>
      <w:r w:rsidR="008203B4">
        <w:rPr>
          <w:rFonts w:ascii="Arial" w:hAnsi="Arial" w:cs="Arial"/>
          <w:sz w:val="20"/>
          <w:szCs w:val="20"/>
        </w:rPr>
        <w:t xml:space="preserve">in Hamburg </w:t>
      </w:r>
      <w:r w:rsidR="00B827E8" w:rsidRPr="00B827E8">
        <w:rPr>
          <w:rFonts w:ascii="Arial" w:hAnsi="Arial" w:cs="Arial"/>
          <w:sz w:val="20"/>
          <w:szCs w:val="20"/>
        </w:rPr>
        <w:t xml:space="preserve">erstmals Gelegenheit, die </w:t>
      </w:r>
      <w:r w:rsidR="00CC383A">
        <w:rPr>
          <w:rFonts w:ascii="Arial" w:hAnsi="Arial" w:cs="Arial"/>
          <w:sz w:val="20"/>
          <w:szCs w:val="20"/>
        </w:rPr>
        <w:t>Möglichkeiten der neuen Lösung</w:t>
      </w:r>
      <w:r w:rsidR="00B827E8" w:rsidRPr="00B827E8">
        <w:rPr>
          <w:rFonts w:ascii="Arial" w:hAnsi="Arial" w:cs="Arial"/>
          <w:sz w:val="20"/>
          <w:szCs w:val="20"/>
        </w:rPr>
        <w:t xml:space="preserve"> aus erster Hand </w:t>
      </w:r>
      <w:r w:rsidR="00CC383A">
        <w:rPr>
          <w:rFonts w:ascii="Arial" w:hAnsi="Arial" w:cs="Arial"/>
          <w:sz w:val="20"/>
          <w:szCs w:val="20"/>
        </w:rPr>
        <w:t xml:space="preserve">zu erkunden – und </w:t>
      </w:r>
      <w:r w:rsidR="00B827E8" w:rsidRPr="00B827E8">
        <w:rPr>
          <w:rFonts w:ascii="Arial" w:hAnsi="Arial" w:cs="Arial"/>
          <w:sz w:val="20"/>
          <w:szCs w:val="20"/>
        </w:rPr>
        <w:t>auf Herz und Nieren zu prüfen.</w:t>
      </w:r>
    </w:p>
    <w:p w14:paraId="0C1D0491" w14:textId="77777777" w:rsidR="008203B4" w:rsidRPr="008203B4" w:rsidRDefault="008203B4" w:rsidP="008203B4">
      <w:pPr>
        <w:rPr>
          <w:rFonts w:ascii="Arial" w:hAnsi="Arial" w:cs="Arial"/>
          <w:sz w:val="18"/>
          <w:szCs w:val="18"/>
        </w:rPr>
      </w:pPr>
    </w:p>
    <w:p w14:paraId="5044E4EC" w14:textId="77777777" w:rsidR="008203B4" w:rsidRPr="00B7089B" w:rsidRDefault="008203B4" w:rsidP="008203B4">
      <w:pPr>
        <w:spacing w:after="0" w:line="288" w:lineRule="auto"/>
        <w:rPr>
          <w:rFonts w:ascii="Arial" w:hAnsi="Arial" w:cs="Arial"/>
          <w:b/>
          <w:bCs/>
          <w:sz w:val="20"/>
          <w:szCs w:val="20"/>
        </w:rPr>
      </w:pPr>
      <w:r w:rsidRPr="00B7089B">
        <w:rPr>
          <w:rFonts w:ascii="Arial" w:hAnsi="Arial" w:cs="Arial"/>
          <w:b/>
          <w:bCs/>
          <w:sz w:val="20"/>
          <w:szCs w:val="20"/>
        </w:rPr>
        <w:t>Bildanforderung</w:t>
      </w:r>
    </w:p>
    <w:p w14:paraId="7E0F1F0D" w14:textId="338C1A18" w:rsidR="008203B4" w:rsidRPr="00B7089B" w:rsidRDefault="008203B4" w:rsidP="008203B4">
      <w:pPr>
        <w:spacing w:after="0" w:line="288" w:lineRule="auto"/>
        <w:rPr>
          <w:rFonts w:ascii="Arial" w:hAnsi="Arial" w:cs="Arial"/>
          <w:b/>
          <w:bCs/>
          <w:sz w:val="20"/>
          <w:szCs w:val="20"/>
        </w:rPr>
      </w:pPr>
      <w:r w:rsidRPr="00B7089B">
        <w:rPr>
          <w:rFonts w:ascii="Arial" w:hAnsi="Arial" w:cs="Arial"/>
          <w:sz w:val="20"/>
          <w:szCs w:val="20"/>
        </w:rPr>
        <w:t xml:space="preserve">Bildmaterial finden Sie in unserem Medienportal </w:t>
      </w:r>
      <w:hyperlink r:id="rId8" w:history="1">
        <w:r w:rsidRPr="00B7089B">
          <w:rPr>
            <w:rStyle w:val="Hyperlink"/>
            <w:rFonts w:ascii="Arial" w:hAnsi="Arial" w:cs="Arial"/>
            <w:sz w:val="20"/>
            <w:szCs w:val="20"/>
          </w:rPr>
          <w:t>https:</w:t>
        </w:r>
        <w:r w:rsidRPr="00B7089B">
          <w:rPr>
            <w:rStyle w:val="Hyperlink"/>
            <w:rFonts w:ascii="Arial" w:hAnsi="Arial" w:cs="Arial"/>
            <w:sz w:val="20"/>
            <w:szCs w:val="20"/>
          </w:rPr>
          <w:t>/</w:t>
        </w:r>
        <w:r w:rsidRPr="00B7089B">
          <w:rPr>
            <w:rStyle w:val="Hyperlink"/>
            <w:rFonts w:ascii="Arial" w:hAnsi="Arial" w:cs="Arial"/>
            <w:sz w:val="20"/>
            <w:szCs w:val="20"/>
          </w:rPr>
          <w:t>/p</w:t>
        </w:r>
        <w:r w:rsidRPr="00B7089B">
          <w:rPr>
            <w:rStyle w:val="Hyperlink"/>
            <w:rFonts w:ascii="Arial" w:hAnsi="Arial" w:cs="Arial"/>
            <w:sz w:val="20"/>
            <w:szCs w:val="20"/>
          </w:rPr>
          <w:t>r</w:t>
        </w:r>
        <w:r w:rsidRPr="00B7089B">
          <w:rPr>
            <w:rStyle w:val="Hyperlink"/>
            <w:rFonts w:ascii="Arial" w:hAnsi="Arial" w:cs="Arial"/>
            <w:sz w:val="20"/>
            <w:szCs w:val="20"/>
          </w:rPr>
          <w:t>ess-n-relat</w:t>
        </w:r>
        <w:r w:rsidRPr="00B7089B">
          <w:rPr>
            <w:rStyle w:val="Hyperlink"/>
            <w:rFonts w:ascii="Arial" w:hAnsi="Arial" w:cs="Arial"/>
            <w:sz w:val="20"/>
            <w:szCs w:val="20"/>
          </w:rPr>
          <w:t>i</w:t>
        </w:r>
        <w:r w:rsidRPr="00B7089B">
          <w:rPr>
            <w:rStyle w:val="Hyperlink"/>
            <w:rFonts w:ascii="Arial" w:hAnsi="Arial" w:cs="Arial"/>
            <w:sz w:val="20"/>
            <w:szCs w:val="20"/>
          </w:rPr>
          <w:t>ons.amid-pr.com</w:t>
        </w:r>
      </w:hyperlink>
      <w:r w:rsidRPr="00B7089B">
        <w:rPr>
          <w:rFonts w:ascii="Arial" w:hAnsi="Arial" w:cs="Arial"/>
          <w:sz w:val="20"/>
          <w:szCs w:val="20"/>
        </w:rPr>
        <w:t xml:space="preserve"> (Suchbegriff „</w:t>
      </w:r>
      <w:r>
        <w:rPr>
          <w:rFonts w:ascii="Arial" w:hAnsi="Arial" w:cs="Arial"/>
          <w:sz w:val="20"/>
          <w:szCs w:val="20"/>
        </w:rPr>
        <w:t>Eloma-Internorga-2026</w:t>
      </w:r>
      <w:r w:rsidRPr="00B7089B">
        <w:rPr>
          <w:rFonts w:ascii="Arial" w:hAnsi="Arial" w:cs="Arial"/>
          <w:sz w:val="20"/>
          <w:szCs w:val="20"/>
        </w:rPr>
        <w:t>“).</w:t>
      </w:r>
    </w:p>
    <w:p w14:paraId="29B87622" w14:textId="1A779E71" w:rsidR="000E6AAF" w:rsidRPr="000E6AAF" w:rsidRDefault="000E6AAF" w:rsidP="003E7964">
      <w:pPr>
        <w:spacing w:after="0" w:line="288" w:lineRule="auto"/>
        <w:rPr>
          <w:rFonts w:ascii="Arial" w:hAnsi="Arial" w:cs="Arial"/>
          <w:sz w:val="20"/>
          <w:szCs w:val="20"/>
        </w:rPr>
      </w:pPr>
    </w:p>
    <w:p w14:paraId="4F3D6157" w14:textId="77777777" w:rsidR="00A261DA" w:rsidRPr="00B7089B" w:rsidRDefault="00A261DA" w:rsidP="00160FC1">
      <w:pPr>
        <w:spacing w:after="0" w:line="288" w:lineRule="auto"/>
        <w:rPr>
          <w:rFonts w:ascii="Arial" w:hAnsi="Arial" w:cs="Arial"/>
          <w:sz w:val="20"/>
          <w:szCs w:val="20"/>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Weitere Informationen:</w:t>
            </w:r>
          </w:p>
          <w:p w14:paraId="7CD8312D" w14:textId="30FD9377" w:rsid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Eloma</w:t>
            </w:r>
            <w:proofErr w:type="spellEnd"/>
            <w:r w:rsidRPr="00B7089B">
              <w:rPr>
                <w:rFonts w:ascii="Arial" w:hAnsi="Arial" w:cs="Arial"/>
                <w:sz w:val="18"/>
                <w:szCs w:val="18"/>
              </w:rPr>
              <w:t xml:space="preserve">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2F9C5E1D" w:rsidR="00B7089B" w:rsidRPr="000E6AAF" w:rsidRDefault="00B7089B" w:rsidP="00160FC1">
            <w:pPr>
              <w:spacing w:after="0" w:line="288" w:lineRule="auto"/>
              <w:rPr>
                <w:rFonts w:ascii="Arial" w:hAnsi="Arial" w:cs="Arial"/>
                <w:sz w:val="18"/>
                <w:szCs w:val="18"/>
              </w:rPr>
            </w:pPr>
            <w:r w:rsidRPr="000E6AAF">
              <w:rPr>
                <w:rFonts w:ascii="Arial" w:hAnsi="Arial" w:cs="Arial"/>
                <w:sz w:val="18"/>
                <w:szCs w:val="18"/>
              </w:rPr>
              <w:t xml:space="preserve">Tel. +49 (0)8141 395 0 </w:t>
            </w:r>
            <w:r w:rsidRPr="000E6AAF">
              <w:rPr>
                <w:rFonts w:ascii="Arial" w:hAnsi="Arial" w:cs="Arial"/>
                <w:sz w:val="18"/>
                <w:szCs w:val="18"/>
              </w:rPr>
              <w:br/>
            </w:r>
            <w:hyperlink r:id="rId9" w:history="1">
              <w:r w:rsidRPr="000E6AAF">
                <w:rPr>
                  <w:rStyle w:val="Hyperlink"/>
                  <w:rFonts w:ascii="Arial" w:hAnsi="Arial" w:cs="Arial"/>
                  <w:sz w:val="18"/>
                  <w:szCs w:val="18"/>
                </w:rPr>
                <w:t>info@eloma.com</w:t>
              </w:r>
            </w:hyperlink>
          </w:p>
          <w:p w14:paraId="0F53BEA6" w14:textId="24EE2150" w:rsidR="00B7089B" w:rsidRPr="000E6AAF" w:rsidRDefault="00B7089B" w:rsidP="00160FC1">
            <w:pPr>
              <w:spacing w:after="0" w:line="288" w:lineRule="auto"/>
              <w:rPr>
                <w:rFonts w:ascii="Arial" w:hAnsi="Arial" w:cs="Arial"/>
                <w:sz w:val="18"/>
                <w:szCs w:val="18"/>
              </w:rPr>
            </w:pPr>
            <w:hyperlink r:id="rId10" w:history="1">
              <w:r w:rsidRPr="000E6AAF">
                <w:rPr>
                  <w:rStyle w:val="Hyperlink"/>
                  <w:rFonts w:ascii="Arial" w:hAnsi="Arial" w:cs="Arial"/>
                  <w:sz w:val="18"/>
                  <w:szCs w:val="18"/>
                </w:rPr>
                <w:t>https://www.eloma.com</w:t>
              </w:r>
            </w:hyperlink>
          </w:p>
          <w:p w14:paraId="1AC58E2B" w14:textId="77777777" w:rsidR="00B7089B" w:rsidRPr="000E6AAF"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Presse- und Öffentlichkeitsarbeit:</w:t>
            </w:r>
          </w:p>
          <w:p w14:paraId="1D18D5DB" w14:textId="09389A2D"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Press’n’Relations GmbH</w:t>
            </w:r>
            <w:r w:rsidRPr="00B7089B">
              <w:rPr>
                <w:rFonts w:ascii="Arial" w:hAnsi="Arial" w:cs="Arial"/>
                <w:sz w:val="18"/>
                <w:szCs w:val="18"/>
              </w:rPr>
              <w:br/>
              <w:t>Frank Wagner</w:t>
            </w:r>
            <w:r w:rsidR="009F66DB">
              <w:rPr>
                <w:rFonts w:ascii="Arial" w:hAnsi="Arial" w:cs="Arial"/>
                <w:sz w:val="18"/>
                <w:szCs w:val="18"/>
              </w:rPr>
              <w:t xml:space="preserve"> und Monika Nyendick</w:t>
            </w:r>
          </w:p>
          <w:p w14:paraId="5CD0ED13" w14:textId="0B3BC811"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-Deutz-S</w:t>
            </w:r>
            <w:r w:rsidRPr="00B7089B">
              <w:rPr>
                <w:rFonts w:ascii="Arial" w:hAnsi="Arial" w:cs="Arial"/>
                <w:sz w:val="18"/>
                <w:szCs w:val="18"/>
              </w:rPr>
              <w:t xml:space="preserve">traße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7089B" w:rsidRDefault="00EB79EF" w:rsidP="00160FC1">
      <w:pPr>
        <w:spacing w:after="0" w:line="288" w:lineRule="auto"/>
        <w:rPr>
          <w:rFonts w:ascii="Arial" w:hAnsi="Arial" w:cs="Arial"/>
          <w:b/>
          <w:bCs/>
          <w:sz w:val="18"/>
          <w:szCs w:val="18"/>
        </w:rPr>
      </w:pPr>
      <w:proofErr w:type="spellStart"/>
      <w:r w:rsidRPr="00B7089B">
        <w:rPr>
          <w:rFonts w:ascii="Arial" w:hAnsi="Arial" w:cs="Arial"/>
          <w:b/>
          <w:bCs/>
          <w:sz w:val="18"/>
          <w:szCs w:val="18"/>
        </w:rPr>
        <w:t>Eloma</w:t>
      </w:r>
      <w:proofErr w:type="spellEnd"/>
      <w:r w:rsidRPr="00B7089B">
        <w:rPr>
          <w:rFonts w:ascii="Arial" w:hAnsi="Arial" w:cs="Arial"/>
          <w:b/>
          <w:bCs/>
          <w:sz w:val="18"/>
          <w:szCs w:val="18"/>
        </w:rPr>
        <w:t xml:space="preserve"> GmbH</w:t>
      </w:r>
    </w:p>
    <w:p w14:paraId="6A54C457" w14:textId="55E96910" w:rsidR="007323A2" w:rsidRDefault="007323A2" w:rsidP="00160FC1">
      <w:pPr>
        <w:spacing w:after="0" w:line="288" w:lineRule="auto"/>
        <w:rPr>
          <w:rFonts w:ascii="Arial" w:hAnsi="Arial" w:cs="Arial"/>
          <w:sz w:val="18"/>
          <w:szCs w:val="18"/>
        </w:rPr>
      </w:pPr>
      <w:r w:rsidRPr="00B7089B">
        <w:rPr>
          <w:rFonts w:ascii="Arial" w:hAnsi="Arial" w:cs="Arial"/>
          <w:sz w:val="18"/>
          <w:szCs w:val="18"/>
        </w:rPr>
        <w:t xml:space="preserve">Die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GmbH ist einer der führenden Hersteller von Kombidämpfern und Ladenbacköfen für den Profibereich. Bei der Entwicklung stehen einfache Bedienung und Qualität „Made in Germany“ im Vordergrund, um die beste Lösung für jeden Anspruch zu bieten. Das war im Gründungsjahr 1975 so</w:t>
      </w:r>
      <w:r w:rsidR="00BA46BF" w:rsidRPr="00B7089B">
        <w:rPr>
          <w:rFonts w:ascii="Arial" w:hAnsi="Arial" w:cs="Arial"/>
          <w:sz w:val="18"/>
          <w:szCs w:val="18"/>
        </w:rPr>
        <w:t>,</w:t>
      </w:r>
      <w:r w:rsidRPr="00B7089B">
        <w:rPr>
          <w:rFonts w:ascii="Arial" w:hAnsi="Arial" w:cs="Arial"/>
          <w:sz w:val="18"/>
          <w:szCs w:val="18"/>
        </w:rPr>
        <w:t xml:space="preserve"> und das ist auch für die Zukunft fester Bestandteil der Unternehmenskultur. Als Tochter der weltweit agierenden Ali Group zählt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zu den </w:t>
      </w:r>
      <w:r w:rsidRPr="00B7089B">
        <w:rPr>
          <w:rFonts w:ascii="Arial" w:hAnsi="Arial" w:cs="Arial"/>
          <w:sz w:val="18"/>
          <w:szCs w:val="18"/>
        </w:rPr>
        <w:lastRenderedPageBreak/>
        <w:t xml:space="preserve">führenden Unternehmen der Branche.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ist in über 65 Ländern aktiv und beliefert weltweit. Weitere Informationen unter </w:t>
      </w:r>
      <w:hyperlink r:id="rId11" w:history="1">
        <w:r w:rsidRPr="00B7089B">
          <w:rPr>
            <w:rStyle w:val="Hyperlink"/>
            <w:rFonts w:ascii="Arial" w:hAnsi="Arial" w:cs="Arial"/>
            <w:sz w:val="18"/>
            <w:szCs w:val="18"/>
          </w:rPr>
          <w:t>www.eloma.com</w:t>
        </w:r>
      </w:hyperlink>
      <w:r w:rsidRPr="00B7089B">
        <w:rPr>
          <w:rFonts w:ascii="Arial" w:hAnsi="Arial" w:cs="Arial"/>
          <w:sz w:val="18"/>
          <w:szCs w:val="18"/>
        </w:rPr>
        <w:t>.</w:t>
      </w:r>
    </w:p>
    <w:p w14:paraId="714B7B32" w14:textId="77777777" w:rsidR="00B7089B" w:rsidRDefault="00B7089B" w:rsidP="00160FC1">
      <w:pPr>
        <w:spacing w:after="0" w:line="288" w:lineRule="auto"/>
        <w:rPr>
          <w:rFonts w:ascii="Arial" w:hAnsi="Arial" w:cs="Arial"/>
          <w:sz w:val="18"/>
          <w:szCs w:val="18"/>
        </w:rPr>
      </w:pPr>
    </w:p>
    <w:p w14:paraId="6E0B8FA3" w14:textId="0092DCF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Ali Group</w:t>
      </w:r>
    </w:p>
    <w:p w14:paraId="19DC0B3D" w14:textId="68F25F00" w:rsidR="000E6AAF" w:rsidRPr="00B7089B" w:rsidRDefault="00EB79EF" w:rsidP="008203B4">
      <w:pPr>
        <w:spacing w:after="0" w:line="288" w:lineRule="auto"/>
        <w:rPr>
          <w:rFonts w:ascii="Arial" w:hAnsi="Arial" w:cs="Arial"/>
          <w:sz w:val="18"/>
          <w:szCs w:val="18"/>
        </w:rPr>
      </w:pPr>
      <w:r w:rsidRPr="00B7089B">
        <w:rPr>
          <w:rFonts w:ascii="Arial" w:hAnsi="Arial" w:cs="Arial"/>
          <w:sz w:val="18"/>
          <w:szCs w:val="18"/>
        </w:rPr>
        <w:t xml:space="preserve">Die Ali Group wurde 1963 von Luciano Berti als italienischer Konzern mit Hauptsitz in Mailand gegründet. Die Tochtergesellschaften des Unternehmens decken die Entwicklung, Produktion, Vermarktung und den Service eines breiten Sortiments an kommerzieller und institutioneller Großküchentechnik ab. Die Produkte und Dienstleistungen der Ali Gruppe werden u.a. in führenden Hotelketten, Restaurants, Krankenhäusern, Schulen, Flughäfen und Kantinen eingesetzt. Die Ali Group mit ihren 77 globalen Marken beschäftigt mehr als 10.000 Mitarbeiter in 33 Ländern und ist gemessen am Umsatz einer der weltweit größten Konzerne der Großküchenindustrie. Die Gruppe hat 58 Produktionsstätten in 14 Ländern und Vertriebs- und Servicegesellschaften in Europa, Nord- und Südamerika sowie im Mittleren Osten und der Region Asien-Pazifik. </w:t>
      </w:r>
      <w:r w:rsidR="00A33684" w:rsidRPr="00B7089B">
        <w:rPr>
          <w:rFonts w:ascii="Arial" w:hAnsi="Arial" w:cs="Arial"/>
          <w:sz w:val="18"/>
          <w:szCs w:val="18"/>
        </w:rPr>
        <w:br/>
      </w:r>
      <w:r w:rsidRPr="00B7089B">
        <w:rPr>
          <w:rFonts w:ascii="Arial" w:hAnsi="Arial" w:cs="Arial"/>
          <w:sz w:val="18"/>
          <w:szCs w:val="18"/>
        </w:rPr>
        <w:t>Weitere Informationen über Produkte und Dienstleistungen der Ali Group finden Sie unter</w:t>
      </w:r>
      <w:r w:rsidR="006C034D" w:rsidRPr="00B7089B">
        <w:rPr>
          <w:rFonts w:ascii="Arial" w:hAnsi="Arial" w:cs="Arial"/>
          <w:sz w:val="18"/>
          <w:szCs w:val="18"/>
        </w:rPr>
        <w:t xml:space="preserve"> </w:t>
      </w:r>
      <w:hyperlink r:id="rId12" w:history="1">
        <w:r w:rsidRPr="00B7089B">
          <w:rPr>
            <w:rStyle w:val="Hyperlink"/>
            <w:rFonts w:ascii="Arial" w:hAnsi="Arial" w:cs="Arial"/>
            <w:sz w:val="18"/>
            <w:szCs w:val="18"/>
          </w:rPr>
          <w:t>www.aligroup.com</w:t>
        </w:r>
      </w:hyperlink>
      <w:r w:rsidRPr="00B7089B">
        <w:rPr>
          <w:rFonts w:ascii="Arial" w:hAnsi="Arial" w:cs="Arial"/>
          <w:sz w:val="18"/>
          <w:szCs w:val="18"/>
        </w:rPr>
        <w:t>.</w:t>
      </w:r>
    </w:p>
    <w:sectPr w:rsidR="000E6AAF" w:rsidRPr="00B7089B" w:rsidSect="00120FB4">
      <w:headerReference w:type="default" r:id="rId13"/>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6E4C4" w14:textId="77777777" w:rsidR="00D52632" w:rsidRDefault="00D52632" w:rsidP="009B1790">
      <w:pPr>
        <w:spacing w:after="0" w:line="240" w:lineRule="auto"/>
      </w:pPr>
      <w:r>
        <w:separator/>
      </w:r>
    </w:p>
  </w:endnote>
  <w:endnote w:type="continuationSeparator" w:id="0">
    <w:p w14:paraId="77EACA12" w14:textId="77777777" w:rsidR="00D52632" w:rsidRDefault="00D52632"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4A1AD" w14:textId="77777777" w:rsidR="00D52632" w:rsidRDefault="00D52632" w:rsidP="009B1790">
      <w:pPr>
        <w:spacing w:after="0" w:line="240" w:lineRule="auto"/>
      </w:pPr>
      <w:r>
        <w:separator/>
      </w:r>
    </w:p>
  </w:footnote>
  <w:footnote w:type="continuationSeparator" w:id="0">
    <w:p w14:paraId="39D58FE9" w14:textId="77777777" w:rsidR="00D52632" w:rsidRDefault="00D52632"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559D"/>
    <w:rsid w:val="00005DE8"/>
    <w:rsid w:val="00006EA7"/>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71724"/>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AAF"/>
    <w:rsid w:val="000E6B5D"/>
    <w:rsid w:val="000F181D"/>
    <w:rsid w:val="000F2638"/>
    <w:rsid w:val="000F2D69"/>
    <w:rsid w:val="000F4372"/>
    <w:rsid w:val="000F4C53"/>
    <w:rsid w:val="000F6549"/>
    <w:rsid w:val="000F69DC"/>
    <w:rsid w:val="000F74F4"/>
    <w:rsid w:val="001033DE"/>
    <w:rsid w:val="00105101"/>
    <w:rsid w:val="00105F74"/>
    <w:rsid w:val="00113A21"/>
    <w:rsid w:val="001144DD"/>
    <w:rsid w:val="00120558"/>
    <w:rsid w:val="00120D95"/>
    <w:rsid w:val="00120FB4"/>
    <w:rsid w:val="00123FB6"/>
    <w:rsid w:val="001417BA"/>
    <w:rsid w:val="001431AE"/>
    <w:rsid w:val="001446A9"/>
    <w:rsid w:val="00144A10"/>
    <w:rsid w:val="00146648"/>
    <w:rsid w:val="00147217"/>
    <w:rsid w:val="001510FA"/>
    <w:rsid w:val="00154C48"/>
    <w:rsid w:val="00160A22"/>
    <w:rsid w:val="00160FC1"/>
    <w:rsid w:val="001655DF"/>
    <w:rsid w:val="001742FC"/>
    <w:rsid w:val="00180C8D"/>
    <w:rsid w:val="00191170"/>
    <w:rsid w:val="001A2271"/>
    <w:rsid w:val="001A4C8B"/>
    <w:rsid w:val="001A4F0A"/>
    <w:rsid w:val="001A4FE6"/>
    <w:rsid w:val="001A65E6"/>
    <w:rsid w:val="001A7748"/>
    <w:rsid w:val="001A7B7F"/>
    <w:rsid w:val="001B0FB7"/>
    <w:rsid w:val="001B4C11"/>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830"/>
    <w:rsid w:val="001F3EB6"/>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5C01"/>
    <w:rsid w:val="00266D1E"/>
    <w:rsid w:val="00267950"/>
    <w:rsid w:val="00267A30"/>
    <w:rsid w:val="00271D76"/>
    <w:rsid w:val="00272935"/>
    <w:rsid w:val="00273964"/>
    <w:rsid w:val="00276F52"/>
    <w:rsid w:val="00281CF1"/>
    <w:rsid w:val="002820CB"/>
    <w:rsid w:val="00286FCF"/>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F7A1B"/>
    <w:rsid w:val="00300B01"/>
    <w:rsid w:val="003022F5"/>
    <w:rsid w:val="00302801"/>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61FDF"/>
    <w:rsid w:val="0036424B"/>
    <w:rsid w:val="00366759"/>
    <w:rsid w:val="00366EB4"/>
    <w:rsid w:val="00371E22"/>
    <w:rsid w:val="00374049"/>
    <w:rsid w:val="00375235"/>
    <w:rsid w:val="00375A5B"/>
    <w:rsid w:val="003760E5"/>
    <w:rsid w:val="003800FC"/>
    <w:rsid w:val="00384829"/>
    <w:rsid w:val="00391272"/>
    <w:rsid w:val="00391FA2"/>
    <w:rsid w:val="00396187"/>
    <w:rsid w:val="003A2EC3"/>
    <w:rsid w:val="003B1924"/>
    <w:rsid w:val="003B3381"/>
    <w:rsid w:val="003B37C5"/>
    <w:rsid w:val="003B5087"/>
    <w:rsid w:val="003B5239"/>
    <w:rsid w:val="003C618A"/>
    <w:rsid w:val="003D16B2"/>
    <w:rsid w:val="003D41C6"/>
    <w:rsid w:val="003D78BF"/>
    <w:rsid w:val="003E4A54"/>
    <w:rsid w:val="003E628D"/>
    <w:rsid w:val="003E7964"/>
    <w:rsid w:val="003F1362"/>
    <w:rsid w:val="003F2121"/>
    <w:rsid w:val="003F27B4"/>
    <w:rsid w:val="003F2F10"/>
    <w:rsid w:val="003F35B7"/>
    <w:rsid w:val="003F4AE8"/>
    <w:rsid w:val="003F536F"/>
    <w:rsid w:val="003F7539"/>
    <w:rsid w:val="00400982"/>
    <w:rsid w:val="00403DAD"/>
    <w:rsid w:val="004055BD"/>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70636"/>
    <w:rsid w:val="00470DAF"/>
    <w:rsid w:val="004714DC"/>
    <w:rsid w:val="00472E63"/>
    <w:rsid w:val="00472FD5"/>
    <w:rsid w:val="00483761"/>
    <w:rsid w:val="0049490F"/>
    <w:rsid w:val="00494A56"/>
    <w:rsid w:val="004A0055"/>
    <w:rsid w:val="004A0E3F"/>
    <w:rsid w:val="004A11A5"/>
    <w:rsid w:val="004B151E"/>
    <w:rsid w:val="004B2B58"/>
    <w:rsid w:val="004B2E06"/>
    <w:rsid w:val="004B3AE5"/>
    <w:rsid w:val="004B71BA"/>
    <w:rsid w:val="004D0469"/>
    <w:rsid w:val="004D46B7"/>
    <w:rsid w:val="004D5709"/>
    <w:rsid w:val="004D7AE8"/>
    <w:rsid w:val="004E031A"/>
    <w:rsid w:val="004E2EAC"/>
    <w:rsid w:val="004E414F"/>
    <w:rsid w:val="004E515E"/>
    <w:rsid w:val="004E60CF"/>
    <w:rsid w:val="004E6190"/>
    <w:rsid w:val="004F50F4"/>
    <w:rsid w:val="00500C4F"/>
    <w:rsid w:val="00501C78"/>
    <w:rsid w:val="005039B3"/>
    <w:rsid w:val="00505054"/>
    <w:rsid w:val="005054B7"/>
    <w:rsid w:val="005064F9"/>
    <w:rsid w:val="005101CD"/>
    <w:rsid w:val="00510924"/>
    <w:rsid w:val="005111D2"/>
    <w:rsid w:val="005134F4"/>
    <w:rsid w:val="0051558F"/>
    <w:rsid w:val="00516090"/>
    <w:rsid w:val="00516A32"/>
    <w:rsid w:val="00526280"/>
    <w:rsid w:val="00535499"/>
    <w:rsid w:val="00535E7D"/>
    <w:rsid w:val="00546C77"/>
    <w:rsid w:val="00547796"/>
    <w:rsid w:val="005478AB"/>
    <w:rsid w:val="00557E49"/>
    <w:rsid w:val="0056085A"/>
    <w:rsid w:val="00560A8C"/>
    <w:rsid w:val="00563CAE"/>
    <w:rsid w:val="00565239"/>
    <w:rsid w:val="005707B9"/>
    <w:rsid w:val="0057112F"/>
    <w:rsid w:val="00571DC9"/>
    <w:rsid w:val="005775B6"/>
    <w:rsid w:val="00577ED5"/>
    <w:rsid w:val="00582D0E"/>
    <w:rsid w:val="00587064"/>
    <w:rsid w:val="00590174"/>
    <w:rsid w:val="00591891"/>
    <w:rsid w:val="0059240A"/>
    <w:rsid w:val="00592FA4"/>
    <w:rsid w:val="00594EB7"/>
    <w:rsid w:val="00595C08"/>
    <w:rsid w:val="005A14BD"/>
    <w:rsid w:val="005A3211"/>
    <w:rsid w:val="005A3326"/>
    <w:rsid w:val="005A5598"/>
    <w:rsid w:val="005A7B6E"/>
    <w:rsid w:val="005A7E53"/>
    <w:rsid w:val="005C1AB9"/>
    <w:rsid w:val="005C7E01"/>
    <w:rsid w:val="005D139A"/>
    <w:rsid w:val="005D51C9"/>
    <w:rsid w:val="005D54F9"/>
    <w:rsid w:val="005E01F1"/>
    <w:rsid w:val="005E03E1"/>
    <w:rsid w:val="005E2008"/>
    <w:rsid w:val="005E3483"/>
    <w:rsid w:val="005E65AF"/>
    <w:rsid w:val="005E6CE6"/>
    <w:rsid w:val="005F1C6E"/>
    <w:rsid w:val="005F2315"/>
    <w:rsid w:val="005F2727"/>
    <w:rsid w:val="005F2A42"/>
    <w:rsid w:val="005F2C23"/>
    <w:rsid w:val="005F4B74"/>
    <w:rsid w:val="005F57F8"/>
    <w:rsid w:val="00605D88"/>
    <w:rsid w:val="00606800"/>
    <w:rsid w:val="00607152"/>
    <w:rsid w:val="006107D5"/>
    <w:rsid w:val="006125DA"/>
    <w:rsid w:val="00613FF7"/>
    <w:rsid w:val="006151FA"/>
    <w:rsid w:val="00615C85"/>
    <w:rsid w:val="00622012"/>
    <w:rsid w:val="00626A50"/>
    <w:rsid w:val="00633D5E"/>
    <w:rsid w:val="00637142"/>
    <w:rsid w:val="00642B56"/>
    <w:rsid w:val="006501CD"/>
    <w:rsid w:val="00651CB3"/>
    <w:rsid w:val="006527CD"/>
    <w:rsid w:val="0065454E"/>
    <w:rsid w:val="006548F2"/>
    <w:rsid w:val="0065540E"/>
    <w:rsid w:val="00657804"/>
    <w:rsid w:val="00665553"/>
    <w:rsid w:val="00665EFD"/>
    <w:rsid w:val="00666739"/>
    <w:rsid w:val="006705B5"/>
    <w:rsid w:val="00670752"/>
    <w:rsid w:val="006717E1"/>
    <w:rsid w:val="00671BD5"/>
    <w:rsid w:val="00672229"/>
    <w:rsid w:val="00673094"/>
    <w:rsid w:val="006807C9"/>
    <w:rsid w:val="0068094E"/>
    <w:rsid w:val="00680D17"/>
    <w:rsid w:val="0068306E"/>
    <w:rsid w:val="00690888"/>
    <w:rsid w:val="00695B7E"/>
    <w:rsid w:val="00697623"/>
    <w:rsid w:val="006A0362"/>
    <w:rsid w:val="006A724A"/>
    <w:rsid w:val="006A7F88"/>
    <w:rsid w:val="006B1AEB"/>
    <w:rsid w:val="006C034D"/>
    <w:rsid w:val="006C58D0"/>
    <w:rsid w:val="006D376B"/>
    <w:rsid w:val="006D46F8"/>
    <w:rsid w:val="006D61DD"/>
    <w:rsid w:val="006E07B8"/>
    <w:rsid w:val="006E094A"/>
    <w:rsid w:val="006E2019"/>
    <w:rsid w:val="006E67F3"/>
    <w:rsid w:val="006F574F"/>
    <w:rsid w:val="006F61DA"/>
    <w:rsid w:val="006F7AE0"/>
    <w:rsid w:val="007064A2"/>
    <w:rsid w:val="00710C3D"/>
    <w:rsid w:val="00712D20"/>
    <w:rsid w:val="00716A53"/>
    <w:rsid w:val="00727323"/>
    <w:rsid w:val="007323A2"/>
    <w:rsid w:val="007336BC"/>
    <w:rsid w:val="00736978"/>
    <w:rsid w:val="007440EF"/>
    <w:rsid w:val="00750954"/>
    <w:rsid w:val="00752676"/>
    <w:rsid w:val="00752A14"/>
    <w:rsid w:val="007541F8"/>
    <w:rsid w:val="00756739"/>
    <w:rsid w:val="0075787E"/>
    <w:rsid w:val="007622F1"/>
    <w:rsid w:val="007637EE"/>
    <w:rsid w:val="0076726B"/>
    <w:rsid w:val="00767A28"/>
    <w:rsid w:val="00772674"/>
    <w:rsid w:val="00773140"/>
    <w:rsid w:val="00773F2F"/>
    <w:rsid w:val="00774BCC"/>
    <w:rsid w:val="007809F3"/>
    <w:rsid w:val="00780FC6"/>
    <w:rsid w:val="00781810"/>
    <w:rsid w:val="00782006"/>
    <w:rsid w:val="0078235B"/>
    <w:rsid w:val="007837FD"/>
    <w:rsid w:val="00784E65"/>
    <w:rsid w:val="007A0C11"/>
    <w:rsid w:val="007A0CB0"/>
    <w:rsid w:val="007A0FFE"/>
    <w:rsid w:val="007A30B9"/>
    <w:rsid w:val="007A43A4"/>
    <w:rsid w:val="007A60EC"/>
    <w:rsid w:val="007A6854"/>
    <w:rsid w:val="007B0397"/>
    <w:rsid w:val="007B303D"/>
    <w:rsid w:val="007B4557"/>
    <w:rsid w:val="007B795A"/>
    <w:rsid w:val="007C6AB0"/>
    <w:rsid w:val="007C7B21"/>
    <w:rsid w:val="007D2A14"/>
    <w:rsid w:val="007D5FEE"/>
    <w:rsid w:val="007E0025"/>
    <w:rsid w:val="007E21F4"/>
    <w:rsid w:val="007E2D17"/>
    <w:rsid w:val="007F6C7A"/>
    <w:rsid w:val="0080561B"/>
    <w:rsid w:val="00805D44"/>
    <w:rsid w:val="00807624"/>
    <w:rsid w:val="00810147"/>
    <w:rsid w:val="0081152A"/>
    <w:rsid w:val="00811DE4"/>
    <w:rsid w:val="008123A0"/>
    <w:rsid w:val="00812C9F"/>
    <w:rsid w:val="0081569C"/>
    <w:rsid w:val="00815F82"/>
    <w:rsid w:val="008203B4"/>
    <w:rsid w:val="00826132"/>
    <w:rsid w:val="0082707C"/>
    <w:rsid w:val="0083033D"/>
    <w:rsid w:val="0083083B"/>
    <w:rsid w:val="00832510"/>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A32BB"/>
    <w:rsid w:val="008A3CCA"/>
    <w:rsid w:val="008B270B"/>
    <w:rsid w:val="008B6086"/>
    <w:rsid w:val="008B6139"/>
    <w:rsid w:val="008B7603"/>
    <w:rsid w:val="008C29CA"/>
    <w:rsid w:val="008C3563"/>
    <w:rsid w:val="008C404A"/>
    <w:rsid w:val="008C50AB"/>
    <w:rsid w:val="008D3086"/>
    <w:rsid w:val="008D32BC"/>
    <w:rsid w:val="008D45D6"/>
    <w:rsid w:val="008E0243"/>
    <w:rsid w:val="008F0BF6"/>
    <w:rsid w:val="008F283A"/>
    <w:rsid w:val="008F3A80"/>
    <w:rsid w:val="008F4E4A"/>
    <w:rsid w:val="008F500C"/>
    <w:rsid w:val="008F7EE6"/>
    <w:rsid w:val="009005D9"/>
    <w:rsid w:val="00905205"/>
    <w:rsid w:val="009122BF"/>
    <w:rsid w:val="009129E1"/>
    <w:rsid w:val="00913417"/>
    <w:rsid w:val="00915975"/>
    <w:rsid w:val="00916FB9"/>
    <w:rsid w:val="00924BE0"/>
    <w:rsid w:val="009268F2"/>
    <w:rsid w:val="00927DD2"/>
    <w:rsid w:val="00932EA5"/>
    <w:rsid w:val="009432C8"/>
    <w:rsid w:val="009442D6"/>
    <w:rsid w:val="00945A10"/>
    <w:rsid w:val="00946F46"/>
    <w:rsid w:val="00952326"/>
    <w:rsid w:val="009528A6"/>
    <w:rsid w:val="00956517"/>
    <w:rsid w:val="00957E54"/>
    <w:rsid w:val="009603CF"/>
    <w:rsid w:val="00960B7B"/>
    <w:rsid w:val="009611E3"/>
    <w:rsid w:val="00961B95"/>
    <w:rsid w:val="00965291"/>
    <w:rsid w:val="0096702D"/>
    <w:rsid w:val="00971D9C"/>
    <w:rsid w:val="00975350"/>
    <w:rsid w:val="0097669F"/>
    <w:rsid w:val="00980506"/>
    <w:rsid w:val="009829B9"/>
    <w:rsid w:val="0098430F"/>
    <w:rsid w:val="00984993"/>
    <w:rsid w:val="0098767A"/>
    <w:rsid w:val="00994534"/>
    <w:rsid w:val="00996B1F"/>
    <w:rsid w:val="009B1790"/>
    <w:rsid w:val="009B6E9D"/>
    <w:rsid w:val="009B79B7"/>
    <w:rsid w:val="009C20D5"/>
    <w:rsid w:val="009C4203"/>
    <w:rsid w:val="009C736A"/>
    <w:rsid w:val="009C79DB"/>
    <w:rsid w:val="009D0F79"/>
    <w:rsid w:val="009D2149"/>
    <w:rsid w:val="009D3CB6"/>
    <w:rsid w:val="009D5179"/>
    <w:rsid w:val="009D5E49"/>
    <w:rsid w:val="009E1CB7"/>
    <w:rsid w:val="009E2C29"/>
    <w:rsid w:val="009E442F"/>
    <w:rsid w:val="009E51CE"/>
    <w:rsid w:val="009E5835"/>
    <w:rsid w:val="009F66DB"/>
    <w:rsid w:val="00A036F9"/>
    <w:rsid w:val="00A039D7"/>
    <w:rsid w:val="00A043E8"/>
    <w:rsid w:val="00A102BE"/>
    <w:rsid w:val="00A10D90"/>
    <w:rsid w:val="00A1308A"/>
    <w:rsid w:val="00A1560D"/>
    <w:rsid w:val="00A164E7"/>
    <w:rsid w:val="00A17564"/>
    <w:rsid w:val="00A24D77"/>
    <w:rsid w:val="00A261DA"/>
    <w:rsid w:val="00A27B72"/>
    <w:rsid w:val="00A27D05"/>
    <w:rsid w:val="00A30C4A"/>
    <w:rsid w:val="00A30ECB"/>
    <w:rsid w:val="00A33684"/>
    <w:rsid w:val="00A33D89"/>
    <w:rsid w:val="00A34417"/>
    <w:rsid w:val="00A372A2"/>
    <w:rsid w:val="00A41303"/>
    <w:rsid w:val="00A4138C"/>
    <w:rsid w:val="00A42C77"/>
    <w:rsid w:val="00A438C9"/>
    <w:rsid w:val="00A45351"/>
    <w:rsid w:val="00A45702"/>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7CC1"/>
    <w:rsid w:val="00A90E35"/>
    <w:rsid w:val="00A95AF4"/>
    <w:rsid w:val="00A96BE5"/>
    <w:rsid w:val="00AA0E10"/>
    <w:rsid w:val="00AA1D9E"/>
    <w:rsid w:val="00AA4B25"/>
    <w:rsid w:val="00AA512F"/>
    <w:rsid w:val="00AA640F"/>
    <w:rsid w:val="00AA6960"/>
    <w:rsid w:val="00AA7846"/>
    <w:rsid w:val="00AB14E3"/>
    <w:rsid w:val="00AB41A9"/>
    <w:rsid w:val="00AB4750"/>
    <w:rsid w:val="00AB60BA"/>
    <w:rsid w:val="00AB694F"/>
    <w:rsid w:val="00AC29A7"/>
    <w:rsid w:val="00AC44CA"/>
    <w:rsid w:val="00AD1C5C"/>
    <w:rsid w:val="00AD2FF1"/>
    <w:rsid w:val="00AD64A1"/>
    <w:rsid w:val="00AE078F"/>
    <w:rsid w:val="00AE2A19"/>
    <w:rsid w:val="00AE7F9F"/>
    <w:rsid w:val="00AF10C0"/>
    <w:rsid w:val="00AF137A"/>
    <w:rsid w:val="00AF3831"/>
    <w:rsid w:val="00AF47FD"/>
    <w:rsid w:val="00AF51E2"/>
    <w:rsid w:val="00AF5DF8"/>
    <w:rsid w:val="00AF69E5"/>
    <w:rsid w:val="00AF6C4A"/>
    <w:rsid w:val="00AF6EF8"/>
    <w:rsid w:val="00AF7FA3"/>
    <w:rsid w:val="00B02DF1"/>
    <w:rsid w:val="00B04DC6"/>
    <w:rsid w:val="00B0534C"/>
    <w:rsid w:val="00B07AB3"/>
    <w:rsid w:val="00B10109"/>
    <w:rsid w:val="00B1166E"/>
    <w:rsid w:val="00B1440E"/>
    <w:rsid w:val="00B14655"/>
    <w:rsid w:val="00B17152"/>
    <w:rsid w:val="00B1779D"/>
    <w:rsid w:val="00B22043"/>
    <w:rsid w:val="00B24307"/>
    <w:rsid w:val="00B24385"/>
    <w:rsid w:val="00B2580F"/>
    <w:rsid w:val="00B35809"/>
    <w:rsid w:val="00B37DE5"/>
    <w:rsid w:val="00B40270"/>
    <w:rsid w:val="00B406A6"/>
    <w:rsid w:val="00B40B72"/>
    <w:rsid w:val="00B4415F"/>
    <w:rsid w:val="00B451B7"/>
    <w:rsid w:val="00B5797F"/>
    <w:rsid w:val="00B6106C"/>
    <w:rsid w:val="00B70339"/>
    <w:rsid w:val="00B7089B"/>
    <w:rsid w:val="00B73B66"/>
    <w:rsid w:val="00B74561"/>
    <w:rsid w:val="00B75003"/>
    <w:rsid w:val="00B7792C"/>
    <w:rsid w:val="00B77D03"/>
    <w:rsid w:val="00B8078B"/>
    <w:rsid w:val="00B827E8"/>
    <w:rsid w:val="00B83273"/>
    <w:rsid w:val="00B9545D"/>
    <w:rsid w:val="00BA0EA8"/>
    <w:rsid w:val="00BA15DE"/>
    <w:rsid w:val="00BA46BF"/>
    <w:rsid w:val="00BB1933"/>
    <w:rsid w:val="00BB286F"/>
    <w:rsid w:val="00BB54AD"/>
    <w:rsid w:val="00BC4A4C"/>
    <w:rsid w:val="00BC60F6"/>
    <w:rsid w:val="00BC6375"/>
    <w:rsid w:val="00BD13CB"/>
    <w:rsid w:val="00BD4C56"/>
    <w:rsid w:val="00BD4FCE"/>
    <w:rsid w:val="00BD56DE"/>
    <w:rsid w:val="00BD695E"/>
    <w:rsid w:val="00BE3823"/>
    <w:rsid w:val="00BE507A"/>
    <w:rsid w:val="00BE5EE4"/>
    <w:rsid w:val="00BE6657"/>
    <w:rsid w:val="00BE6694"/>
    <w:rsid w:val="00BF2F14"/>
    <w:rsid w:val="00C03F16"/>
    <w:rsid w:val="00C07345"/>
    <w:rsid w:val="00C11547"/>
    <w:rsid w:val="00C1540E"/>
    <w:rsid w:val="00C15B36"/>
    <w:rsid w:val="00C17BA6"/>
    <w:rsid w:val="00C20FC6"/>
    <w:rsid w:val="00C22AEA"/>
    <w:rsid w:val="00C25825"/>
    <w:rsid w:val="00C335A2"/>
    <w:rsid w:val="00C35DC6"/>
    <w:rsid w:val="00C43A72"/>
    <w:rsid w:val="00C43C37"/>
    <w:rsid w:val="00C500E9"/>
    <w:rsid w:val="00C50F5C"/>
    <w:rsid w:val="00C518FF"/>
    <w:rsid w:val="00C53384"/>
    <w:rsid w:val="00C556ED"/>
    <w:rsid w:val="00C60C5C"/>
    <w:rsid w:val="00C62B1C"/>
    <w:rsid w:val="00C6558C"/>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383A"/>
    <w:rsid w:val="00CC471C"/>
    <w:rsid w:val="00CC77E0"/>
    <w:rsid w:val="00CD3662"/>
    <w:rsid w:val="00CD380B"/>
    <w:rsid w:val="00CD3DD1"/>
    <w:rsid w:val="00CE0134"/>
    <w:rsid w:val="00CE10D7"/>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2632"/>
    <w:rsid w:val="00D5375E"/>
    <w:rsid w:val="00D56622"/>
    <w:rsid w:val="00D60176"/>
    <w:rsid w:val="00D64E7B"/>
    <w:rsid w:val="00D66855"/>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777"/>
    <w:rsid w:val="00DC2EE8"/>
    <w:rsid w:val="00DD0366"/>
    <w:rsid w:val="00DD0CC3"/>
    <w:rsid w:val="00DD2618"/>
    <w:rsid w:val="00DD37C0"/>
    <w:rsid w:val="00DD4D53"/>
    <w:rsid w:val="00DD74EB"/>
    <w:rsid w:val="00DD7D1A"/>
    <w:rsid w:val="00DE51B0"/>
    <w:rsid w:val="00DE6B6A"/>
    <w:rsid w:val="00DE708F"/>
    <w:rsid w:val="00DE7771"/>
    <w:rsid w:val="00DF4AC6"/>
    <w:rsid w:val="00DF4C9A"/>
    <w:rsid w:val="00DF4E0B"/>
    <w:rsid w:val="00DF6C9E"/>
    <w:rsid w:val="00E00485"/>
    <w:rsid w:val="00E0351E"/>
    <w:rsid w:val="00E0408F"/>
    <w:rsid w:val="00E0740C"/>
    <w:rsid w:val="00E11CFA"/>
    <w:rsid w:val="00E1602A"/>
    <w:rsid w:val="00E20D84"/>
    <w:rsid w:val="00E23267"/>
    <w:rsid w:val="00E238BB"/>
    <w:rsid w:val="00E24058"/>
    <w:rsid w:val="00E30DC4"/>
    <w:rsid w:val="00E31A43"/>
    <w:rsid w:val="00E3202B"/>
    <w:rsid w:val="00E331E6"/>
    <w:rsid w:val="00E41030"/>
    <w:rsid w:val="00E44DF5"/>
    <w:rsid w:val="00E45D1E"/>
    <w:rsid w:val="00E502B4"/>
    <w:rsid w:val="00E55D7B"/>
    <w:rsid w:val="00E55FC2"/>
    <w:rsid w:val="00E612BE"/>
    <w:rsid w:val="00E640F8"/>
    <w:rsid w:val="00E64D04"/>
    <w:rsid w:val="00E666A2"/>
    <w:rsid w:val="00E73AFB"/>
    <w:rsid w:val="00E76553"/>
    <w:rsid w:val="00E844EC"/>
    <w:rsid w:val="00E93DA4"/>
    <w:rsid w:val="00E95EFC"/>
    <w:rsid w:val="00EA248F"/>
    <w:rsid w:val="00EA36DF"/>
    <w:rsid w:val="00EA70FC"/>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1247B"/>
    <w:rsid w:val="00F14CA9"/>
    <w:rsid w:val="00F15F60"/>
    <w:rsid w:val="00F248ED"/>
    <w:rsid w:val="00F27B63"/>
    <w:rsid w:val="00F31FFF"/>
    <w:rsid w:val="00F37F8C"/>
    <w:rsid w:val="00F420F9"/>
    <w:rsid w:val="00F4358C"/>
    <w:rsid w:val="00F5140F"/>
    <w:rsid w:val="00F52257"/>
    <w:rsid w:val="00F54829"/>
    <w:rsid w:val="00F54A0E"/>
    <w:rsid w:val="00F5602A"/>
    <w:rsid w:val="00F56DA0"/>
    <w:rsid w:val="00F60C89"/>
    <w:rsid w:val="00F62DBC"/>
    <w:rsid w:val="00F63744"/>
    <w:rsid w:val="00F72060"/>
    <w:rsid w:val="00F72FFC"/>
    <w:rsid w:val="00F735B6"/>
    <w:rsid w:val="00F73D3F"/>
    <w:rsid w:val="00F7446C"/>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B0C60"/>
    <w:rsid w:val="00FB7618"/>
    <w:rsid w:val="00FB7982"/>
    <w:rsid w:val="00FC23FE"/>
    <w:rsid w:val="00FC4FFE"/>
    <w:rsid w:val="00FC5560"/>
    <w:rsid w:val="00FC5C69"/>
    <w:rsid w:val="00FC7802"/>
    <w:rsid w:val="00FD0BAE"/>
    <w:rsid w:val="00FD20D2"/>
    <w:rsid w:val="00FD35D3"/>
    <w:rsid w:val="00FD6A7A"/>
    <w:rsid w:val="00FD6F63"/>
    <w:rsid w:val="00FE04DC"/>
    <w:rsid w:val="00FE2290"/>
    <w:rsid w:val="00FE2647"/>
    <w:rsid w:val="00FE5D28"/>
    <w:rsid w:val="00FE6AAD"/>
    <w:rsid w:val="00FE6AEE"/>
    <w:rsid w:val="00FE7580"/>
    <w:rsid w:val="00FF09C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ess-n-relations.amid-pr.com/AMID-PR/searchresult/searchresult.xhtml?searchString=Eloma-Internorga-2026&amp;searchId=0&amp;searchType=detaile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igr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om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loma.com" TargetMode="External"/><Relationship Id="rId4" Type="http://schemas.openxmlformats.org/officeDocument/2006/relationships/settings" Target="settings.xml"/><Relationship Id="rId9" Type="http://schemas.openxmlformats.org/officeDocument/2006/relationships/hyperlink" Target="mailto:info@elom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3395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4</cp:revision>
  <cp:lastPrinted>2016-10-10T11:00:00Z</cp:lastPrinted>
  <dcterms:created xsi:type="dcterms:W3CDTF">2026-01-20T14:27:00Z</dcterms:created>
  <dcterms:modified xsi:type="dcterms:W3CDTF">2026-01-21T10:43:00Z</dcterms:modified>
</cp:coreProperties>
</file>