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37A7" w14:textId="500E00F1" w:rsidR="00943850" w:rsidRPr="005C20C9" w:rsidRDefault="00943850" w:rsidP="00E62202">
      <w:pPr>
        <w:widowControl w:val="0"/>
        <w:adjustRightInd w:val="0"/>
        <w:snapToGrid w:val="0"/>
        <w:spacing w:line="264" w:lineRule="auto"/>
        <w:ind w:right="-2"/>
        <w:rPr>
          <w:rFonts w:ascii="Helvetica" w:hAnsi="Helvetica"/>
          <w:color w:val="000000" w:themeColor="text1"/>
          <w:sz w:val="20"/>
          <w:szCs w:val="20"/>
        </w:rPr>
      </w:pPr>
      <w:r w:rsidRPr="005C20C9">
        <w:rPr>
          <w:rFonts w:ascii="Helvetica" w:hAnsi="Helvetica"/>
          <w:color w:val="000000" w:themeColor="text1"/>
          <w:sz w:val="20"/>
          <w:szCs w:val="20"/>
        </w:rPr>
        <w:t>Presseinformation</w:t>
      </w:r>
    </w:p>
    <w:p w14:paraId="5673CEFE" w14:textId="44848CB4" w:rsidR="00943850" w:rsidRPr="005C20C9" w:rsidRDefault="00943850" w:rsidP="00E62202">
      <w:pPr>
        <w:widowControl w:val="0"/>
        <w:adjustRightInd w:val="0"/>
        <w:snapToGrid w:val="0"/>
        <w:spacing w:line="264" w:lineRule="auto"/>
        <w:ind w:right="-2"/>
        <w:rPr>
          <w:rFonts w:ascii="Helvetica" w:hAnsi="Helvetica"/>
          <w:color w:val="000000" w:themeColor="text1"/>
          <w:sz w:val="20"/>
          <w:szCs w:val="20"/>
        </w:rPr>
      </w:pPr>
    </w:p>
    <w:p w14:paraId="33D8D17F" w14:textId="5D26A9FD" w:rsidR="00943850" w:rsidRPr="005C20C9" w:rsidRDefault="002B6825" w:rsidP="00E62202">
      <w:pPr>
        <w:widowControl w:val="0"/>
        <w:adjustRightInd w:val="0"/>
        <w:snapToGrid w:val="0"/>
        <w:spacing w:line="264" w:lineRule="auto"/>
        <w:ind w:right="-2"/>
        <w:rPr>
          <w:rFonts w:ascii="Helvetica" w:hAnsi="Helvetica"/>
          <w:color w:val="000000" w:themeColor="text1"/>
          <w:sz w:val="20"/>
          <w:szCs w:val="20"/>
        </w:rPr>
      </w:pPr>
      <w:r w:rsidRPr="005C20C9">
        <w:rPr>
          <w:rFonts w:ascii="Helvetica" w:hAnsi="Helvetica"/>
          <w:color w:val="000000" w:themeColor="text1"/>
          <w:sz w:val="20"/>
          <w:szCs w:val="20"/>
        </w:rPr>
        <w:t>Bellenberg</w:t>
      </w:r>
      <w:r w:rsidR="00943850" w:rsidRPr="005C20C9">
        <w:rPr>
          <w:rFonts w:ascii="Helvetica" w:hAnsi="Helvetica"/>
          <w:color w:val="000000" w:themeColor="text1"/>
          <w:sz w:val="20"/>
          <w:szCs w:val="20"/>
        </w:rPr>
        <w:t xml:space="preserve">, </w:t>
      </w:r>
      <w:r w:rsidR="00D724DB">
        <w:rPr>
          <w:rFonts w:ascii="Helvetica" w:hAnsi="Helvetica"/>
          <w:color w:val="000000" w:themeColor="text1"/>
          <w:sz w:val="20"/>
          <w:szCs w:val="20"/>
        </w:rPr>
        <w:t>14</w:t>
      </w:r>
      <w:r w:rsidR="00443BF7" w:rsidRPr="005C20C9">
        <w:rPr>
          <w:rFonts w:ascii="Helvetica" w:hAnsi="Helvetica"/>
          <w:color w:val="000000" w:themeColor="text1"/>
          <w:sz w:val="20"/>
          <w:szCs w:val="20"/>
        </w:rPr>
        <w:t>.</w:t>
      </w:r>
      <w:r w:rsidR="00C123C9" w:rsidRPr="005C20C9">
        <w:rPr>
          <w:rFonts w:ascii="Helvetica" w:hAnsi="Helvetica"/>
          <w:color w:val="000000" w:themeColor="text1"/>
          <w:sz w:val="20"/>
          <w:szCs w:val="20"/>
        </w:rPr>
        <w:t xml:space="preserve"> </w:t>
      </w:r>
      <w:r w:rsidR="00D724DB">
        <w:rPr>
          <w:rFonts w:ascii="Helvetica" w:hAnsi="Helvetica"/>
          <w:color w:val="000000" w:themeColor="text1"/>
          <w:sz w:val="20"/>
          <w:szCs w:val="20"/>
        </w:rPr>
        <w:t>Juni 2022</w:t>
      </w:r>
    </w:p>
    <w:p w14:paraId="1FE9CC35" w14:textId="77777777" w:rsidR="00943850" w:rsidRPr="005C20C9" w:rsidRDefault="00943850" w:rsidP="00E62202">
      <w:pPr>
        <w:widowControl w:val="0"/>
        <w:adjustRightInd w:val="0"/>
        <w:snapToGrid w:val="0"/>
        <w:spacing w:line="264" w:lineRule="auto"/>
        <w:ind w:right="-2"/>
        <w:rPr>
          <w:rFonts w:ascii="Helvetica" w:hAnsi="Helvetica"/>
          <w:color w:val="000000" w:themeColor="text1"/>
          <w:sz w:val="20"/>
          <w:szCs w:val="20"/>
        </w:rPr>
      </w:pPr>
    </w:p>
    <w:p w14:paraId="51A1E0C7" w14:textId="356A761A" w:rsidR="00A67A14" w:rsidRPr="005C20C9" w:rsidRDefault="00155648" w:rsidP="00E62202">
      <w:pPr>
        <w:spacing w:line="264" w:lineRule="auto"/>
        <w:ind w:right="-2"/>
        <w:rPr>
          <w:rFonts w:ascii="Helvetica" w:hAnsi="Helvetica" w:cs="Arial"/>
          <w:color w:val="000000" w:themeColor="text1"/>
          <w:sz w:val="20"/>
          <w:szCs w:val="20"/>
        </w:rPr>
      </w:pPr>
      <w:bookmarkStart w:id="0" w:name="OLE_LINK1"/>
      <w:r w:rsidRPr="005C20C9">
        <w:rPr>
          <w:rFonts w:ascii="Helvetica" w:hAnsi="Helvetica" w:cs="Arial"/>
          <w:color w:val="000000" w:themeColor="text1"/>
          <w:sz w:val="20"/>
          <w:szCs w:val="20"/>
        </w:rPr>
        <w:t>ACHEMA</w:t>
      </w:r>
      <w:r w:rsidR="00A67A14" w:rsidRPr="005C20C9">
        <w:rPr>
          <w:rFonts w:ascii="Helvetica" w:hAnsi="Helvetica" w:cs="Arial"/>
          <w:color w:val="000000" w:themeColor="text1"/>
          <w:sz w:val="20"/>
          <w:szCs w:val="20"/>
        </w:rPr>
        <w:t>, 2</w:t>
      </w:r>
      <w:r w:rsidRPr="005C20C9">
        <w:rPr>
          <w:rFonts w:ascii="Helvetica" w:hAnsi="Helvetica" w:cs="Arial"/>
          <w:color w:val="000000" w:themeColor="text1"/>
          <w:sz w:val="20"/>
          <w:szCs w:val="20"/>
        </w:rPr>
        <w:t>2</w:t>
      </w:r>
      <w:r w:rsidR="00A67A14" w:rsidRPr="005C20C9">
        <w:rPr>
          <w:rFonts w:ascii="Helvetica" w:hAnsi="Helvetica" w:cs="Arial"/>
          <w:color w:val="000000" w:themeColor="text1"/>
          <w:sz w:val="20"/>
          <w:szCs w:val="20"/>
        </w:rPr>
        <w:t xml:space="preserve">. bis </w:t>
      </w:r>
      <w:r w:rsidRPr="005C20C9">
        <w:rPr>
          <w:rFonts w:ascii="Helvetica" w:hAnsi="Helvetica" w:cs="Arial"/>
          <w:color w:val="000000" w:themeColor="text1"/>
          <w:sz w:val="20"/>
          <w:szCs w:val="20"/>
        </w:rPr>
        <w:t>26</w:t>
      </w:r>
      <w:r w:rsidR="00A67A14" w:rsidRPr="005C20C9">
        <w:rPr>
          <w:rFonts w:ascii="Helvetica" w:hAnsi="Helvetica" w:cs="Arial"/>
          <w:color w:val="000000" w:themeColor="text1"/>
          <w:sz w:val="20"/>
          <w:szCs w:val="20"/>
        </w:rPr>
        <w:t xml:space="preserve">. </w:t>
      </w:r>
      <w:r w:rsidRPr="005C20C9">
        <w:rPr>
          <w:rFonts w:ascii="Helvetica" w:hAnsi="Helvetica" w:cs="Arial"/>
          <w:color w:val="000000" w:themeColor="text1"/>
          <w:sz w:val="20"/>
          <w:szCs w:val="20"/>
        </w:rPr>
        <w:t xml:space="preserve">August </w:t>
      </w:r>
      <w:r w:rsidR="00A67A14" w:rsidRPr="005C20C9">
        <w:rPr>
          <w:rFonts w:ascii="Helvetica" w:hAnsi="Helvetica" w:cs="Arial"/>
          <w:color w:val="000000" w:themeColor="text1"/>
          <w:sz w:val="20"/>
          <w:szCs w:val="20"/>
        </w:rPr>
        <w:t>20</w:t>
      </w:r>
      <w:r w:rsidR="00CD7521" w:rsidRPr="005C20C9">
        <w:rPr>
          <w:rFonts w:ascii="Helvetica" w:hAnsi="Helvetica" w:cs="Arial"/>
          <w:color w:val="000000" w:themeColor="text1"/>
          <w:sz w:val="20"/>
          <w:szCs w:val="20"/>
        </w:rPr>
        <w:t>2</w:t>
      </w:r>
      <w:r w:rsidRPr="005C20C9">
        <w:rPr>
          <w:rFonts w:ascii="Helvetica" w:hAnsi="Helvetica" w:cs="Arial"/>
          <w:color w:val="000000" w:themeColor="text1"/>
          <w:sz w:val="20"/>
          <w:szCs w:val="20"/>
        </w:rPr>
        <w:t>2</w:t>
      </w:r>
      <w:r w:rsidR="00A67A14" w:rsidRPr="005C20C9">
        <w:rPr>
          <w:rFonts w:ascii="Helvetica" w:hAnsi="Helvetica" w:cs="Arial"/>
          <w:color w:val="000000" w:themeColor="text1"/>
          <w:sz w:val="20"/>
          <w:szCs w:val="20"/>
        </w:rPr>
        <w:t xml:space="preserve">, Messe </w:t>
      </w:r>
      <w:r w:rsidRPr="005C20C9">
        <w:rPr>
          <w:rFonts w:ascii="Helvetica" w:hAnsi="Helvetica" w:cs="Arial"/>
          <w:color w:val="000000" w:themeColor="text1"/>
          <w:sz w:val="20"/>
          <w:szCs w:val="20"/>
        </w:rPr>
        <w:t>Frankfurt</w:t>
      </w:r>
      <w:r w:rsidR="00A67A14" w:rsidRPr="005C20C9">
        <w:rPr>
          <w:rFonts w:ascii="Helvetica" w:hAnsi="Helvetica" w:cs="Arial"/>
          <w:color w:val="000000" w:themeColor="text1"/>
          <w:sz w:val="20"/>
          <w:szCs w:val="20"/>
        </w:rPr>
        <w:t xml:space="preserve">, Halle </w:t>
      </w:r>
      <w:r w:rsidRPr="005C20C9">
        <w:rPr>
          <w:rFonts w:ascii="Helvetica" w:hAnsi="Helvetica" w:cs="Arial"/>
          <w:color w:val="000000" w:themeColor="text1"/>
          <w:sz w:val="20"/>
          <w:szCs w:val="20"/>
        </w:rPr>
        <w:t>12</w:t>
      </w:r>
      <w:r w:rsidR="00A67A14" w:rsidRPr="005C20C9">
        <w:rPr>
          <w:rFonts w:ascii="Helvetica" w:hAnsi="Helvetica" w:cs="Arial"/>
          <w:color w:val="000000" w:themeColor="text1"/>
          <w:sz w:val="20"/>
          <w:szCs w:val="20"/>
        </w:rPr>
        <w:t xml:space="preserve"> – Stand </w:t>
      </w:r>
      <w:r w:rsidRPr="005C20C9">
        <w:rPr>
          <w:rFonts w:ascii="Helvetica" w:hAnsi="Helvetica" w:cs="Arial"/>
          <w:color w:val="000000" w:themeColor="text1"/>
          <w:sz w:val="20"/>
          <w:szCs w:val="20"/>
        </w:rPr>
        <w:t>C97</w:t>
      </w:r>
    </w:p>
    <w:p w14:paraId="4A391DE4" w14:textId="77777777" w:rsidR="00A67A14" w:rsidRPr="005C20C9" w:rsidRDefault="00A67A14" w:rsidP="00E62202">
      <w:pPr>
        <w:spacing w:line="264" w:lineRule="auto"/>
        <w:ind w:right="-2"/>
        <w:rPr>
          <w:rFonts w:ascii="Helvetica" w:hAnsi="Helvetica" w:cs="Arial"/>
          <w:b/>
          <w:color w:val="000000" w:themeColor="text1"/>
          <w:sz w:val="20"/>
          <w:szCs w:val="20"/>
        </w:rPr>
      </w:pPr>
    </w:p>
    <w:p w14:paraId="1EE24640" w14:textId="69ADB7D3" w:rsidR="00E02675" w:rsidRDefault="00E02675" w:rsidP="00E62202">
      <w:pPr>
        <w:pStyle w:val="Kopfzeile"/>
        <w:tabs>
          <w:tab w:val="clear" w:pos="4536"/>
          <w:tab w:val="clear" w:pos="9072"/>
          <w:tab w:val="left" w:pos="5954"/>
        </w:tabs>
        <w:spacing w:line="264" w:lineRule="auto"/>
        <w:ind w:right="-2"/>
        <w:rPr>
          <w:b/>
          <w:color w:val="000000" w:themeColor="text1"/>
          <w:sz w:val="26"/>
          <w:szCs w:val="26"/>
        </w:rPr>
      </w:pPr>
      <w:r>
        <w:rPr>
          <w:b/>
          <w:color w:val="000000" w:themeColor="text1"/>
          <w:sz w:val="26"/>
          <w:szCs w:val="26"/>
        </w:rPr>
        <w:t xml:space="preserve">Reinigungsinnovationen für die Prozessindustrie </w:t>
      </w:r>
    </w:p>
    <w:p w14:paraId="2D2AB542" w14:textId="43C70226" w:rsidR="00CD7521" w:rsidRPr="005C20C9" w:rsidRDefault="00A67A14" w:rsidP="00E62202">
      <w:pPr>
        <w:pStyle w:val="Kopfzeile"/>
        <w:tabs>
          <w:tab w:val="clear" w:pos="4536"/>
          <w:tab w:val="clear" w:pos="9072"/>
          <w:tab w:val="left" w:pos="5954"/>
        </w:tabs>
        <w:spacing w:line="264" w:lineRule="auto"/>
        <w:ind w:right="-2"/>
        <w:rPr>
          <w:rFonts w:cs="Arial"/>
          <w:noProof/>
          <w:color w:val="000000" w:themeColor="text1"/>
          <w:szCs w:val="22"/>
        </w:rPr>
      </w:pPr>
      <w:r w:rsidRPr="005C20C9">
        <w:rPr>
          <w:rFonts w:cs="Arial"/>
          <w:noProof/>
          <w:color w:val="000000" w:themeColor="text1"/>
          <w:szCs w:val="22"/>
        </w:rPr>
        <w:t xml:space="preserve">Nilfisk auf der </w:t>
      </w:r>
      <w:r w:rsidR="00125DA8" w:rsidRPr="005C20C9">
        <w:rPr>
          <w:rFonts w:cs="Arial"/>
          <w:noProof/>
          <w:color w:val="000000" w:themeColor="text1"/>
          <w:szCs w:val="22"/>
        </w:rPr>
        <w:t>ACHEMA</w:t>
      </w:r>
      <w:r w:rsidRPr="005C20C9">
        <w:rPr>
          <w:rFonts w:cs="Arial"/>
          <w:noProof/>
          <w:color w:val="000000" w:themeColor="text1"/>
          <w:szCs w:val="22"/>
        </w:rPr>
        <w:t xml:space="preserve"> 20</w:t>
      </w:r>
      <w:r w:rsidR="00AB3942" w:rsidRPr="005C20C9">
        <w:rPr>
          <w:rFonts w:cs="Arial"/>
          <w:noProof/>
          <w:color w:val="000000" w:themeColor="text1"/>
          <w:szCs w:val="22"/>
        </w:rPr>
        <w:t>2</w:t>
      </w:r>
      <w:r w:rsidR="00125DA8" w:rsidRPr="005C20C9">
        <w:rPr>
          <w:rFonts w:cs="Arial"/>
          <w:noProof/>
          <w:color w:val="000000" w:themeColor="text1"/>
          <w:szCs w:val="22"/>
        </w:rPr>
        <w:t>2</w:t>
      </w:r>
    </w:p>
    <w:p w14:paraId="3141DDB1" w14:textId="77777777" w:rsidR="00CD7521" w:rsidRPr="005C20C9" w:rsidRDefault="00CD7521" w:rsidP="00E62202">
      <w:pPr>
        <w:pStyle w:val="Kopfzeile"/>
        <w:tabs>
          <w:tab w:val="clear" w:pos="4536"/>
          <w:tab w:val="clear" w:pos="9072"/>
          <w:tab w:val="left" w:pos="5954"/>
        </w:tabs>
        <w:spacing w:line="264" w:lineRule="auto"/>
        <w:ind w:right="-2"/>
        <w:rPr>
          <w:rFonts w:cs="Arial"/>
          <w:noProof/>
          <w:color w:val="000000" w:themeColor="text1"/>
          <w:szCs w:val="22"/>
        </w:rPr>
      </w:pPr>
    </w:p>
    <w:p w14:paraId="2E0A65E8" w14:textId="09E098F0" w:rsidR="00423E23" w:rsidRPr="005C20C9" w:rsidRDefault="00640454" w:rsidP="00E62202">
      <w:pPr>
        <w:spacing w:line="264" w:lineRule="auto"/>
        <w:rPr>
          <w:rFonts w:ascii="Helvetica" w:hAnsi="Helvetica"/>
          <w:b/>
          <w:color w:val="000000" w:themeColor="text1"/>
          <w:sz w:val="20"/>
          <w:szCs w:val="20"/>
        </w:rPr>
      </w:pPr>
      <w:r w:rsidRPr="005C20C9">
        <w:rPr>
          <w:rFonts w:ascii="Helvetica" w:hAnsi="Helvetica"/>
          <w:b/>
          <w:color w:val="000000" w:themeColor="text1"/>
          <w:sz w:val="20"/>
          <w:szCs w:val="20"/>
        </w:rPr>
        <w:t xml:space="preserve">Auf der diesjährigen ACHEMA in Frankfurt </w:t>
      </w:r>
      <w:r w:rsidR="008961D9" w:rsidRPr="005C20C9">
        <w:rPr>
          <w:rFonts w:ascii="Helvetica" w:hAnsi="Helvetica"/>
          <w:b/>
          <w:color w:val="000000" w:themeColor="text1"/>
          <w:sz w:val="20"/>
          <w:szCs w:val="20"/>
        </w:rPr>
        <w:t>präsentiert</w:t>
      </w:r>
      <w:r w:rsidRPr="005C20C9">
        <w:rPr>
          <w:rFonts w:ascii="Helvetica" w:hAnsi="Helvetica"/>
          <w:b/>
          <w:color w:val="000000" w:themeColor="text1"/>
          <w:sz w:val="20"/>
          <w:szCs w:val="20"/>
        </w:rPr>
        <w:t xml:space="preserve"> der Reinigungsgerätehersteller Nilfisk eine Vielzahl an Innovationen für die Prozessindustrie. Im Vordergrund der Messe stehen </w:t>
      </w:r>
      <w:r w:rsidR="00423E23" w:rsidRPr="005C20C9">
        <w:rPr>
          <w:rFonts w:ascii="Helvetica" w:hAnsi="Helvetica"/>
          <w:b/>
          <w:color w:val="000000" w:themeColor="text1"/>
          <w:sz w:val="20"/>
          <w:szCs w:val="20"/>
        </w:rPr>
        <w:t xml:space="preserve">vor allem </w:t>
      </w:r>
      <w:r w:rsidRPr="005C20C9">
        <w:rPr>
          <w:rFonts w:ascii="Helvetica" w:hAnsi="Helvetica"/>
          <w:b/>
          <w:color w:val="000000" w:themeColor="text1"/>
          <w:sz w:val="20"/>
          <w:szCs w:val="20"/>
        </w:rPr>
        <w:t>Neuentwicklungen aus dem Bereich pneumatische Produktförderanlagen</w:t>
      </w:r>
      <w:r w:rsidR="00295352">
        <w:rPr>
          <w:rFonts w:ascii="Helvetica" w:hAnsi="Helvetica"/>
          <w:b/>
          <w:color w:val="000000" w:themeColor="text1"/>
          <w:sz w:val="20"/>
          <w:szCs w:val="20"/>
        </w:rPr>
        <w:t>,</w:t>
      </w:r>
      <w:r w:rsidR="00423E23" w:rsidRPr="005C20C9">
        <w:rPr>
          <w:rFonts w:ascii="Helvetica" w:hAnsi="Helvetica"/>
          <w:b/>
          <w:color w:val="000000" w:themeColor="text1"/>
          <w:sz w:val="20"/>
          <w:szCs w:val="20"/>
        </w:rPr>
        <w:t xml:space="preserve"> aber auch leistungsstarke Sauger für den effizienten wie sicheren Umgang mit gesundheitsgefährdenden Stäuben und Materialien.</w:t>
      </w:r>
    </w:p>
    <w:p w14:paraId="48D73DF9" w14:textId="371C11B5" w:rsidR="00D33FC9" w:rsidRDefault="00D33FC9" w:rsidP="00E62202">
      <w:pPr>
        <w:widowControl w:val="0"/>
        <w:adjustRightInd w:val="0"/>
        <w:snapToGrid w:val="0"/>
        <w:spacing w:line="264" w:lineRule="auto"/>
        <w:ind w:right="-2"/>
        <w:rPr>
          <w:rFonts w:ascii="Helvetica" w:hAnsi="Helvetica"/>
          <w:color w:val="000000" w:themeColor="text1"/>
          <w:sz w:val="20"/>
          <w:szCs w:val="20"/>
        </w:rPr>
      </w:pPr>
    </w:p>
    <w:p w14:paraId="52A77A54" w14:textId="68DFF203" w:rsidR="008E1EBF" w:rsidRPr="00651D12" w:rsidRDefault="00B63542" w:rsidP="00E62202">
      <w:pPr>
        <w:widowControl w:val="0"/>
        <w:adjustRightInd w:val="0"/>
        <w:snapToGrid w:val="0"/>
        <w:spacing w:line="264" w:lineRule="auto"/>
        <w:ind w:right="-2"/>
        <w:rPr>
          <w:rFonts w:ascii="Helvetica" w:hAnsi="Helvetica"/>
          <w:b/>
          <w:color w:val="000000"/>
          <w:sz w:val="20"/>
          <w:szCs w:val="20"/>
        </w:rPr>
      </w:pPr>
      <w:r w:rsidRPr="00B63542">
        <w:rPr>
          <w:rFonts w:ascii="Helvetica" w:hAnsi="Helvetica"/>
          <w:bCs/>
          <w:color w:val="000000"/>
          <w:sz w:val="20"/>
          <w:szCs w:val="20"/>
        </w:rPr>
        <w:t xml:space="preserve">Mit der neuen 3er-Serie an </w:t>
      </w:r>
      <w:r w:rsidRPr="0091722E">
        <w:rPr>
          <w:rFonts w:ascii="Helvetica" w:hAnsi="Helvetica"/>
          <w:b/>
          <w:color w:val="000000"/>
          <w:sz w:val="20"/>
          <w:szCs w:val="20"/>
        </w:rPr>
        <w:t>automatisierten</w:t>
      </w:r>
      <w:r w:rsidRPr="00B63542">
        <w:rPr>
          <w:rFonts w:ascii="Helvetica" w:hAnsi="Helvetica"/>
          <w:bCs/>
          <w:color w:val="000000"/>
          <w:sz w:val="20"/>
          <w:szCs w:val="20"/>
        </w:rPr>
        <w:t xml:space="preserve"> </w:t>
      </w:r>
      <w:r w:rsidRPr="0091722E">
        <w:rPr>
          <w:rFonts w:ascii="Helvetica" w:hAnsi="Helvetica"/>
          <w:b/>
          <w:color w:val="000000"/>
          <w:sz w:val="20"/>
          <w:szCs w:val="20"/>
        </w:rPr>
        <w:t xml:space="preserve">Produktfördersystemen </w:t>
      </w:r>
      <w:r w:rsidRPr="00B63542">
        <w:rPr>
          <w:rFonts w:ascii="Helvetica" w:hAnsi="Helvetica"/>
          <w:bCs/>
          <w:color w:val="000000"/>
          <w:sz w:val="20"/>
          <w:szCs w:val="20"/>
        </w:rPr>
        <w:t>bündelt Nilfisk seine über 30-jährige Fachexpertise mit bedürfnisorientierter Innovationskraft. Im Zentrum steh</w:t>
      </w:r>
      <w:r w:rsidR="00295352">
        <w:rPr>
          <w:rFonts w:ascii="Helvetica" w:hAnsi="Helvetica"/>
          <w:bCs/>
          <w:color w:val="000000"/>
          <w:sz w:val="20"/>
          <w:szCs w:val="20"/>
        </w:rPr>
        <w:t>t</w:t>
      </w:r>
      <w:r w:rsidRPr="00B63542">
        <w:rPr>
          <w:rFonts w:ascii="Helvetica" w:hAnsi="Helvetica"/>
          <w:bCs/>
          <w:color w:val="000000"/>
          <w:sz w:val="20"/>
          <w:szCs w:val="20"/>
        </w:rPr>
        <w:t xml:space="preserve"> </w:t>
      </w:r>
      <w:r w:rsidR="00797229">
        <w:rPr>
          <w:rFonts w:ascii="Helvetica" w:hAnsi="Helvetica"/>
          <w:bCs/>
          <w:color w:val="000000"/>
          <w:sz w:val="20"/>
          <w:szCs w:val="20"/>
        </w:rPr>
        <w:t xml:space="preserve">das neue </w:t>
      </w:r>
      <w:r w:rsidR="00797229" w:rsidRPr="0091722E">
        <w:rPr>
          <w:rFonts w:ascii="Helvetica" w:hAnsi="Helvetica"/>
          <w:b/>
          <w:color w:val="000000"/>
          <w:sz w:val="20"/>
          <w:szCs w:val="20"/>
        </w:rPr>
        <w:t>Modell 3VP</w:t>
      </w:r>
      <w:r w:rsidR="00797229">
        <w:rPr>
          <w:rFonts w:ascii="Helvetica" w:hAnsi="Helvetica"/>
          <w:bCs/>
          <w:color w:val="000000"/>
          <w:sz w:val="20"/>
          <w:szCs w:val="20"/>
        </w:rPr>
        <w:t xml:space="preserve">, </w:t>
      </w:r>
      <w:r w:rsidRPr="00B63542">
        <w:rPr>
          <w:rFonts w:ascii="Helvetica" w:hAnsi="Helvetica"/>
          <w:bCs/>
          <w:color w:val="000000"/>
          <w:sz w:val="20"/>
          <w:szCs w:val="20"/>
        </w:rPr>
        <w:t>welche</w:t>
      </w:r>
      <w:r w:rsidR="00797229">
        <w:rPr>
          <w:rFonts w:ascii="Helvetica" w:hAnsi="Helvetica"/>
          <w:bCs/>
          <w:color w:val="000000"/>
          <w:sz w:val="20"/>
          <w:szCs w:val="20"/>
        </w:rPr>
        <w:t>s</w:t>
      </w:r>
      <w:r w:rsidRPr="00B63542">
        <w:rPr>
          <w:rFonts w:ascii="Helvetica" w:hAnsi="Helvetica"/>
          <w:bCs/>
          <w:color w:val="000000"/>
          <w:sz w:val="20"/>
          <w:szCs w:val="20"/>
        </w:rPr>
        <w:t xml:space="preserve"> sich durch </w:t>
      </w:r>
      <w:r w:rsidR="00797229">
        <w:rPr>
          <w:rFonts w:ascii="Helvetica" w:hAnsi="Helvetica"/>
          <w:bCs/>
          <w:color w:val="000000"/>
          <w:sz w:val="20"/>
          <w:szCs w:val="20"/>
        </w:rPr>
        <w:t>sein</w:t>
      </w:r>
      <w:r w:rsidRPr="00B63542">
        <w:rPr>
          <w:rFonts w:ascii="Helvetica" w:hAnsi="Helvetica"/>
          <w:bCs/>
          <w:color w:val="000000"/>
          <w:sz w:val="20"/>
          <w:szCs w:val="20"/>
        </w:rPr>
        <w:t xml:space="preserve"> modulares GMP-Design vollkommen nahtlos in jede Produktionsumgebung einfüg</w:t>
      </w:r>
      <w:r w:rsidR="000B41F0">
        <w:rPr>
          <w:rFonts w:ascii="Helvetica" w:hAnsi="Helvetica"/>
          <w:bCs/>
          <w:color w:val="000000"/>
          <w:sz w:val="20"/>
          <w:szCs w:val="20"/>
        </w:rPr>
        <w:t>t</w:t>
      </w:r>
      <w:r w:rsidRPr="00B63542">
        <w:rPr>
          <w:rFonts w:ascii="Helvetica" w:hAnsi="Helvetica"/>
          <w:bCs/>
          <w:color w:val="000000"/>
          <w:sz w:val="20"/>
          <w:szCs w:val="20"/>
        </w:rPr>
        <w:t xml:space="preserve">. </w:t>
      </w:r>
      <w:r w:rsidRPr="00D51B31">
        <w:rPr>
          <w:rFonts w:ascii="Helvetica" w:hAnsi="Helvetica"/>
          <w:color w:val="000000"/>
          <w:sz w:val="20"/>
          <w:szCs w:val="20"/>
        </w:rPr>
        <w:t xml:space="preserve">Mit einer Förderleistung von </w:t>
      </w:r>
      <w:r>
        <w:rPr>
          <w:rFonts w:ascii="Helvetica" w:hAnsi="Helvetica"/>
          <w:color w:val="000000"/>
          <w:sz w:val="20"/>
          <w:szCs w:val="20"/>
        </w:rPr>
        <w:t xml:space="preserve">bis zu </w:t>
      </w:r>
      <w:r w:rsidR="00797229">
        <w:rPr>
          <w:rFonts w:ascii="Helvetica" w:hAnsi="Helvetica"/>
          <w:color w:val="000000"/>
          <w:sz w:val="20"/>
          <w:szCs w:val="20"/>
        </w:rPr>
        <w:t>550</w:t>
      </w:r>
      <w:r w:rsidRPr="00D51B31">
        <w:rPr>
          <w:rFonts w:ascii="Helvetica" w:hAnsi="Helvetica"/>
          <w:color w:val="000000"/>
          <w:sz w:val="20"/>
          <w:szCs w:val="20"/>
        </w:rPr>
        <w:t xml:space="preserve"> Kilogramm in der Stunde beschick</w:t>
      </w:r>
      <w:r w:rsidR="00797229">
        <w:rPr>
          <w:rFonts w:ascii="Helvetica" w:hAnsi="Helvetica"/>
          <w:color w:val="000000"/>
          <w:sz w:val="20"/>
          <w:szCs w:val="20"/>
        </w:rPr>
        <w:t xml:space="preserve">t der druckluftbetriebene Produktförderer </w:t>
      </w:r>
      <w:r>
        <w:rPr>
          <w:rFonts w:ascii="Helvetica" w:hAnsi="Helvetica"/>
          <w:color w:val="000000"/>
          <w:sz w:val="20"/>
          <w:szCs w:val="20"/>
        </w:rPr>
        <w:t>Prozess</w:t>
      </w:r>
      <w:r w:rsidRPr="005215CD">
        <w:rPr>
          <w:rFonts w:ascii="Helvetica" w:hAnsi="Helvetica"/>
          <w:color w:val="000000"/>
          <w:sz w:val="20"/>
          <w:szCs w:val="20"/>
        </w:rPr>
        <w:t xml:space="preserve">maschinen </w:t>
      </w:r>
      <w:r>
        <w:rPr>
          <w:rFonts w:ascii="Helvetica" w:hAnsi="Helvetica"/>
          <w:color w:val="000000"/>
          <w:sz w:val="20"/>
          <w:szCs w:val="20"/>
        </w:rPr>
        <w:t>(</w:t>
      </w:r>
      <w:r w:rsidRPr="005215CD">
        <w:rPr>
          <w:rFonts w:ascii="Helvetica" w:hAnsi="Helvetica"/>
          <w:color w:val="000000"/>
          <w:sz w:val="20"/>
          <w:szCs w:val="20"/>
        </w:rPr>
        <w:t>Kapselfüllmaschinen oder Tablettenpressen</w:t>
      </w:r>
      <w:r>
        <w:rPr>
          <w:rFonts w:ascii="Helvetica" w:hAnsi="Helvetica"/>
          <w:color w:val="000000"/>
          <w:sz w:val="20"/>
          <w:szCs w:val="20"/>
        </w:rPr>
        <w:t>)</w:t>
      </w:r>
      <w:r w:rsidRPr="005215CD">
        <w:rPr>
          <w:rFonts w:ascii="Helvetica" w:hAnsi="Helvetica"/>
          <w:color w:val="000000"/>
          <w:sz w:val="20"/>
          <w:szCs w:val="20"/>
        </w:rPr>
        <w:t xml:space="preserve"> mit Pulvern und Granulaten. Das implementierte Pfropfenförderverfahren stellt sicher, dass die Gemischbestandteile </w:t>
      </w:r>
      <w:r>
        <w:rPr>
          <w:rFonts w:ascii="Helvetica" w:hAnsi="Helvetica"/>
          <w:color w:val="000000"/>
          <w:sz w:val="20"/>
          <w:szCs w:val="20"/>
        </w:rPr>
        <w:t xml:space="preserve">trotz unterschiedlicher Schweren bzw. Dichten </w:t>
      </w:r>
      <w:r w:rsidRPr="005215CD">
        <w:rPr>
          <w:rFonts w:ascii="Helvetica" w:hAnsi="Helvetica"/>
          <w:color w:val="000000"/>
          <w:sz w:val="20"/>
          <w:szCs w:val="20"/>
        </w:rPr>
        <w:t>nicht getrennt werden und die Konzentration der Komponenten konstant bleibt.</w:t>
      </w:r>
      <w:r>
        <w:rPr>
          <w:rFonts w:ascii="Helvetica" w:hAnsi="Helvetica"/>
          <w:color w:val="000000"/>
          <w:sz w:val="20"/>
          <w:szCs w:val="20"/>
        </w:rPr>
        <w:t xml:space="preserve"> Die hervorragende Filtrationsleistung des PTFE-M-Klasse-Hauptfilters sowie des HEPA-H14-Filterelements erlaubt den sicheren und hygienischen Umgang mit feinen Pulvern bis 0,2 </w:t>
      </w:r>
      <w:r>
        <w:rPr>
          <w:rFonts w:ascii="Helvetica" w:hAnsi="Helvetica"/>
          <w:color w:val="000000"/>
          <w:sz w:val="20"/>
          <w:szCs w:val="20"/>
        </w:rPr>
        <w:sym w:font="Symbol" w:char="F06D"/>
      </w:r>
      <w:r>
        <w:rPr>
          <w:rFonts w:ascii="Helvetica" w:hAnsi="Helvetica"/>
          <w:color w:val="000000"/>
          <w:sz w:val="20"/>
          <w:szCs w:val="20"/>
        </w:rPr>
        <w:t xml:space="preserve">m, während effiziente Filterreinigungsverfahren den schnellen Materialwechsel gewährleisten. Dank der kompakten Maße von Trichter und Fahrgestell </w:t>
      </w:r>
      <w:r w:rsidRPr="00A51C4F">
        <w:rPr>
          <w:rFonts w:ascii="Helvetica" w:hAnsi="Helvetica"/>
          <w:color w:val="000000"/>
          <w:sz w:val="20"/>
          <w:szCs w:val="20"/>
        </w:rPr>
        <w:t>sowie des geringen Gewichts von maximal 17 Kilogramm ist die Installation auch bei sehr beengten Platzverhältnissen problemlos möglich.</w:t>
      </w:r>
      <w:r>
        <w:rPr>
          <w:rFonts w:ascii="Helvetica" w:hAnsi="Helvetica"/>
          <w:color w:val="000000"/>
          <w:sz w:val="20"/>
          <w:szCs w:val="20"/>
        </w:rPr>
        <w:t xml:space="preserve"> </w:t>
      </w:r>
    </w:p>
    <w:p w14:paraId="1B075BB9" w14:textId="77777777" w:rsidR="00797229" w:rsidRPr="00797229" w:rsidRDefault="00797229" w:rsidP="00E62202">
      <w:pPr>
        <w:widowControl w:val="0"/>
        <w:adjustRightInd w:val="0"/>
        <w:snapToGrid w:val="0"/>
        <w:spacing w:line="264" w:lineRule="auto"/>
        <w:ind w:right="-2"/>
        <w:rPr>
          <w:rFonts w:ascii="Helvetica" w:hAnsi="Helvetica"/>
          <w:bCs/>
          <w:color w:val="000000" w:themeColor="text1"/>
          <w:sz w:val="20"/>
          <w:szCs w:val="20"/>
        </w:rPr>
      </w:pPr>
    </w:p>
    <w:p w14:paraId="0D2A8CA9" w14:textId="281AC9FB" w:rsidR="00EF3B1F" w:rsidRPr="005C20C9" w:rsidRDefault="00C64B4D" w:rsidP="00E62202">
      <w:pPr>
        <w:widowControl w:val="0"/>
        <w:adjustRightInd w:val="0"/>
        <w:snapToGrid w:val="0"/>
        <w:spacing w:line="264" w:lineRule="auto"/>
        <w:ind w:right="-2"/>
        <w:rPr>
          <w:rFonts w:ascii="Helvetica" w:hAnsi="Helvetica"/>
          <w:color w:val="000000" w:themeColor="text1"/>
          <w:sz w:val="20"/>
          <w:szCs w:val="20"/>
        </w:rPr>
      </w:pPr>
      <w:r w:rsidRPr="005C20C9">
        <w:rPr>
          <w:rFonts w:ascii="Helvetica" w:hAnsi="Helvetica"/>
          <w:color w:val="000000" w:themeColor="text1"/>
          <w:sz w:val="20"/>
          <w:szCs w:val="20"/>
        </w:rPr>
        <w:t>Der</w:t>
      </w:r>
      <w:r w:rsidR="00676301" w:rsidRPr="0091722E">
        <w:rPr>
          <w:rFonts w:ascii="Helvetica" w:hAnsi="Helvetica"/>
          <w:b/>
          <w:bCs/>
          <w:color w:val="000000" w:themeColor="text1"/>
          <w:sz w:val="20"/>
          <w:szCs w:val="20"/>
        </w:rPr>
        <w:t xml:space="preserve"> </w:t>
      </w:r>
      <w:r w:rsidRPr="0091722E">
        <w:rPr>
          <w:rFonts w:ascii="Helvetica" w:hAnsi="Helvetica"/>
          <w:b/>
          <w:bCs/>
          <w:color w:val="000000" w:themeColor="text1"/>
          <w:sz w:val="20"/>
          <w:szCs w:val="20"/>
        </w:rPr>
        <w:t>Industriesauger</w:t>
      </w:r>
      <w:r w:rsidRPr="005C20C9">
        <w:rPr>
          <w:rFonts w:ascii="Helvetica" w:hAnsi="Helvetica"/>
          <w:b/>
          <w:color w:val="000000" w:themeColor="text1"/>
          <w:sz w:val="20"/>
          <w:szCs w:val="20"/>
        </w:rPr>
        <w:t xml:space="preserve"> CTS40 MC LP Z22 EXA 5PP</w:t>
      </w:r>
      <w:r w:rsidRPr="005C20C9">
        <w:rPr>
          <w:rFonts w:ascii="Helvetica" w:hAnsi="Helvetica"/>
          <w:color w:val="000000" w:themeColor="text1"/>
          <w:sz w:val="20"/>
          <w:szCs w:val="20"/>
        </w:rPr>
        <w:t xml:space="preserve"> ist mit seinem wartungsfreien, leistungsstarken vier Kilowatt Seitenkanalverdichter sowie kompakten Maßen ideal für den störungsfreien Dauerbetrieb in kleinen Räumlichkeiten geeignet. Die universell einsetzbare Maschine erreicht eine Luftförderung von bis zu 117 Litern pro Sekunde und einen Unterdruck von 23 </w:t>
      </w:r>
      <w:proofErr w:type="spellStart"/>
      <w:r w:rsidRPr="005C20C9">
        <w:rPr>
          <w:rFonts w:ascii="Helvetica" w:hAnsi="Helvetica"/>
          <w:color w:val="000000" w:themeColor="text1"/>
          <w:sz w:val="20"/>
          <w:szCs w:val="20"/>
        </w:rPr>
        <w:t>Kilopascal</w:t>
      </w:r>
      <w:proofErr w:type="spellEnd"/>
      <w:r w:rsidRPr="005C20C9">
        <w:rPr>
          <w:rFonts w:ascii="Helvetica" w:hAnsi="Helvetica"/>
          <w:color w:val="000000" w:themeColor="text1"/>
          <w:sz w:val="20"/>
          <w:szCs w:val="20"/>
        </w:rPr>
        <w:t xml:space="preserve">. Dank des robusten </w:t>
      </w:r>
      <w:r w:rsidRPr="00FA7B63">
        <w:rPr>
          <w:rFonts w:ascii="Helvetica" w:hAnsi="Helvetica"/>
          <w:color w:val="000000" w:themeColor="text1"/>
          <w:sz w:val="20"/>
          <w:szCs w:val="20"/>
        </w:rPr>
        <w:t>Fahrgestells ist sie leicht</w:t>
      </w:r>
      <w:r w:rsidRPr="005C20C9">
        <w:rPr>
          <w:rFonts w:ascii="Helvetica" w:hAnsi="Helvetica"/>
          <w:color w:val="000000" w:themeColor="text1"/>
          <w:sz w:val="20"/>
          <w:szCs w:val="20"/>
        </w:rPr>
        <w:t xml:space="preserve"> zu handhaben</w:t>
      </w:r>
      <w:r w:rsidR="005C20C9" w:rsidRPr="005C20C9">
        <w:rPr>
          <w:rFonts w:ascii="Helvetica" w:hAnsi="Helvetica"/>
          <w:color w:val="000000" w:themeColor="text1"/>
          <w:sz w:val="20"/>
          <w:szCs w:val="20"/>
        </w:rPr>
        <w:t xml:space="preserve"> und beweist perfekte </w:t>
      </w:r>
      <w:r w:rsidR="00676301" w:rsidRPr="005C20C9">
        <w:rPr>
          <w:rFonts w:ascii="Helvetica" w:hAnsi="Helvetica"/>
          <w:color w:val="000000" w:themeColor="text1"/>
          <w:sz w:val="20"/>
          <w:szCs w:val="20"/>
        </w:rPr>
        <w:t>Mobilität</w:t>
      </w:r>
      <w:r w:rsidRPr="005C20C9">
        <w:rPr>
          <w:rFonts w:ascii="Helvetica" w:hAnsi="Helvetica"/>
          <w:color w:val="000000" w:themeColor="text1"/>
          <w:sz w:val="20"/>
          <w:szCs w:val="20"/>
        </w:rPr>
        <w:t xml:space="preserve">. </w:t>
      </w:r>
      <w:r w:rsidR="00676301">
        <w:rPr>
          <w:rFonts w:ascii="Helvetica" w:hAnsi="Helvetica"/>
          <w:color w:val="000000" w:themeColor="text1"/>
          <w:sz w:val="20"/>
          <w:szCs w:val="20"/>
        </w:rPr>
        <w:t>Mit der</w:t>
      </w:r>
      <w:r w:rsidR="005C20C9" w:rsidRPr="005C20C9">
        <w:rPr>
          <w:rFonts w:ascii="Helvetica" w:hAnsi="Helvetica"/>
          <w:color w:val="000000" w:themeColor="text1"/>
          <w:sz w:val="20"/>
          <w:szCs w:val="20"/>
        </w:rPr>
        <w:t xml:space="preserve"> Zulassung für die Staubklassen L, M und H </w:t>
      </w:r>
      <w:r w:rsidR="00B35E0B">
        <w:rPr>
          <w:rFonts w:ascii="Helvetica" w:hAnsi="Helvetica"/>
          <w:color w:val="000000" w:themeColor="text1"/>
          <w:sz w:val="20"/>
          <w:szCs w:val="20"/>
        </w:rPr>
        <w:t>kann</w:t>
      </w:r>
      <w:r w:rsidR="00B35E0B" w:rsidRPr="005C20C9">
        <w:rPr>
          <w:rFonts w:ascii="Helvetica" w:hAnsi="Helvetica"/>
          <w:color w:val="000000" w:themeColor="text1"/>
          <w:sz w:val="20"/>
          <w:szCs w:val="20"/>
        </w:rPr>
        <w:t xml:space="preserve"> </w:t>
      </w:r>
      <w:r w:rsidR="00676301">
        <w:rPr>
          <w:rFonts w:ascii="Helvetica" w:hAnsi="Helvetica"/>
          <w:color w:val="000000" w:themeColor="text1"/>
          <w:sz w:val="20"/>
          <w:szCs w:val="20"/>
        </w:rPr>
        <w:t>der CTS40</w:t>
      </w:r>
      <w:r w:rsidR="005C20C9" w:rsidRPr="005C20C9">
        <w:rPr>
          <w:rFonts w:ascii="Helvetica" w:hAnsi="Helvetica"/>
          <w:color w:val="000000" w:themeColor="text1"/>
          <w:sz w:val="20"/>
          <w:szCs w:val="20"/>
        </w:rPr>
        <w:t xml:space="preserve"> jederzeit als Sicherheitssauger </w:t>
      </w:r>
      <w:r w:rsidR="00B35E0B">
        <w:rPr>
          <w:rFonts w:ascii="Helvetica" w:hAnsi="Helvetica"/>
          <w:color w:val="000000" w:themeColor="text1"/>
          <w:sz w:val="20"/>
          <w:szCs w:val="20"/>
        </w:rPr>
        <w:t>eingesetzt</w:t>
      </w:r>
      <w:r w:rsidR="00B35E0B" w:rsidRPr="005C20C9">
        <w:rPr>
          <w:rFonts w:ascii="Helvetica" w:hAnsi="Helvetica"/>
          <w:color w:val="000000" w:themeColor="text1"/>
          <w:sz w:val="20"/>
          <w:szCs w:val="20"/>
        </w:rPr>
        <w:t xml:space="preserve"> </w:t>
      </w:r>
      <w:r w:rsidR="005C20C9" w:rsidRPr="005C20C9">
        <w:rPr>
          <w:rFonts w:ascii="Helvetica" w:hAnsi="Helvetica"/>
          <w:color w:val="000000" w:themeColor="text1"/>
          <w:sz w:val="20"/>
          <w:szCs w:val="20"/>
        </w:rPr>
        <w:t>und zudem in der ATEX-Zone 22 verwendet werden. Ein breites ATEX-Zubehörsortiment garantiert dabei die vollständige Ableitfähigkeit und Sicherheit des Gesamtsystems</w:t>
      </w:r>
      <w:r w:rsidR="00676301">
        <w:rPr>
          <w:rFonts w:ascii="Helvetica" w:hAnsi="Helvetica"/>
          <w:color w:val="000000" w:themeColor="text1"/>
          <w:sz w:val="20"/>
          <w:szCs w:val="20"/>
        </w:rPr>
        <w:t>. Zu den Ausrüstungs-</w:t>
      </w:r>
      <w:r w:rsidR="006B43F5" w:rsidRPr="005C20C9">
        <w:rPr>
          <w:rFonts w:ascii="Helvetica" w:hAnsi="Helvetica"/>
          <w:color w:val="000000" w:themeColor="text1"/>
          <w:sz w:val="20"/>
          <w:szCs w:val="20"/>
        </w:rPr>
        <w:t xml:space="preserve">Highlights zählt ebenso das optionale, patentierte </w:t>
      </w:r>
      <w:proofErr w:type="spellStart"/>
      <w:r w:rsidR="006B43F5" w:rsidRPr="005C20C9">
        <w:rPr>
          <w:rFonts w:ascii="Helvetica" w:hAnsi="Helvetica"/>
          <w:color w:val="000000" w:themeColor="text1"/>
          <w:sz w:val="20"/>
          <w:szCs w:val="20"/>
        </w:rPr>
        <w:t>Longopac</w:t>
      </w:r>
      <w:proofErr w:type="spellEnd"/>
      <w:r w:rsidR="006B43F5" w:rsidRPr="005C20C9">
        <w:rPr>
          <w:rFonts w:ascii="Helvetica" w:hAnsi="Helvetica"/>
          <w:color w:val="000000" w:themeColor="text1"/>
          <w:sz w:val="20"/>
          <w:szCs w:val="20"/>
        </w:rPr>
        <w:t xml:space="preserve"> System für die Entsorgung </w:t>
      </w:r>
      <w:r w:rsidR="005C20C9" w:rsidRPr="005C20C9">
        <w:rPr>
          <w:rFonts w:ascii="Helvetica" w:hAnsi="Helvetica"/>
          <w:color w:val="000000" w:themeColor="text1"/>
          <w:sz w:val="20"/>
          <w:szCs w:val="20"/>
        </w:rPr>
        <w:t xml:space="preserve">von Schmutz und Staub </w:t>
      </w:r>
      <w:r w:rsidR="006B43F5" w:rsidRPr="005C20C9">
        <w:rPr>
          <w:rFonts w:ascii="Helvetica" w:hAnsi="Helvetica"/>
          <w:color w:val="000000" w:themeColor="text1"/>
          <w:sz w:val="20"/>
          <w:szCs w:val="20"/>
        </w:rPr>
        <w:t>mittels Endlos-Kunststoffsäcken</w:t>
      </w:r>
      <w:r w:rsidR="005C20C9" w:rsidRPr="005C20C9">
        <w:rPr>
          <w:rFonts w:ascii="Helvetica" w:hAnsi="Helvetica"/>
          <w:color w:val="000000" w:themeColor="text1"/>
          <w:sz w:val="20"/>
          <w:szCs w:val="20"/>
        </w:rPr>
        <w:t>.</w:t>
      </w:r>
    </w:p>
    <w:p w14:paraId="1308CE7D" w14:textId="77777777" w:rsidR="00B73769" w:rsidRPr="005C20C9" w:rsidRDefault="00B73769" w:rsidP="00E62202">
      <w:pPr>
        <w:widowControl w:val="0"/>
        <w:adjustRightInd w:val="0"/>
        <w:snapToGrid w:val="0"/>
        <w:spacing w:line="264" w:lineRule="auto"/>
        <w:ind w:right="-2"/>
        <w:rPr>
          <w:rFonts w:ascii="Helvetica" w:hAnsi="Helvetica"/>
          <w:color w:val="000000" w:themeColor="text1"/>
          <w:sz w:val="20"/>
          <w:szCs w:val="20"/>
        </w:rPr>
      </w:pPr>
    </w:p>
    <w:p w14:paraId="6DED8997" w14:textId="35D980C9" w:rsidR="00CA7E8F" w:rsidRPr="005C20C9" w:rsidRDefault="008961D9" w:rsidP="00E62202">
      <w:pPr>
        <w:widowControl w:val="0"/>
        <w:adjustRightInd w:val="0"/>
        <w:snapToGrid w:val="0"/>
        <w:spacing w:line="264" w:lineRule="auto"/>
        <w:ind w:right="-2"/>
        <w:rPr>
          <w:rFonts w:ascii="Helvetica" w:hAnsi="Helvetica"/>
          <w:color w:val="000000" w:themeColor="text1"/>
          <w:sz w:val="20"/>
          <w:szCs w:val="20"/>
        </w:rPr>
      </w:pPr>
      <w:r w:rsidRPr="005C20C9">
        <w:rPr>
          <w:rFonts w:ascii="Helvetica" w:hAnsi="Helvetica"/>
          <w:color w:val="000000" w:themeColor="text1"/>
          <w:sz w:val="20"/>
          <w:szCs w:val="20"/>
        </w:rPr>
        <w:t xml:space="preserve">In Bezug auf Sicherheit, Hygiene und Leistungsfähigkeit erfüllt der </w:t>
      </w:r>
      <w:r w:rsidRPr="0091722E">
        <w:rPr>
          <w:rFonts w:ascii="Helvetica" w:hAnsi="Helvetica"/>
          <w:b/>
          <w:bCs/>
          <w:color w:val="000000" w:themeColor="text1"/>
          <w:sz w:val="20"/>
          <w:szCs w:val="20"/>
        </w:rPr>
        <w:t>Industriesau</w:t>
      </w:r>
      <w:r w:rsidR="0091722E">
        <w:rPr>
          <w:rFonts w:ascii="Helvetica" w:hAnsi="Helvetica"/>
          <w:b/>
          <w:bCs/>
          <w:color w:val="000000" w:themeColor="text1"/>
          <w:sz w:val="20"/>
          <w:szCs w:val="20"/>
        </w:rPr>
        <w:t xml:space="preserve">ger </w:t>
      </w:r>
      <w:r w:rsidR="00246A00" w:rsidRPr="005C20C9">
        <w:rPr>
          <w:rFonts w:ascii="Helvetica" w:hAnsi="Helvetica"/>
          <w:b/>
          <w:color w:val="000000" w:themeColor="text1"/>
          <w:sz w:val="20"/>
          <w:szCs w:val="20"/>
        </w:rPr>
        <w:t>VHW421 HC</w:t>
      </w:r>
      <w:r w:rsidR="006A043E" w:rsidRPr="005C20C9">
        <w:rPr>
          <w:rFonts w:ascii="Helvetica" w:hAnsi="Helvetica"/>
          <w:b/>
          <w:color w:val="000000" w:themeColor="text1"/>
          <w:sz w:val="20"/>
          <w:szCs w:val="20"/>
        </w:rPr>
        <w:t xml:space="preserve"> XXX 5PP</w:t>
      </w:r>
      <w:r w:rsidRPr="005C20C9">
        <w:rPr>
          <w:rFonts w:ascii="Helvetica" w:hAnsi="Helvetica"/>
          <w:color w:val="000000" w:themeColor="text1"/>
          <w:sz w:val="20"/>
          <w:szCs w:val="20"/>
        </w:rPr>
        <w:t xml:space="preserve"> höchste Standards</w:t>
      </w:r>
      <w:r w:rsidR="00F25A4D" w:rsidRPr="005C20C9">
        <w:rPr>
          <w:rFonts w:ascii="Helvetica" w:hAnsi="Helvetica"/>
          <w:color w:val="000000" w:themeColor="text1"/>
          <w:sz w:val="20"/>
          <w:szCs w:val="20"/>
        </w:rPr>
        <w:t xml:space="preserve">. Die </w:t>
      </w:r>
      <w:r w:rsidR="00246A00" w:rsidRPr="005C20C9">
        <w:rPr>
          <w:rFonts w:ascii="Helvetica" w:hAnsi="Helvetica"/>
          <w:color w:val="000000" w:themeColor="text1"/>
          <w:sz w:val="20"/>
          <w:szCs w:val="20"/>
        </w:rPr>
        <w:t>GMP-</w:t>
      </w:r>
      <w:r w:rsidR="00F25A4D" w:rsidRPr="005C20C9">
        <w:rPr>
          <w:rFonts w:ascii="Helvetica" w:hAnsi="Helvetica"/>
          <w:color w:val="000000" w:themeColor="text1"/>
          <w:sz w:val="20"/>
          <w:szCs w:val="20"/>
        </w:rPr>
        <w:t xml:space="preserve">konforme Maschine ist durch ihre </w:t>
      </w:r>
      <w:r w:rsidR="00246A00" w:rsidRPr="005C20C9">
        <w:rPr>
          <w:rFonts w:ascii="Helvetica" w:hAnsi="Helvetica"/>
          <w:color w:val="000000" w:themeColor="text1"/>
          <w:sz w:val="20"/>
          <w:szCs w:val="20"/>
        </w:rPr>
        <w:t xml:space="preserve">modulare Bauweise leicht zu reinigen und zu desinfizieren. </w:t>
      </w:r>
      <w:r w:rsidR="00F25A4D" w:rsidRPr="005C20C9">
        <w:rPr>
          <w:rFonts w:ascii="Helvetica" w:hAnsi="Helvetica"/>
          <w:color w:val="000000" w:themeColor="text1"/>
          <w:sz w:val="20"/>
          <w:szCs w:val="20"/>
        </w:rPr>
        <w:t>Das</w:t>
      </w:r>
      <w:r w:rsidR="00246A00" w:rsidRPr="005C20C9">
        <w:rPr>
          <w:rFonts w:ascii="Helvetica" w:hAnsi="Helvetica"/>
          <w:color w:val="000000" w:themeColor="text1"/>
          <w:sz w:val="20"/>
          <w:szCs w:val="20"/>
        </w:rPr>
        <w:t xml:space="preserve"> </w:t>
      </w:r>
      <w:r w:rsidR="00812EBA" w:rsidRPr="005C20C9">
        <w:rPr>
          <w:rFonts w:ascii="Helvetica" w:hAnsi="Helvetica"/>
          <w:color w:val="000000" w:themeColor="text1"/>
          <w:sz w:val="20"/>
          <w:szCs w:val="20"/>
        </w:rPr>
        <w:t>praktische</w:t>
      </w:r>
      <w:r w:rsidR="00246A00" w:rsidRPr="005C20C9">
        <w:rPr>
          <w:rFonts w:ascii="Helvetica" w:hAnsi="Helvetica"/>
          <w:color w:val="000000" w:themeColor="text1"/>
          <w:sz w:val="20"/>
          <w:szCs w:val="20"/>
        </w:rPr>
        <w:t xml:space="preserve"> Verschlusssystem für Deckel und Behälter</w:t>
      </w:r>
      <w:r w:rsidR="00F25A4D" w:rsidRPr="005C20C9">
        <w:rPr>
          <w:rFonts w:ascii="Helvetica" w:hAnsi="Helvetica"/>
          <w:color w:val="000000" w:themeColor="text1"/>
          <w:sz w:val="20"/>
          <w:szCs w:val="20"/>
        </w:rPr>
        <w:t xml:space="preserve"> </w:t>
      </w:r>
      <w:r w:rsidR="00BE39AD" w:rsidRPr="005C20C9">
        <w:rPr>
          <w:rFonts w:ascii="Helvetica" w:hAnsi="Helvetica"/>
          <w:color w:val="000000" w:themeColor="text1"/>
          <w:sz w:val="20"/>
          <w:szCs w:val="20"/>
        </w:rPr>
        <w:t xml:space="preserve">vereinfacht </w:t>
      </w:r>
      <w:r w:rsidR="00F25A4D" w:rsidRPr="005C20C9">
        <w:rPr>
          <w:rFonts w:ascii="Helvetica" w:hAnsi="Helvetica"/>
          <w:color w:val="000000" w:themeColor="text1"/>
          <w:sz w:val="20"/>
          <w:szCs w:val="20"/>
        </w:rPr>
        <w:t xml:space="preserve">das </w:t>
      </w:r>
      <w:r w:rsidR="00246A00" w:rsidRPr="005C20C9">
        <w:rPr>
          <w:rFonts w:ascii="Helvetica" w:hAnsi="Helvetica"/>
          <w:color w:val="000000" w:themeColor="text1"/>
          <w:sz w:val="20"/>
          <w:szCs w:val="20"/>
        </w:rPr>
        <w:t>Ent</w:t>
      </w:r>
      <w:r w:rsidR="00F25A4D" w:rsidRPr="005C20C9">
        <w:rPr>
          <w:rFonts w:ascii="Helvetica" w:hAnsi="Helvetica"/>
          <w:color w:val="000000" w:themeColor="text1"/>
          <w:sz w:val="20"/>
          <w:szCs w:val="20"/>
        </w:rPr>
        <w:t>l</w:t>
      </w:r>
      <w:r w:rsidR="00246A00" w:rsidRPr="005C20C9">
        <w:rPr>
          <w:rFonts w:ascii="Helvetica" w:hAnsi="Helvetica"/>
          <w:color w:val="000000" w:themeColor="text1"/>
          <w:sz w:val="20"/>
          <w:szCs w:val="20"/>
        </w:rPr>
        <w:t xml:space="preserve">eeren. Die </w:t>
      </w:r>
      <w:proofErr w:type="spellStart"/>
      <w:r w:rsidR="00A83F2C" w:rsidRPr="005C20C9">
        <w:rPr>
          <w:rFonts w:ascii="Helvetica" w:hAnsi="Helvetica"/>
          <w:color w:val="000000" w:themeColor="text1"/>
          <w:sz w:val="20"/>
          <w:szCs w:val="20"/>
        </w:rPr>
        <w:t>PullClean</w:t>
      </w:r>
      <w:proofErr w:type="spellEnd"/>
      <w:r w:rsidR="00A83F2C" w:rsidRPr="005C20C9">
        <w:rPr>
          <w:rFonts w:ascii="Helvetica" w:hAnsi="Helvetica"/>
          <w:color w:val="000000" w:themeColor="text1"/>
          <w:sz w:val="20"/>
          <w:szCs w:val="20"/>
        </w:rPr>
        <w:t xml:space="preserve">-Technologie </w:t>
      </w:r>
      <w:r w:rsidR="004541E2" w:rsidRPr="005C20C9">
        <w:rPr>
          <w:rFonts w:ascii="Helvetica" w:hAnsi="Helvetica"/>
          <w:color w:val="000000" w:themeColor="text1"/>
          <w:sz w:val="20"/>
          <w:szCs w:val="20"/>
        </w:rPr>
        <w:t xml:space="preserve">wiederum ermöglicht eine effiziente Abreinigung der Klasse-M-Patronenfilteranlage im laufenden Betrieb. </w:t>
      </w:r>
      <w:r w:rsidR="00246A00" w:rsidRPr="005C20C9">
        <w:rPr>
          <w:rFonts w:ascii="Helvetica" w:hAnsi="Helvetica"/>
          <w:color w:val="000000" w:themeColor="text1"/>
          <w:sz w:val="20"/>
          <w:szCs w:val="20"/>
        </w:rPr>
        <w:t>Die Aufnah</w:t>
      </w:r>
      <w:r w:rsidR="00812EBA" w:rsidRPr="005C20C9">
        <w:rPr>
          <w:rFonts w:ascii="Helvetica" w:hAnsi="Helvetica"/>
          <w:color w:val="000000" w:themeColor="text1"/>
          <w:sz w:val="20"/>
          <w:szCs w:val="20"/>
        </w:rPr>
        <w:t xml:space="preserve">meleistung des </w:t>
      </w:r>
      <w:r w:rsidR="00A46F12" w:rsidRPr="005C20C9">
        <w:rPr>
          <w:rFonts w:ascii="Helvetica" w:hAnsi="Helvetica"/>
          <w:color w:val="000000" w:themeColor="text1"/>
          <w:sz w:val="20"/>
          <w:szCs w:val="20"/>
        </w:rPr>
        <w:t xml:space="preserve">VHW421 HC XXX 5PP </w:t>
      </w:r>
      <w:r w:rsidR="004541E2" w:rsidRPr="005C20C9">
        <w:rPr>
          <w:rFonts w:ascii="Helvetica" w:hAnsi="Helvetica"/>
          <w:color w:val="000000" w:themeColor="text1"/>
          <w:sz w:val="20"/>
          <w:szCs w:val="20"/>
        </w:rPr>
        <w:t>beträgt</w:t>
      </w:r>
      <w:r w:rsidR="00246A00" w:rsidRPr="005C20C9">
        <w:rPr>
          <w:rFonts w:ascii="Helvetica" w:hAnsi="Helvetica"/>
          <w:color w:val="000000" w:themeColor="text1"/>
          <w:sz w:val="20"/>
          <w:szCs w:val="20"/>
        </w:rPr>
        <w:t xml:space="preserve"> 2,2 Kilowatt</w:t>
      </w:r>
      <w:r w:rsidR="00280B02" w:rsidRPr="005C20C9">
        <w:rPr>
          <w:rFonts w:ascii="Helvetica" w:hAnsi="Helvetica"/>
          <w:color w:val="000000" w:themeColor="text1"/>
          <w:sz w:val="20"/>
          <w:szCs w:val="20"/>
        </w:rPr>
        <w:t xml:space="preserve">, </w:t>
      </w:r>
      <w:r w:rsidR="004541E2" w:rsidRPr="005C20C9">
        <w:rPr>
          <w:rFonts w:ascii="Helvetica" w:hAnsi="Helvetica"/>
          <w:color w:val="000000" w:themeColor="text1"/>
          <w:sz w:val="20"/>
          <w:szCs w:val="20"/>
        </w:rPr>
        <w:t>der</w:t>
      </w:r>
      <w:r w:rsidR="00246A00" w:rsidRPr="005C20C9">
        <w:rPr>
          <w:rFonts w:ascii="Helvetica" w:hAnsi="Helvetica"/>
          <w:color w:val="000000" w:themeColor="text1"/>
          <w:sz w:val="20"/>
          <w:szCs w:val="20"/>
        </w:rPr>
        <w:t xml:space="preserve"> Behälter</w:t>
      </w:r>
      <w:r w:rsidR="004541E2" w:rsidRPr="005C20C9">
        <w:rPr>
          <w:rFonts w:ascii="Helvetica" w:hAnsi="Helvetica"/>
          <w:color w:val="000000" w:themeColor="text1"/>
          <w:sz w:val="20"/>
          <w:szCs w:val="20"/>
        </w:rPr>
        <w:t xml:space="preserve"> fasst</w:t>
      </w:r>
      <w:r w:rsidR="00246A00" w:rsidRPr="005C20C9">
        <w:rPr>
          <w:rFonts w:ascii="Helvetica" w:hAnsi="Helvetica"/>
          <w:color w:val="000000" w:themeColor="text1"/>
          <w:sz w:val="20"/>
          <w:szCs w:val="20"/>
        </w:rPr>
        <w:t xml:space="preserve"> 48 Liter. </w:t>
      </w:r>
      <w:r w:rsidR="00D63160" w:rsidRPr="005C20C9">
        <w:rPr>
          <w:rFonts w:ascii="Helvetica" w:hAnsi="Helvetica"/>
          <w:color w:val="000000" w:themeColor="text1"/>
          <w:sz w:val="20"/>
          <w:szCs w:val="20"/>
        </w:rPr>
        <w:t>Für besonders hohe Arbeitssicherheit ist er für die Staubklasse H zugelasse</w:t>
      </w:r>
      <w:r w:rsidR="004541E2" w:rsidRPr="005C20C9">
        <w:rPr>
          <w:rFonts w:ascii="Helvetica" w:hAnsi="Helvetica"/>
          <w:color w:val="000000" w:themeColor="text1"/>
          <w:sz w:val="20"/>
          <w:szCs w:val="20"/>
        </w:rPr>
        <w:t>n</w:t>
      </w:r>
      <w:r w:rsidR="00CA7E8F" w:rsidRPr="005C20C9">
        <w:rPr>
          <w:rFonts w:ascii="Helvetica" w:hAnsi="Helvetica"/>
          <w:color w:val="000000" w:themeColor="text1"/>
          <w:sz w:val="20"/>
          <w:szCs w:val="20"/>
        </w:rPr>
        <w:t xml:space="preserve"> und hält somit </w:t>
      </w:r>
      <w:r w:rsidRPr="005C20C9">
        <w:rPr>
          <w:rFonts w:ascii="Helvetica" w:hAnsi="Helvetica"/>
          <w:color w:val="000000" w:themeColor="text1"/>
          <w:sz w:val="20"/>
          <w:szCs w:val="20"/>
        </w:rPr>
        <w:t>99,995</w:t>
      </w:r>
      <w:r w:rsidR="00B35E0B">
        <w:rPr>
          <w:rFonts w:ascii="Helvetica" w:hAnsi="Helvetica"/>
          <w:color w:val="000000" w:themeColor="text1"/>
          <w:sz w:val="20"/>
          <w:szCs w:val="20"/>
        </w:rPr>
        <w:t xml:space="preserve"> Prozent</w:t>
      </w:r>
      <w:r w:rsidRPr="005C20C9">
        <w:rPr>
          <w:rFonts w:ascii="Helvetica" w:hAnsi="Helvetica"/>
          <w:color w:val="000000" w:themeColor="text1"/>
          <w:sz w:val="20"/>
          <w:szCs w:val="20"/>
        </w:rPr>
        <w:t xml:space="preserve"> der Stäube mit AGW Werten </w:t>
      </w:r>
      <w:r w:rsidRPr="005C20C9">
        <w:rPr>
          <w:rFonts w:ascii="Helvetica" w:hAnsi="Helvetica"/>
          <w:color w:val="000000" w:themeColor="text1"/>
          <w:sz w:val="20"/>
          <w:szCs w:val="20"/>
        </w:rPr>
        <w:lastRenderedPageBreak/>
        <w:t xml:space="preserve">&lt;0,1mg/m³ sowie krebserregende Stäube </w:t>
      </w:r>
      <w:r w:rsidR="00CA7E8F" w:rsidRPr="005C20C9">
        <w:rPr>
          <w:rFonts w:ascii="Helvetica" w:hAnsi="Helvetica"/>
          <w:color w:val="000000" w:themeColor="text1"/>
          <w:sz w:val="20"/>
          <w:szCs w:val="20"/>
        </w:rPr>
        <w:t>und</w:t>
      </w:r>
      <w:r w:rsidRPr="005C20C9">
        <w:rPr>
          <w:rFonts w:ascii="Helvetica" w:hAnsi="Helvetica"/>
          <w:color w:val="000000" w:themeColor="text1"/>
          <w:sz w:val="20"/>
          <w:szCs w:val="20"/>
        </w:rPr>
        <w:t xml:space="preserve"> Stäube mit Krankheitserreger</w:t>
      </w:r>
      <w:r w:rsidR="00B35E0B">
        <w:rPr>
          <w:rFonts w:ascii="Helvetica" w:hAnsi="Helvetica"/>
          <w:color w:val="000000" w:themeColor="text1"/>
          <w:sz w:val="20"/>
          <w:szCs w:val="20"/>
        </w:rPr>
        <w:t>n</w:t>
      </w:r>
      <w:r w:rsidRPr="005C20C9">
        <w:rPr>
          <w:rFonts w:ascii="Helvetica" w:hAnsi="Helvetica"/>
          <w:color w:val="000000" w:themeColor="text1"/>
          <w:sz w:val="20"/>
          <w:szCs w:val="20"/>
        </w:rPr>
        <w:t xml:space="preserve"> zurück.</w:t>
      </w:r>
      <w:r w:rsidR="00CA7E8F" w:rsidRPr="005C20C9">
        <w:rPr>
          <w:rFonts w:ascii="Helvetica" w:hAnsi="Helvetica"/>
          <w:color w:val="000000" w:themeColor="text1"/>
          <w:sz w:val="20"/>
          <w:szCs w:val="20"/>
        </w:rPr>
        <w:t xml:space="preserve"> Zusätzlichen Schutz bietet ein HEPA-Saugluftfilter</w:t>
      </w:r>
      <w:r w:rsidR="004408E4">
        <w:rPr>
          <w:rFonts w:ascii="Helvetica" w:hAnsi="Helvetica"/>
          <w:color w:val="000000" w:themeColor="text1"/>
          <w:sz w:val="20"/>
          <w:szCs w:val="20"/>
        </w:rPr>
        <w:t>.</w:t>
      </w:r>
    </w:p>
    <w:p w14:paraId="3317679D" w14:textId="55102912" w:rsidR="00735AD5" w:rsidRPr="005C20C9" w:rsidRDefault="00735AD5" w:rsidP="00E62202">
      <w:pPr>
        <w:widowControl w:val="0"/>
        <w:adjustRightInd w:val="0"/>
        <w:snapToGrid w:val="0"/>
        <w:spacing w:line="264" w:lineRule="auto"/>
        <w:ind w:right="-2"/>
        <w:rPr>
          <w:rFonts w:ascii="Helvetica" w:hAnsi="Helvetica"/>
          <w:color w:val="000000" w:themeColor="text1"/>
          <w:sz w:val="20"/>
          <w:szCs w:val="20"/>
        </w:rPr>
      </w:pPr>
    </w:p>
    <w:p w14:paraId="21758E64" w14:textId="739C482A" w:rsidR="00125DA8" w:rsidRPr="005C20C9" w:rsidRDefault="00125DA8" w:rsidP="00E62202">
      <w:pPr>
        <w:spacing w:line="264" w:lineRule="auto"/>
        <w:ind w:right="-2"/>
        <w:rPr>
          <w:rFonts w:ascii="Helvetica" w:hAnsi="Helvetica"/>
          <w:color w:val="000000" w:themeColor="text1"/>
          <w:sz w:val="20"/>
          <w:szCs w:val="20"/>
        </w:rPr>
      </w:pPr>
      <w:r w:rsidRPr="005C20C9">
        <w:rPr>
          <w:rFonts w:ascii="Helvetica" w:hAnsi="Helvetica"/>
          <w:color w:val="000000" w:themeColor="text1"/>
          <w:sz w:val="20"/>
          <w:szCs w:val="20"/>
        </w:rPr>
        <w:t>Speziell für den Einsatz in Reinraum-Umgebungen</w:t>
      </w:r>
      <w:r w:rsidR="00FC55A3" w:rsidRPr="005C20C9">
        <w:rPr>
          <w:rFonts w:ascii="Helvetica" w:hAnsi="Helvetica"/>
          <w:color w:val="000000" w:themeColor="text1"/>
          <w:sz w:val="20"/>
          <w:szCs w:val="20"/>
        </w:rPr>
        <w:t xml:space="preserve"> entwickelt, spielt der </w:t>
      </w:r>
      <w:r w:rsidR="00FC55A3" w:rsidRPr="0091722E">
        <w:rPr>
          <w:rFonts w:ascii="Helvetica" w:hAnsi="Helvetica"/>
          <w:b/>
          <w:bCs/>
          <w:color w:val="000000" w:themeColor="text1"/>
          <w:sz w:val="20"/>
          <w:szCs w:val="20"/>
        </w:rPr>
        <w:t>GMP-konforme Industriesauger VHS110 CR</w:t>
      </w:r>
      <w:r w:rsidR="00FC55A3" w:rsidRPr="005C20C9">
        <w:rPr>
          <w:rFonts w:ascii="Helvetica" w:hAnsi="Helvetica"/>
          <w:color w:val="000000" w:themeColor="text1"/>
          <w:sz w:val="20"/>
          <w:szCs w:val="20"/>
        </w:rPr>
        <w:t xml:space="preserve"> seine Stärken besonders </w:t>
      </w:r>
      <w:r w:rsidRPr="005C20C9">
        <w:rPr>
          <w:rFonts w:ascii="Helvetica" w:hAnsi="Helvetica"/>
          <w:color w:val="000000" w:themeColor="text1"/>
          <w:sz w:val="20"/>
          <w:szCs w:val="20"/>
        </w:rPr>
        <w:t xml:space="preserve">in der </w:t>
      </w:r>
      <w:r w:rsidRPr="005C20C9">
        <w:rPr>
          <w:rFonts w:ascii="Helvetica" w:hAnsi="Helvetica" w:hint="eastAsia"/>
          <w:color w:val="000000" w:themeColor="text1"/>
          <w:sz w:val="20"/>
          <w:szCs w:val="20"/>
        </w:rPr>
        <w:t>Pharmazeutik, Nahrungsmittel-, Biomedizin- und Halbleiterindustri</w:t>
      </w:r>
      <w:r w:rsidR="00FC55A3" w:rsidRPr="005C20C9">
        <w:rPr>
          <w:rFonts w:ascii="Helvetica" w:hAnsi="Helvetica"/>
          <w:color w:val="000000" w:themeColor="text1"/>
          <w:sz w:val="20"/>
          <w:szCs w:val="20"/>
        </w:rPr>
        <w:t>e aus</w:t>
      </w:r>
      <w:r w:rsidRPr="005C20C9">
        <w:rPr>
          <w:rFonts w:ascii="Helvetica" w:hAnsi="Helvetica"/>
          <w:color w:val="000000" w:themeColor="text1"/>
          <w:sz w:val="20"/>
          <w:szCs w:val="20"/>
        </w:rPr>
        <w:t>. Die kompakte Bauweise und der Edelstahlkorpus machen die Wechselstrom-Maschine äußerst wendig und robust</w:t>
      </w:r>
      <w:r w:rsidR="00B35E0B">
        <w:rPr>
          <w:rFonts w:ascii="Helvetica" w:hAnsi="Helvetica"/>
          <w:color w:val="000000" w:themeColor="text1"/>
          <w:sz w:val="20"/>
          <w:szCs w:val="20"/>
        </w:rPr>
        <w:t xml:space="preserve"> </w:t>
      </w:r>
      <w:r w:rsidR="00FA7B63">
        <w:rPr>
          <w:rFonts w:ascii="Helvetica" w:hAnsi="Helvetica"/>
          <w:color w:val="000000" w:themeColor="text1"/>
          <w:sz w:val="20"/>
          <w:szCs w:val="20"/>
        </w:rPr>
        <w:t>– also i</w:t>
      </w:r>
      <w:r w:rsidRPr="005C20C9">
        <w:rPr>
          <w:rFonts w:ascii="Helvetica" w:hAnsi="Helvetica"/>
          <w:color w:val="000000" w:themeColor="text1"/>
          <w:sz w:val="20"/>
          <w:szCs w:val="20"/>
        </w:rPr>
        <w:t>deal für mobile Einsätze</w:t>
      </w:r>
      <w:r w:rsidR="00FA7B63">
        <w:rPr>
          <w:rFonts w:ascii="Helvetica" w:hAnsi="Helvetica"/>
          <w:color w:val="000000" w:themeColor="text1"/>
          <w:sz w:val="20"/>
          <w:szCs w:val="20"/>
        </w:rPr>
        <w:t xml:space="preserve"> im industriellen Umfeld</w:t>
      </w:r>
      <w:r w:rsidRPr="005C20C9">
        <w:rPr>
          <w:rFonts w:ascii="Helvetica" w:hAnsi="Helvetica"/>
          <w:color w:val="000000" w:themeColor="text1"/>
          <w:sz w:val="20"/>
          <w:szCs w:val="20"/>
        </w:rPr>
        <w:t xml:space="preserve">. Der 37 Liter fassende Edelstahlbehälter nimmt nasse, trockene oder ätzende Substanzen auf, ist einfach zu reinigen und für die Sterilisation im Autoklav geeignet. Die Leistungsdaten können sich sehen lassen: 1.000 Watt Aufnahmeleistung, 22 </w:t>
      </w:r>
      <w:proofErr w:type="spellStart"/>
      <w:r w:rsidRPr="005C20C9">
        <w:rPr>
          <w:rFonts w:ascii="Helvetica" w:hAnsi="Helvetica"/>
          <w:color w:val="000000" w:themeColor="text1"/>
          <w:sz w:val="20"/>
          <w:szCs w:val="20"/>
        </w:rPr>
        <w:t>Kilopascal</w:t>
      </w:r>
      <w:proofErr w:type="spellEnd"/>
      <w:r w:rsidRPr="005C20C9">
        <w:rPr>
          <w:rFonts w:ascii="Helvetica" w:hAnsi="Helvetica"/>
          <w:color w:val="000000" w:themeColor="text1"/>
          <w:sz w:val="20"/>
          <w:szCs w:val="20"/>
        </w:rPr>
        <w:t xml:space="preserve"> maximaler Unterdruck und bis zu 2.700 Liter pro Minute Luftförderleistung. Für optimale Filtration verfügt die Maschine über einen antistatischen M-Klasse Sternfilter sowie einen HEPA 14 Filter für sehr feine Stäube. Optional ist ein ULPA 15 Upstream-Filter erhältlich.</w:t>
      </w:r>
      <w:r w:rsidR="00FC55A3" w:rsidRPr="005C20C9">
        <w:rPr>
          <w:rFonts w:ascii="Helvetica" w:hAnsi="Helvetica"/>
          <w:color w:val="000000" w:themeColor="text1"/>
          <w:sz w:val="20"/>
          <w:szCs w:val="20"/>
        </w:rPr>
        <w:t xml:space="preserve"> Für </w:t>
      </w:r>
      <w:r w:rsidR="00B35E0B" w:rsidRPr="005C20C9">
        <w:rPr>
          <w:rFonts w:ascii="Helvetica" w:hAnsi="Helvetica"/>
          <w:color w:val="000000" w:themeColor="text1"/>
          <w:sz w:val="20"/>
          <w:szCs w:val="20"/>
        </w:rPr>
        <w:t xml:space="preserve">eine </w:t>
      </w:r>
      <w:r w:rsidR="00FC55A3" w:rsidRPr="005C20C9">
        <w:rPr>
          <w:rFonts w:ascii="Helvetica" w:hAnsi="Helvetica"/>
          <w:color w:val="000000" w:themeColor="text1"/>
          <w:sz w:val="20"/>
          <w:szCs w:val="20"/>
        </w:rPr>
        <w:t xml:space="preserve">konstant hohe Leistungsaufnahme sorgt zudem das </w:t>
      </w:r>
      <w:proofErr w:type="spellStart"/>
      <w:r w:rsidR="00FC55A3" w:rsidRPr="005C20C9">
        <w:rPr>
          <w:rFonts w:ascii="Helvetica" w:hAnsi="Helvetica"/>
          <w:color w:val="000000" w:themeColor="text1"/>
          <w:sz w:val="20"/>
          <w:szCs w:val="20"/>
        </w:rPr>
        <w:t>Filterabreinigungssystem</w:t>
      </w:r>
      <w:proofErr w:type="spellEnd"/>
      <w:r w:rsidR="00FC55A3" w:rsidRPr="005C20C9">
        <w:rPr>
          <w:rFonts w:ascii="Helvetica" w:hAnsi="Helvetica"/>
          <w:color w:val="000000" w:themeColor="text1"/>
          <w:sz w:val="20"/>
          <w:szCs w:val="20"/>
        </w:rPr>
        <w:t xml:space="preserve"> „</w:t>
      </w:r>
      <w:proofErr w:type="spellStart"/>
      <w:r w:rsidR="00FC55A3" w:rsidRPr="005C20C9">
        <w:rPr>
          <w:rFonts w:ascii="Helvetica" w:hAnsi="Helvetica"/>
          <w:color w:val="000000" w:themeColor="text1"/>
          <w:sz w:val="20"/>
          <w:szCs w:val="20"/>
        </w:rPr>
        <w:t>PullClean</w:t>
      </w:r>
      <w:proofErr w:type="spellEnd"/>
      <w:r w:rsidR="00FC55A3" w:rsidRPr="005C20C9">
        <w:rPr>
          <w:rFonts w:ascii="Helvetica" w:hAnsi="Helvetica"/>
          <w:color w:val="000000" w:themeColor="text1"/>
          <w:sz w:val="20"/>
          <w:szCs w:val="20"/>
        </w:rPr>
        <w:t xml:space="preserve">“, </w:t>
      </w:r>
      <w:proofErr w:type="gramStart"/>
      <w:r w:rsidR="00D8600C" w:rsidRPr="005C20C9">
        <w:rPr>
          <w:rFonts w:ascii="Helvetica" w:hAnsi="Helvetica"/>
          <w:color w:val="000000" w:themeColor="text1"/>
          <w:sz w:val="20"/>
          <w:szCs w:val="20"/>
        </w:rPr>
        <w:t>das</w:t>
      </w:r>
      <w:proofErr w:type="gramEnd"/>
      <w:r w:rsidR="00FC55A3" w:rsidRPr="005C20C9">
        <w:rPr>
          <w:rFonts w:ascii="Helvetica" w:hAnsi="Helvetica"/>
          <w:color w:val="000000" w:themeColor="text1"/>
          <w:sz w:val="20"/>
          <w:szCs w:val="20"/>
        </w:rPr>
        <w:t xml:space="preserve"> die gesamte Filteranlange im laufenden Betrieb reinigen kann. </w:t>
      </w:r>
    </w:p>
    <w:p w14:paraId="68048502" w14:textId="76012208" w:rsidR="00125DA8" w:rsidRPr="005C20C9" w:rsidRDefault="00125DA8" w:rsidP="00E62202">
      <w:pPr>
        <w:widowControl w:val="0"/>
        <w:adjustRightInd w:val="0"/>
        <w:snapToGrid w:val="0"/>
        <w:spacing w:line="264" w:lineRule="auto"/>
        <w:ind w:right="-2"/>
        <w:rPr>
          <w:rFonts w:ascii="Helvetica" w:hAnsi="Helvetica"/>
          <w:color w:val="000000" w:themeColor="text1"/>
          <w:sz w:val="20"/>
          <w:szCs w:val="20"/>
        </w:rPr>
      </w:pPr>
    </w:p>
    <w:p w14:paraId="635F38A6" w14:textId="2B33BDA8" w:rsidR="00125DA8" w:rsidRPr="005C20C9" w:rsidRDefault="00125DA8" w:rsidP="00E62202">
      <w:pPr>
        <w:pStyle w:val="Kopfzeile"/>
        <w:tabs>
          <w:tab w:val="clear" w:pos="4536"/>
          <w:tab w:val="clear" w:pos="9072"/>
          <w:tab w:val="left" w:pos="5954"/>
        </w:tabs>
        <w:spacing w:line="264" w:lineRule="auto"/>
        <w:rPr>
          <w:rFonts w:cs="Arial"/>
          <w:noProof/>
          <w:color w:val="000000" w:themeColor="text1"/>
          <w:sz w:val="20"/>
        </w:rPr>
      </w:pPr>
      <w:r w:rsidRPr="005C20C9">
        <w:rPr>
          <w:rFonts w:cs="Arial"/>
          <w:noProof/>
          <w:color w:val="000000" w:themeColor="text1"/>
          <w:sz w:val="20"/>
        </w:rPr>
        <w:t xml:space="preserve">Für den Einsatz unter strengsten Kontaminationskontrollen ist der Reinraumsauger </w:t>
      </w:r>
      <w:r w:rsidRPr="005C20C9">
        <w:rPr>
          <w:rFonts w:cs="Arial"/>
          <w:b/>
          <w:noProof/>
          <w:color w:val="000000" w:themeColor="text1"/>
          <w:sz w:val="20"/>
        </w:rPr>
        <w:t>IVT 1000</w:t>
      </w:r>
      <w:r w:rsidRPr="005C20C9">
        <w:rPr>
          <w:rFonts w:cs="Arial"/>
          <w:noProof/>
          <w:color w:val="000000" w:themeColor="text1"/>
          <w:sz w:val="20"/>
        </w:rPr>
        <w:t xml:space="preserve"> </w:t>
      </w:r>
      <w:r w:rsidRPr="005C20C9">
        <w:rPr>
          <w:rFonts w:cs="Arial"/>
          <w:b/>
          <w:noProof/>
          <w:color w:val="000000" w:themeColor="text1"/>
          <w:sz w:val="20"/>
        </w:rPr>
        <w:t>CR H</w:t>
      </w:r>
      <w:r w:rsidRPr="005C20C9">
        <w:rPr>
          <w:rFonts w:cs="Arial"/>
          <w:noProof/>
          <w:color w:val="000000" w:themeColor="text1"/>
          <w:sz w:val="20"/>
        </w:rPr>
        <w:t xml:space="preserve"> erste Wahl. Ausgestattet mit exzellenter Filtrationstechnologie</w:t>
      </w:r>
      <w:r w:rsidR="00B35E0B">
        <w:rPr>
          <w:rFonts w:cs="Arial"/>
          <w:noProof/>
          <w:color w:val="000000" w:themeColor="text1"/>
          <w:sz w:val="20"/>
        </w:rPr>
        <w:t>,</w:t>
      </w:r>
      <w:r w:rsidRPr="005C20C9">
        <w:rPr>
          <w:rFonts w:cs="Arial"/>
          <w:noProof/>
          <w:color w:val="000000" w:themeColor="text1"/>
          <w:sz w:val="20"/>
        </w:rPr>
        <w:t xml:space="preserve"> verhindert die Maschine zuverlässig jede Verunreinigung von Oberflächen und Raumluft durch das eingesaugte Material. Die verbauten HEPA-H13- und ULPA-U15-Filter erfüllen die Anforderungen der Klasse H, wodurch der IVT 1000 CR H auch in ISO 4-Reinräumen verwendet werden kann. Das modulare Design sowie die hochwertige Materialbeschaffenheit von Maschine und Zubehör stellen nicht nur die komfortable Wartung sicher, sondern erlauben zudem die Sterilisierung im Autoklav bei 121 Grad Celsius. Die angepassten Leistungsdaten garantieren effizientes und sicheres Arbeiten: 1,2 Kilowatt Aufnahmeleistung und 35 Liter Luftförderung pro Sekunde bei einem Unterd</w:t>
      </w:r>
      <w:r w:rsidR="00B35E0B" w:rsidRPr="005C20C9">
        <w:rPr>
          <w:rFonts w:cs="Arial"/>
          <w:noProof/>
          <w:color w:val="000000" w:themeColor="text1"/>
          <w:sz w:val="20"/>
        </w:rPr>
        <w:t>r</w:t>
      </w:r>
      <w:r w:rsidRPr="005C20C9">
        <w:rPr>
          <w:rFonts w:cs="Arial"/>
          <w:noProof/>
          <w:color w:val="000000" w:themeColor="text1"/>
          <w:sz w:val="20"/>
        </w:rPr>
        <w:t xml:space="preserve">uck von 20 Kilopascal. </w:t>
      </w:r>
    </w:p>
    <w:bookmarkEnd w:id="0"/>
    <w:p w14:paraId="7EF262B4" w14:textId="77777777" w:rsidR="007875F2" w:rsidRPr="005C20C9" w:rsidRDefault="007875F2" w:rsidP="00E62202">
      <w:pPr>
        <w:widowControl w:val="0"/>
        <w:adjustRightInd w:val="0"/>
        <w:snapToGrid w:val="0"/>
        <w:spacing w:line="264" w:lineRule="auto"/>
        <w:ind w:right="-2"/>
        <w:rPr>
          <w:rFonts w:ascii="Helvetica" w:hAnsi="Helvetica"/>
          <w:color w:val="000000" w:themeColor="text1"/>
          <w:sz w:val="20"/>
          <w:szCs w:val="20"/>
        </w:rPr>
      </w:pPr>
    </w:p>
    <w:p w14:paraId="08D114F9" w14:textId="55D32FE1" w:rsidR="00443BF7" w:rsidRPr="005C20C9" w:rsidRDefault="00443BF7" w:rsidP="00E62202">
      <w:pPr>
        <w:widowControl w:val="0"/>
        <w:adjustRightInd w:val="0"/>
        <w:snapToGrid w:val="0"/>
        <w:spacing w:line="264" w:lineRule="auto"/>
        <w:ind w:right="-2"/>
        <w:rPr>
          <w:rFonts w:ascii="Helvetica" w:hAnsi="Helvetica" w:cs="Arial"/>
          <w:b/>
          <w:color w:val="000000" w:themeColor="text1"/>
          <w:sz w:val="20"/>
          <w:szCs w:val="20"/>
        </w:rPr>
      </w:pPr>
      <w:r w:rsidRPr="005C20C9">
        <w:rPr>
          <w:rFonts w:ascii="Helvetica" w:hAnsi="Helvetica" w:cs="Arial"/>
          <w:b/>
          <w:color w:val="000000" w:themeColor="text1"/>
          <w:sz w:val="20"/>
          <w:szCs w:val="20"/>
        </w:rPr>
        <w:t>Bildanforderung</w:t>
      </w:r>
    </w:p>
    <w:p w14:paraId="581E5B0A" w14:textId="3C7857FA" w:rsidR="00443BF7" w:rsidRPr="005C20C9" w:rsidRDefault="00443BF7" w:rsidP="00E62202">
      <w:pPr>
        <w:widowControl w:val="0"/>
        <w:adjustRightInd w:val="0"/>
        <w:snapToGrid w:val="0"/>
        <w:spacing w:line="264" w:lineRule="auto"/>
        <w:ind w:right="-2"/>
        <w:rPr>
          <w:rFonts w:ascii="Helvetica" w:hAnsi="Helvetica" w:cs="Arial"/>
          <w:color w:val="000000" w:themeColor="text1"/>
          <w:sz w:val="20"/>
          <w:szCs w:val="20"/>
        </w:rPr>
      </w:pPr>
      <w:r w:rsidRPr="005C20C9">
        <w:rPr>
          <w:rFonts w:ascii="Helvetica" w:hAnsi="Helvetica" w:cs="Arial"/>
          <w:color w:val="000000" w:themeColor="text1"/>
          <w:sz w:val="20"/>
          <w:szCs w:val="20"/>
        </w:rPr>
        <w:t xml:space="preserve">Bildmaterial finden Sie in unserem Medienportal </w:t>
      </w:r>
      <w:hyperlink r:id="rId8" w:history="1">
        <w:r w:rsidR="00C64B4D" w:rsidRPr="005C20C9">
          <w:rPr>
            <w:rStyle w:val="Hyperlink"/>
            <w:rFonts w:ascii="Helvetica" w:hAnsi="Helvetica" w:cs="Arial"/>
            <w:color w:val="000000" w:themeColor="text1"/>
            <w:sz w:val="20"/>
            <w:szCs w:val="20"/>
          </w:rPr>
          <w:t>https://press-n-relations.amid-pr.com</w:t>
        </w:r>
      </w:hyperlink>
      <w:r w:rsidRPr="005C20C9">
        <w:rPr>
          <w:rFonts w:ascii="Helvetica" w:hAnsi="Helvetica" w:cs="Arial"/>
          <w:color w:val="000000" w:themeColor="text1"/>
          <w:sz w:val="20"/>
          <w:szCs w:val="20"/>
        </w:rPr>
        <w:t xml:space="preserve"> (Suchbegriff „Nilfisk-</w:t>
      </w:r>
      <w:r w:rsidR="00C64B4D" w:rsidRPr="005C20C9">
        <w:rPr>
          <w:rFonts w:ascii="Helvetica" w:hAnsi="Helvetica" w:cs="Arial"/>
          <w:color w:val="000000" w:themeColor="text1"/>
          <w:sz w:val="20"/>
          <w:szCs w:val="20"/>
        </w:rPr>
        <w:t>Achema-2022</w:t>
      </w:r>
      <w:r w:rsidRPr="005C20C9">
        <w:rPr>
          <w:rFonts w:ascii="Helvetica" w:hAnsi="Helvetica" w:cs="Arial"/>
          <w:color w:val="000000" w:themeColor="text1"/>
          <w:sz w:val="20"/>
          <w:szCs w:val="20"/>
        </w:rPr>
        <w:t xml:space="preserve">“). </w:t>
      </w:r>
    </w:p>
    <w:p w14:paraId="573E2E5F" w14:textId="5A9EFCF4" w:rsidR="006D0AAE" w:rsidRDefault="006D0AAE" w:rsidP="00E62202">
      <w:pPr>
        <w:spacing w:line="264" w:lineRule="auto"/>
        <w:ind w:right="-2"/>
        <w:rPr>
          <w:rFonts w:ascii="Helvetica" w:eastAsia="MS Mincho" w:hAnsi="Helvetica" w:cs="Arial"/>
          <w:color w:val="000000" w:themeColor="text1"/>
          <w:sz w:val="20"/>
          <w:szCs w:val="20"/>
        </w:rPr>
      </w:pPr>
    </w:p>
    <w:tbl>
      <w:tblPr>
        <w:tblW w:w="8377" w:type="dxa"/>
        <w:tblInd w:w="-64" w:type="dxa"/>
        <w:tblCellMar>
          <w:left w:w="70" w:type="dxa"/>
          <w:right w:w="70" w:type="dxa"/>
        </w:tblCellMar>
        <w:tblLook w:val="0000" w:firstRow="0" w:lastRow="0" w:firstColumn="0" w:lastColumn="0" w:noHBand="0" w:noVBand="0"/>
      </w:tblPr>
      <w:tblGrid>
        <w:gridCol w:w="3183"/>
        <w:gridCol w:w="5194"/>
      </w:tblGrid>
      <w:tr w:rsidR="00651D12" w:rsidRPr="004408E4" w14:paraId="14483AD4" w14:textId="77777777" w:rsidTr="000A0461">
        <w:trPr>
          <w:trHeight w:val="1094"/>
        </w:trPr>
        <w:tc>
          <w:tcPr>
            <w:tcW w:w="3183" w:type="dxa"/>
            <w:tcBorders>
              <w:top w:val="nil"/>
              <w:left w:val="nil"/>
              <w:bottom w:val="nil"/>
              <w:right w:val="nil"/>
            </w:tcBorders>
          </w:tcPr>
          <w:p w14:paraId="5EFEC3B6" w14:textId="77777777" w:rsidR="00651D12" w:rsidRPr="004408E4" w:rsidRDefault="00651D12" w:rsidP="004408E4">
            <w:pPr>
              <w:widowControl w:val="0"/>
              <w:autoSpaceDE w:val="0"/>
              <w:autoSpaceDN w:val="0"/>
              <w:adjustRightInd w:val="0"/>
              <w:rPr>
                <w:rFonts w:ascii="Helvetica" w:hAnsi="Helvetica"/>
                <w:b/>
                <w:color w:val="000000"/>
                <w:sz w:val="18"/>
                <w:szCs w:val="18"/>
              </w:rPr>
            </w:pPr>
            <w:r w:rsidRPr="004408E4">
              <w:rPr>
                <w:rFonts w:ascii="Helvetica" w:hAnsi="Helvetica"/>
                <w:b/>
                <w:color w:val="000000"/>
                <w:sz w:val="18"/>
                <w:szCs w:val="18"/>
              </w:rPr>
              <w:t>Weitere Informationen:</w:t>
            </w:r>
          </w:p>
          <w:p w14:paraId="6EA717EC" w14:textId="77777777" w:rsidR="00651D12" w:rsidRPr="004408E4" w:rsidRDefault="00651D12" w:rsidP="004408E4">
            <w:pPr>
              <w:widowControl w:val="0"/>
              <w:autoSpaceDE w:val="0"/>
              <w:autoSpaceDN w:val="0"/>
              <w:adjustRightInd w:val="0"/>
              <w:rPr>
                <w:rFonts w:ascii="Helvetica" w:hAnsi="Helvetica"/>
                <w:color w:val="000000"/>
                <w:sz w:val="18"/>
                <w:szCs w:val="18"/>
              </w:rPr>
            </w:pPr>
            <w:r w:rsidRPr="004408E4">
              <w:rPr>
                <w:rFonts w:ascii="Helvetica" w:hAnsi="Helvetica"/>
                <w:color w:val="000000"/>
                <w:sz w:val="18"/>
                <w:szCs w:val="18"/>
              </w:rPr>
              <w:t>Nilfisk GmbH</w:t>
            </w:r>
          </w:p>
          <w:p w14:paraId="1B4DADC6" w14:textId="77777777" w:rsidR="00651D12" w:rsidRPr="004408E4" w:rsidRDefault="00651D12" w:rsidP="004408E4">
            <w:pPr>
              <w:widowControl w:val="0"/>
              <w:autoSpaceDE w:val="0"/>
              <w:autoSpaceDN w:val="0"/>
              <w:adjustRightInd w:val="0"/>
              <w:rPr>
                <w:rFonts w:ascii="Helvetica" w:hAnsi="Helvetica"/>
                <w:color w:val="000000"/>
                <w:sz w:val="18"/>
                <w:szCs w:val="18"/>
              </w:rPr>
            </w:pPr>
            <w:r w:rsidRPr="004408E4">
              <w:rPr>
                <w:rFonts w:ascii="Helvetica" w:hAnsi="Helvetica"/>
                <w:color w:val="000000"/>
                <w:sz w:val="18"/>
                <w:szCs w:val="18"/>
              </w:rPr>
              <w:t>Guido-Oberdorfer-Straße 2-10</w:t>
            </w:r>
          </w:p>
          <w:p w14:paraId="0E105448" w14:textId="77777777" w:rsidR="00651D12" w:rsidRPr="004408E4" w:rsidRDefault="00651D12" w:rsidP="004408E4">
            <w:pPr>
              <w:widowControl w:val="0"/>
              <w:autoSpaceDE w:val="0"/>
              <w:autoSpaceDN w:val="0"/>
              <w:adjustRightInd w:val="0"/>
              <w:rPr>
                <w:rFonts w:ascii="Helvetica" w:hAnsi="Helvetica"/>
                <w:color w:val="000000"/>
                <w:sz w:val="18"/>
                <w:szCs w:val="18"/>
              </w:rPr>
            </w:pPr>
            <w:r w:rsidRPr="004408E4">
              <w:rPr>
                <w:rFonts w:ascii="Helvetica" w:hAnsi="Helvetica"/>
                <w:color w:val="000000"/>
                <w:sz w:val="18"/>
                <w:szCs w:val="18"/>
              </w:rPr>
              <w:t>89287 Bellenberg, Deutschland</w:t>
            </w:r>
          </w:p>
          <w:p w14:paraId="237E0F59" w14:textId="77777777" w:rsidR="00651D12" w:rsidRPr="004408E4" w:rsidRDefault="00651D12" w:rsidP="004408E4">
            <w:pPr>
              <w:widowControl w:val="0"/>
              <w:autoSpaceDE w:val="0"/>
              <w:autoSpaceDN w:val="0"/>
              <w:adjustRightInd w:val="0"/>
              <w:rPr>
                <w:rFonts w:ascii="Helvetica" w:hAnsi="Helvetica"/>
                <w:color w:val="000000"/>
                <w:sz w:val="18"/>
                <w:szCs w:val="18"/>
              </w:rPr>
            </w:pPr>
            <w:r w:rsidRPr="004408E4">
              <w:rPr>
                <w:rFonts w:ascii="Helvetica" w:hAnsi="Helvetica"/>
                <w:color w:val="000000"/>
                <w:sz w:val="18"/>
                <w:szCs w:val="18"/>
              </w:rPr>
              <w:t>Tel. +49 (0)7306 72-444</w:t>
            </w:r>
            <w:r w:rsidRPr="004408E4">
              <w:rPr>
                <w:rFonts w:ascii="Helvetica" w:hAnsi="Helvetica"/>
                <w:color w:val="000000"/>
                <w:sz w:val="18"/>
                <w:szCs w:val="18"/>
              </w:rPr>
              <w:br/>
            </w:r>
            <w:hyperlink r:id="rId9" w:history="1">
              <w:r w:rsidRPr="004408E4">
                <w:rPr>
                  <w:rStyle w:val="Hyperlink"/>
                  <w:rFonts w:ascii="Helvetica" w:hAnsi="Helvetica"/>
                  <w:sz w:val="18"/>
                  <w:szCs w:val="18"/>
                </w:rPr>
                <w:t>https://www.nilfisk.com/de-de/kontaktieren-sie-uns/</w:t>
              </w:r>
            </w:hyperlink>
          </w:p>
          <w:p w14:paraId="361F7DDC" w14:textId="77777777" w:rsidR="00651D12" w:rsidRPr="004408E4" w:rsidRDefault="00651D12" w:rsidP="004408E4">
            <w:pPr>
              <w:widowControl w:val="0"/>
              <w:autoSpaceDE w:val="0"/>
              <w:autoSpaceDN w:val="0"/>
              <w:adjustRightInd w:val="0"/>
              <w:rPr>
                <w:rFonts w:ascii="Helvetica" w:hAnsi="Helvetica"/>
                <w:color w:val="000000"/>
                <w:sz w:val="18"/>
                <w:szCs w:val="18"/>
              </w:rPr>
            </w:pPr>
            <w:r w:rsidRPr="004408E4">
              <w:rPr>
                <w:rFonts w:ascii="Helvetica" w:hAnsi="Helvetica"/>
                <w:color w:val="000000"/>
                <w:sz w:val="18"/>
                <w:szCs w:val="18"/>
              </w:rPr>
              <w:t>https://www.nilfisk.de</w:t>
            </w:r>
          </w:p>
        </w:tc>
        <w:tc>
          <w:tcPr>
            <w:tcW w:w="5194" w:type="dxa"/>
            <w:tcBorders>
              <w:top w:val="nil"/>
              <w:left w:val="nil"/>
              <w:bottom w:val="nil"/>
              <w:right w:val="nil"/>
            </w:tcBorders>
          </w:tcPr>
          <w:p w14:paraId="712C210F" w14:textId="77777777" w:rsidR="00651D12" w:rsidRPr="004408E4" w:rsidRDefault="00651D12" w:rsidP="004408E4">
            <w:pPr>
              <w:widowControl w:val="0"/>
              <w:autoSpaceDE w:val="0"/>
              <w:autoSpaceDN w:val="0"/>
              <w:adjustRightInd w:val="0"/>
              <w:rPr>
                <w:rFonts w:ascii="Helvetica" w:hAnsi="Helvetica"/>
                <w:b/>
                <w:color w:val="000000"/>
                <w:sz w:val="18"/>
                <w:szCs w:val="18"/>
              </w:rPr>
            </w:pPr>
            <w:r w:rsidRPr="004408E4">
              <w:rPr>
                <w:rFonts w:ascii="Helvetica" w:hAnsi="Helvetica"/>
                <w:b/>
                <w:color w:val="000000"/>
                <w:sz w:val="18"/>
                <w:szCs w:val="18"/>
              </w:rPr>
              <w:t>Presse- und Öffentlichkeitsarbeit:</w:t>
            </w:r>
          </w:p>
          <w:p w14:paraId="44FD28DF" w14:textId="77777777" w:rsidR="00651D12" w:rsidRPr="004408E4" w:rsidRDefault="00651D12" w:rsidP="004408E4">
            <w:pPr>
              <w:widowControl w:val="0"/>
              <w:autoSpaceDE w:val="0"/>
              <w:autoSpaceDN w:val="0"/>
              <w:adjustRightInd w:val="0"/>
              <w:rPr>
                <w:rFonts w:ascii="Helvetica" w:hAnsi="Helvetica"/>
                <w:color w:val="000000"/>
                <w:sz w:val="18"/>
                <w:szCs w:val="18"/>
              </w:rPr>
            </w:pPr>
            <w:r w:rsidRPr="004408E4">
              <w:rPr>
                <w:rFonts w:ascii="Helvetica" w:hAnsi="Helvetica"/>
                <w:color w:val="000000"/>
                <w:sz w:val="18"/>
                <w:szCs w:val="18"/>
              </w:rPr>
              <w:t>Press’n’Relations GmbH – Monika Nyendick</w:t>
            </w:r>
          </w:p>
          <w:p w14:paraId="3F15C68F" w14:textId="77777777" w:rsidR="00651D12" w:rsidRPr="004408E4" w:rsidRDefault="00651D12" w:rsidP="004408E4">
            <w:pPr>
              <w:widowControl w:val="0"/>
              <w:autoSpaceDE w:val="0"/>
              <w:autoSpaceDN w:val="0"/>
              <w:adjustRightInd w:val="0"/>
              <w:rPr>
                <w:rFonts w:ascii="Helvetica" w:hAnsi="Helvetica"/>
                <w:color w:val="000000"/>
                <w:sz w:val="18"/>
                <w:szCs w:val="18"/>
              </w:rPr>
            </w:pPr>
            <w:r w:rsidRPr="004408E4">
              <w:rPr>
                <w:rFonts w:ascii="Helvetica" w:hAnsi="Helvetica"/>
                <w:color w:val="000000"/>
                <w:sz w:val="18"/>
                <w:szCs w:val="18"/>
              </w:rPr>
              <w:t xml:space="preserve">Magirusstraße 33 – D-89077 Ulm </w:t>
            </w:r>
          </w:p>
          <w:p w14:paraId="416F23BB" w14:textId="77777777" w:rsidR="00651D12" w:rsidRPr="004408E4" w:rsidRDefault="00651D12" w:rsidP="004408E4">
            <w:pPr>
              <w:widowControl w:val="0"/>
              <w:autoSpaceDE w:val="0"/>
              <w:autoSpaceDN w:val="0"/>
              <w:adjustRightInd w:val="0"/>
              <w:rPr>
                <w:rFonts w:ascii="Helvetica" w:hAnsi="Helvetica"/>
                <w:color w:val="000000"/>
                <w:sz w:val="18"/>
                <w:szCs w:val="18"/>
              </w:rPr>
            </w:pPr>
            <w:r w:rsidRPr="004408E4">
              <w:rPr>
                <w:rFonts w:ascii="Helvetica" w:hAnsi="Helvetica"/>
                <w:color w:val="000000"/>
                <w:sz w:val="18"/>
                <w:szCs w:val="18"/>
              </w:rPr>
              <w:t xml:space="preserve">Tel.: 0731 96287-30 – Fax: 0731 96287-97 </w:t>
            </w:r>
          </w:p>
          <w:p w14:paraId="5FBA9738" w14:textId="77777777" w:rsidR="00651D12" w:rsidRPr="004408E4" w:rsidRDefault="00651D12" w:rsidP="004408E4">
            <w:pPr>
              <w:widowControl w:val="0"/>
              <w:autoSpaceDE w:val="0"/>
              <w:autoSpaceDN w:val="0"/>
              <w:adjustRightInd w:val="0"/>
              <w:rPr>
                <w:rFonts w:ascii="Helvetica" w:hAnsi="Helvetica"/>
                <w:color w:val="000000"/>
                <w:sz w:val="18"/>
                <w:szCs w:val="18"/>
              </w:rPr>
            </w:pPr>
            <w:r w:rsidRPr="004408E4">
              <w:rPr>
                <w:rFonts w:ascii="Helvetica" w:hAnsi="Helvetica"/>
                <w:color w:val="000000"/>
                <w:sz w:val="18"/>
                <w:szCs w:val="18"/>
              </w:rPr>
              <w:t xml:space="preserve">mny@press-n-relations.de </w:t>
            </w:r>
            <w:r w:rsidRPr="004408E4">
              <w:rPr>
                <w:rFonts w:ascii="Helvetica" w:hAnsi="Helvetica"/>
                <w:color w:val="000000"/>
                <w:sz w:val="18"/>
                <w:szCs w:val="18"/>
              </w:rPr>
              <w:br/>
              <w:t>https://www.press-n-relations.de</w:t>
            </w:r>
          </w:p>
        </w:tc>
      </w:tr>
    </w:tbl>
    <w:p w14:paraId="320597AE" w14:textId="77777777" w:rsidR="00651D12" w:rsidRPr="004408E4" w:rsidRDefault="00651D12" w:rsidP="004408E4">
      <w:pPr>
        <w:widowControl w:val="0"/>
        <w:autoSpaceDE w:val="0"/>
        <w:autoSpaceDN w:val="0"/>
        <w:adjustRightInd w:val="0"/>
        <w:rPr>
          <w:rFonts w:ascii="Helvetica" w:hAnsi="Helvetica"/>
          <w:color w:val="000000"/>
          <w:sz w:val="18"/>
          <w:szCs w:val="18"/>
        </w:rPr>
      </w:pPr>
    </w:p>
    <w:p w14:paraId="1B98BEB0" w14:textId="77777777" w:rsidR="00651D12" w:rsidRPr="004408E4" w:rsidRDefault="00651D12" w:rsidP="004408E4">
      <w:pPr>
        <w:widowControl w:val="0"/>
        <w:autoSpaceDE w:val="0"/>
        <w:autoSpaceDN w:val="0"/>
        <w:adjustRightInd w:val="0"/>
        <w:rPr>
          <w:rFonts w:ascii="Helvetica" w:hAnsi="Helvetica"/>
          <w:color w:val="000000"/>
          <w:sz w:val="18"/>
          <w:szCs w:val="18"/>
        </w:rPr>
      </w:pPr>
      <w:r w:rsidRPr="004408E4">
        <w:rPr>
          <w:rFonts w:ascii="Helvetica" w:hAnsi="Helvetica"/>
          <w:color w:val="000000"/>
          <w:sz w:val="18"/>
          <w:szCs w:val="18"/>
        </w:rPr>
        <w:t>Nilfisk GmbH in Bellenberg gehört zur Nilfisk A/S. Nilfisk A/S blickt auf eine 116-jährige Tradition zurück und zählt zu den weltweit größten Anbietern professioneller Reinigungstechnik mit einem Umsatz von 994,9 Mio. EUR im Geschäftsjahr 2021 und rund 4.900 Mitarbeitern. Es bestehen Produktionsstätten in Dänemark, Deutschland, Ungarn, Singapur, China, Italien, Mexiko und den USA. Über eigene Vertriebsniederlassungen und ein flächendeckendes Händlernetz ist das Unternehmen in über 100 Ländern der Welt und auf allen fünf Kontinenten vertreten.</w:t>
      </w:r>
    </w:p>
    <w:p w14:paraId="4DD81C8F" w14:textId="77777777" w:rsidR="00651D12" w:rsidRPr="004408E4" w:rsidRDefault="00651D12" w:rsidP="004408E4">
      <w:pPr>
        <w:widowControl w:val="0"/>
        <w:autoSpaceDE w:val="0"/>
        <w:autoSpaceDN w:val="0"/>
        <w:adjustRightInd w:val="0"/>
        <w:rPr>
          <w:rFonts w:ascii="Helvetica" w:hAnsi="Helvetica"/>
          <w:color w:val="000000"/>
          <w:sz w:val="18"/>
          <w:szCs w:val="18"/>
        </w:rPr>
      </w:pPr>
    </w:p>
    <w:p w14:paraId="76CC83BF" w14:textId="77777777" w:rsidR="00651D12" w:rsidRPr="004408E4" w:rsidRDefault="00651D12" w:rsidP="004408E4">
      <w:pPr>
        <w:widowControl w:val="0"/>
        <w:autoSpaceDE w:val="0"/>
        <w:autoSpaceDN w:val="0"/>
        <w:adjustRightInd w:val="0"/>
        <w:rPr>
          <w:rFonts w:ascii="Helvetica" w:hAnsi="Helvetica"/>
          <w:color w:val="000000"/>
          <w:sz w:val="18"/>
          <w:szCs w:val="18"/>
        </w:rPr>
      </w:pPr>
      <w:r w:rsidRPr="004408E4">
        <w:rPr>
          <w:rFonts w:ascii="Helvetica" w:hAnsi="Helvetica"/>
          <w:color w:val="000000"/>
          <w:sz w:val="18"/>
          <w:szCs w:val="18"/>
        </w:rPr>
        <w:t xml:space="preserve">Die Nilfisk GmbH bedient Kunden aus den Bereichen Landwirtschaft, Automotive, Gewerbe und Handwerk sowie Gebäudereinigung, Healthcare, Industrie, Institutionen und Handel. Die Produktpalette beinhaltet professionelle Hochdruckreiniger, Scheuersaugmaschinen, Kehrmaschinen, Kombinationsmaschinen (Kehren, Scheuern, Saugen), Einscheiben- und Poliermaschinen, Nass-/Trockensauger, Gewerbesauger und Sicherheitssauger. </w:t>
      </w:r>
    </w:p>
    <w:p w14:paraId="205B05EB" w14:textId="77777777" w:rsidR="00651D12" w:rsidRPr="004408E4" w:rsidRDefault="00651D12" w:rsidP="00E62202">
      <w:pPr>
        <w:spacing w:line="264" w:lineRule="auto"/>
        <w:ind w:right="-2"/>
        <w:rPr>
          <w:rFonts w:ascii="Helvetica" w:eastAsia="MS Mincho" w:hAnsi="Helvetica" w:cs="Arial"/>
          <w:color w:val="000000" w:themeColor="text1"/>
          <w:sz w:val="18"/>
          <w:szCs w:val="18"/>
        </w:rPr>
      </w:pPr>
    </w:p>
    <w:sectPr w:rsidR="00651D12" w:rsidRPr="004408E4" w:rsidSect="00C63BF3">
      <w:headerReference w:type="default" r:id="rId10"/>
      <w:pgSz w:w="11906" w:h="16838"/>
      <w:pgMar w:top="1985" w:right="2552" w:bottom="1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E15D" w14:textId="77777777" w:rsidR="00E364AC" w:rsidRDefault="00E364AC">
      <w:r>
        <w:separator/>
      </w:r>
    </w:p>
  </w:endnote>
  <w:endnote w:type="continuationSeparator" w:id="0">
    <w:p w14:paraId="0AFE472E" w14:textId="77777777" w:rsidR="00E364AC" w:rsidRDefault="00E3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1989" w14:textId="77777777" w:rsidR="00E364AC" w:rsidRDefault="00E364AC">
      <w:r>
        <w:separator/>
      </w:r>
    </w:p>
  </w:footnote>
  <w:footnote w:type="continuationSeparator" w:id="0">
    <w:p w14:paraId="24146EB9" w14:textId="77777777" w:rsidR="00E364AC" w:rsidRDefault="00E3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CFE3" w14:textId="0BF4C50D" w:rsidR="006F2B40" w:rsidRDefault="006F2B40">
    <w:pPr>
      <w:pStyle w:val="Kopfzeile"/>
    </w:pPr>
    <w:r>
      <w:rPr>
        <w:noProof/>
      </w:rPr>
      <w:drawing>
        <wp:anchor distT="0" distB="0" distL="114300" distR="114300" simplePos="0" relativeHeight="251659776" behindDoc="0" locked="0" layoutInCell="1" allowOverlap="1" wp14:anchorId="407D54CF" wp14:editId="194A8949">
          <wp:simplePos x="0" y="0"/>
          <wp:positionH relativeFrom="column">
            <wp:posOffset>4541520</wp:posOffset>
          </wp:positionH>
          <wp:positionV relativeFrom="paragraph">
            <wp:posOffset>27305</wp:posOffset>
          </wp:positionV>
          <wp:extent cx="1676400" cy="325755"/>
          <wp:effectExtent l="0" t="0" r="0" b="4445"/>
          <wp:wrapTight wrapText="bothSides">
            <wp:wrapPolygon edited="0">
              <wp:start x="0" y="0"/>
              <wp:lineTo x="0" y="20211"/>
              <wp:lineTo x="21273" y="20211"/>
              <wp:lineTo x="21273" y="0"/>
              <wp:lineTo x="0" y="0"/>
            </wp:wrapPolygon>
          </wp:wrapTight>
          <wp:docPr id="8" name="Bild 8" descr="PNR Kunden:Kunden L-S:NIA.KDaten:Logo_Nilfis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R Kunden:Kunden L-S:NIA.KDaten:Logo_Nilfis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257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469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917967"/>
    <w:multiLevelType w:val="hybridMultilevel"/>
    <w:tmpl w:val="8EFCE78C"/>
    <w:lvl w:ilvl="0" w:tplc="710677FC">
      <w:start w:val="1"/>
      <w:numFmt w:val="bullet"/>
      <w:lvlText w:val="•"/>
      <w:lvlJc w:val="left"/>
      <w:pPr>
        <w:tabs>
          <w:tab w:val="num" w:pos="720"/>
        </w:tabs>
        <w:ind w:left="720" w:hanging="360"/>
      </w:pPr>
      <w:rPr>
        <w:rFonts w:ascii="Arial" w:hAnsi="Arial" w:hint="default"/>
      </w:rPr>
    </w:lvl>
    <w:lvl w:ilvl="1" w:tplc="9AC01EE2">
      <w:start w:val="1"/>
      <w:numFmt w:val="bullet"/>
      <w:lvlText w:val="•"/>
      <w:lvlJc w:val="left"/>
      <w:pPr>
        <w:tabs>
          <w:tab w:val="num" w:pos="1440"/>
        </w:tabs>
        <w:ind w:left="1440" w:hanging="360"/>
      </w:pPr>
      <w:rPr>
        <w:rFonts w:ascii="Arial" w:hAnsi="Arial" w:hint="default"/>
      </w:rPr>
    </w:lvl>
    <w:lvl w:ilvl="2" w:tplc="4EBE5A9E">
      <w:start w:val="1"/>
      <w:numFmt w:val="bullet"/>
      <w:lvlText w:val="•"/>
      <w:lvlJc w:val="left"/>
      <w:pPr>
        <w:tabs>
          <w:tab w:val="num" w:pos="2160"/>
        </w:tabs>
        <w:ind w:left="2160" w:hanging="360"/>
      </w:pPr>
      <w:rPr>
        <w:rFonts w:ascii="Arial" w:hAnsi="Arial" w:hint="default"/>
      </w:rPr>
    </w:lvl>
    <w:lvl w:ilvl="3" w:tplc="E786B842">
      <w:start w:val="1"/>
      <w:numFmt w:val="bullet"/>
      <w:lvlText w:val="•"/>
      <w:lvlJc w:val="left"/>
      <w:pPr>
        <w:tabs>
          <w:tab w:val="num" w:pos="2880"/>
        </w:tabs>
        <w:ind w:left="2880" w:hanging="360"/>
      </w:pPr>
      <w:rPr>
        <w:rFonts w:ascii="Arial" w:hAnsi="Arial" w:hint="default"/>
      </w:rPr>
    </w:lvl>
    <w:lvl w:ilvl="4" w:tplc="6B1EF726">
      <w:start w:val="1"/>
      <w:numFmt w:val="bullet"/>
      <w:lvlText w:val="•"/>
      <w:lvlJc w:val="left"/>
      <w:pPr>
        <w:tabs>
          <w:tab w:val="num" w:pos="3600"/>
        </w:tabs>
        <w:ind w:left="3600" w:hanging="360"/>
      </w:pPr>
      <w:rPr>
        <w:rFonts w:ascii="Arial" w:hAnsi="Arial" w:hint="default"/>
      </w:rPr>
    </w:lvl>
    <w:lvl w:ilvl="5" w:tplc="05A4A6F8">
      <w:start w:val="1"/>
      <w:numFmt w:val="bullet"/>
      <w:lvlText w:val="•"/>
      <w:lvlJc w:val="left"/>
      <w:pPr>
        <w:tabs>
          <w:tab w:val="num" w:pos="4320"/>
        </w:tabs>
        <w:ind w:left="4320" w:hanging="360"/>
      </w:pPr>
      <w:rPr>
        <w:rFonts w:ascii="Arial" w:hAnsi="Arial" w:hint="default"/>
      </w:rPr>
    </w:lvl>
    <w:lvl w:ilvl="6" w:tplc="E47E5754">
      <w:start w:val="1"/>
      <w:numFmt w:val="bullet"/>
      <w:lvlText w:val="•"/>
      <w:lvlJc w:val="left"/>
      <w:pPr>
        <w:tabs>
          <w:tab w:val="num" w:pos="5040"/>
        </w:tabs>
        <w:ind w:left="5040" w:hanging="360"/>
      </w:pPr>
      <w:rPr>
        <w:rFonts w:ascii="Arial" w:hAnsi="Arial" w:hint="default"/>
      </w:rPr>
    </w:lvl>
    <w:lvl w:ilvl="7" w:tplc="C6F8C182">
      <w:start w:val="1"/>
      <w:numFmt w:val="bullet"/>
      <w:lvlText w:val="•"/>
      <w:lvlJc w:val="left"/>
      <w:pPr>
        <w:tabs>
          <w:tab w:val="num" w:pos="5760"/>
        </w:tabs>
        <w:ind w:left="5760" w:hanging="360"/>
      </w:pPr>
      <w:rPr>
        <w:rFonts w:ascii="Arial" w:hAnsi="Arial" w:hint="default"/>
      </w:rPr>
    </w:lvl>
    <w:lvl w:ilvl="8" w:tplc="54443A20">
      <w:start w:val="1"/>
      <w:numFmt w:val="bullet"/>
      <w:lvlText w:val="•"/>
      <w:lvlJc w:val="left"/>
      <w:pPr>
        <w:tabs>
          <w:tab w:val="num" w:pos="6480"/>
        </w:tabs>
        <w:ind w:left="6480" w:hanging="360"/>
      </w:pPr>
      <w:rPr>
        <w:rFonts w:ascii="Arial" w:hAnsi="Arial" w:hint="default"/>
      </w:rPr>
    </w:lvl>
  </w:abstractNum>
  <w:abstractNum w:abstractNumId="2" w15:restartNumberingAfterBreak="0">
    <w:nsid w:val="49E10C61"/>
    <w:multiLevelType w:val="hybridMultilevel"/>
    <w:tmpl w:val="026C4D0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4A6684B"/>
    <w:multiLevelType w:val="hybridMultilevel"/>
    <w:tmpl w:val="B10CC074"/>
    <w:lvl w:ilvl="0" w:tplc="078AAA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66964832">
    <w:abstractNumId w:val="3"/>
  </w:num>
  <w:num w:numId="2" w16cid:durableId="954556437">
    <w:abstractNumId w:val="2"/>
  </w:num>
  <w:num w:numId="3" w16cid:durableId="399014948">
    <w:abstractNumId w:val="0"/>
  </w:num>
  <w:num w:numId="4" w16cid:durableId="1238520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5E"/>
    <w:rsid w:val="00000FB9"/>
    <w:rsid w:val="00002844"/>
    <w:rsid w:val="0000447C"/>
    <w:rsid w:val="00004A36"/>
    <w:rsid w:val="00012F6B"/>
    <w:rsid w:val="00013E52"/>
    <w:rsid w:val="00016B15"/>
    <w:rsid w:val="00017464"/>
    <w:rsid w:val="000200B9"/>
    <w:rsid w:val="000228C7"/>
    <w:rsid w:val="00023D5C"/>
    <w:rsid w:val="00024FD4"/>
    <w:rsid w:val="00030881"/>
    <w:rsid w:val="0003136D"/>
    <w:rsid w:val="00033185"/>
    <w:rsid w:val="00034AE2"/>
    <w:rsid w:val="000401DA"/>
    <w:rsid w:val="0004158E"/>
    <w:rsid w:val="00052A3A"/>
    <w:rsid w:val="00054B43"/>
    <w:rsid w:val="000566EB"/>
    <w:rsid w:val="00061382"/>
    <w:rsid w:val="000629A2"/>
    <w:rsid w:val="00063B38"/>
    <w:rsid w:val="000721AC"/>
    <w:rsid w:val="000743F0"/>
    <w:rsid w:val="00076B74"/>
    <w:rsid w:val="00080D01"/>
    <w:rsid w:val="0008296A"/>
    <w:rsid w:val="0008561D"/>
    <w:rsid w:val="00086013"/>
    <w:rsid w:val="00087BF6"/>
    <w:rsid w:val="0009070A"/>
    <w:rsid w:val="00093311"/>
    <w:rsid w:val="000A0A28"/>
    <w:rsid w:val="000A38E6"/>
    <w:rsid w:val="000A3EB3"/>
    <w:rsid w:val="000B196B"/>
    <w:rsid w:val="000B41F0"/>
    <w:rsid w:val="000B6521"/>
    <w:rsid w:val="000B7195"/>
    <w:rsid w:val="000C4586"/>
    <w:rsid w:val="000C75A6"/>
    <w:rsid w:val="000C79FA"/>
    <w:rsid w:val="000D35B7"/>
    <w:rsid w:val="000D41C2"/>
    <w:rsid w:val="000D445F"/>
    <w:rsid w:val="000E00ED"/>
    <w:rsid w:val="000E18F7"/>
    <w:rsid w:val="000E1EA7"/>
    <w:rsid w:val="000E2697"/>
    <w:rsid w:val="000E30FD"/>
    <w:rsid w:val="000E4449"/>
    <w:rsid w:val="000F2CA4"/>
    <w:rsid w:val="000F69B1"/>
    <w:rsid w:val="000F7D7C"/>
    <w:rsid w:val="00102C7D"/>
    <w:rsid w:val="00105748"/>
    <w:rsid w:val="001108E9"/>
    <w:rsid w:val="00116029"/>
    <w:rsid w:val="0011770D"/>
    <w:rsid w:val="00125DA8"/>
    <w:rsid w:val="00126A0D"/>
    <w:rsid w:val="0012741C"/>
    <w:rsid w:val="00130A92"/>
    <w:rsid w:val="00131738"/>
    <w:rsid w:val="001355C4"/>
    <w:rsid w:val="00135F1C"/>
    <w:rsid w:val="001431D0"/>
    <w:rsid w:val="001453D9"/>
    <w:rsid w:val="00146AE5"/>
    <w:rsid w:val="001502DE"/>
    <w:rsid w:val="00151882"/>
    <w:rsid w:val="00155648"/>
    <w:rsid w:val="00163158"/>
    <w:rsid w:val="001641AD"/>
    <w:rsid w:val="001655E2"/>
    <w:rsid w:val="00165ED7"/>
    <w:rsid w:val="001703D0"/>
    <w:rsid w:val="00171074"/>
    <w:rsid w:val="001714F6"/>
    <w:rsid w:val="00172672"/>
    <w:rsid w:val="0017335E"/>
    <w:rsid w:val="0017587D"/>
    <w:rsid w:val="0017599B"/>
    <w:rsid w:val="00181689"/>
    <w:rsid w:val="00181F6A"/>
    <w:rsid w:val="0018355E"/>
    <w:rsid w:val="00185535"/>
    <w:rsid w:val="0019042E"/>
    <w:rsid w:val="00191365"/>
    <w:rsid w:val="00194000"/>
    <w:rsid w:val="001A333C"/>
    <w:rsid w:val="001A388E"/>
    <w:rsid w:val="001A529A"/>
    <w:rsid w:val="001B1380"/>
    <w:rsid w:val="001B1842"/>
    <w:rsid w:val="001B21E5"/>
    <w:rsid w:val="001B247F"/>
    <w:rsid w:val="001B30E9"/>
    <w:rsid w:val="001B4DC2"/>
    <w:rsid w:val="001B5F06"/>
    <w:rsid w:val="001B757C"/>
    <w:rsid w:val="001D0E17"/>
    <w:rsid w:val="001D16C7"/>
    <w:rsid w:val="001D182B"/>
    <w:rsid w:val="001D30C6"/>
    <w:rsid w:val="001E0B4C"/>
    <w:rsid w:val="001E2356"/>
    <w:rsid w:val="001F7A85"/>
    <w:rsid w:val="002029F3"/>
    <w:rsid w:val="002119DC"/>
    <w:rsid w:val="0021311D"/>
    <w:rsid w:val="00213352"/>
    <w:rsid w:val="00214B72"/>
    <w:rsid w:val="00215C39"/>
    <w:rsid w:val="00216AA5"/>
    <w:rsid w:val="00217752"/>
    <w:rsid w:val="0022314C"/>
    <w:rsid w:val="0022378A"/>
    <w:rsid w:val="0023503E"/>
    <w:rsid w:val="00240ED5"/>
    <w:rsid w:val="00243375"/>
    <w:rsid w:val="002453B9"/>
    <w:rsid w:val="00246304"/>
    <w:rsid w:val="00246A00"/>
    <w:rsid w:val="00247380"/>
    <w:rsid w:val="00247445"/>
    <w:rsid w:val="00253163"/>
    <w:rsid w:val="002562C9"/>
    <w:rsid w:val="00256444"/>
    <w:rsid w:val="00256492"/>
    <w:rsid w:val="00260107"/>
    <w:rsid w:val="00262F8D"/>
    <w:rsid w:val="0026432B"/>
    <w:rsid w:val="00271A70"/>
    <w:rsid w:val="00271FD5"/>
    <w:rsid w:val="00273817"/>
    <w:rsid w:val="00274200"/>
    <w:rsid w:val="00275246"/>
    <w:rsid w:val="00275DD1"/>
    <w:rsid w:val="0027690D"/>
    <w:rsid w:val="00280B02"/>
    <w:rsid w:val="00285C4A"/>
    <w:rsid w:val="00287B32"/>
    <w:rsid w:val="0029033E"/>
    <w:rsid w:val="002911D4"/>
    <w:rsid w:val="00291601"/>
    <w:rsid w:val="002920F6"/>
    <w:rsid w:val="002939EF"/>
    <w:rsid w:val="00295352"/>
    <w:rsid w:val="00297C55"/>
    <w:rsid w:val="002A274D"/>
    <w:rsid w:val="002A275B"/>
    <w:rsid w:val="002A325F"/>
    <w:rsid w:val="002A5AFF"/>
    <w:rsid w:val="002A67F1"/>
    <w:rsid w:val="002A70BB"/>
    <w:rsid w:val="002A7147"/>
    <w:rsid w:val="002B2DC8"/>
    <w:rsid w:val="002B332E"/>
    <w:rsid w:val="002B66E9"/>
    <w:rsid w:val="002B6825"/>
    <w:rsid w:val="002C319F"/>
    <w:rsid w:val="002C4078"/>
    <w:rsid w:val="002C4C98"/>
    <w:rsid w:val="002C4CBD"/>
    <w:rsid w:val="002C7A9A"/>
    <w:rsid w:val="002D1B59"/>
    <w:rsid w:val="002D2C42"/>
    <w:rsid w:val="002D4392"/>
    <w:rsid w:val="002D653B"/>
    <w:rsid w:val="002D6764"/>
    <w:rsid w:val="002D79B2"/>
    <w:rsid w:val="002E079C"/>
    <w:rsid w:val="002E22FD"/>
    <w:rsid w:val="002E4686"/>
    <w:rsid w:val="002E7F87"/>
    <w:rsid w:val="002F0D62"/>
    <w:rsid w:val="002F27E4"/>
    <w:rsid w:val="002F410A"/>
    <w:rsid w:val="00310CA1"/>
    <w:rsid w:val="0031216D"/>
    <w:rsid w:val="0031362D"/>
    <w:rsid w:val="0031797B"/>
    <w:rsid w:val="00321880"/>
    <w:rsid w:val="003272EC"/>
    <w:rsid w:val="00332641"/>
    <w:rsid w:val="003327BA"/>
    <w:rsid w:val="00333159"/>
    <w:rsid w:val="00334CF1"/>
    <w:rsid w:val="0033554A"/>
    <w:rsid w:val="00336872"/>
    <w:rsid w:val="00336E6B"/>
    <w:rsid w:val="00340C6C"/>
    <w:rsid w:val="003436B4"/>
    <w:rsid w:val="00345DEF"/>
    <w:rsid w:val="003467D2"/>
    <w:rsid w:val="00346B0E"/>
    <w:rsid w:val="003538ED"/>
    <w:rsid w:val="00356081"/>
    <w:rsid w:val="00356F62"/>
    <w:rsid w:val="00362A57"/>
    <w:rsid w:val="003718E3"/>
    <w:rsid w:val="00373E63"/>
    <w:rsid w:val="0038100F"/>
    <w:rsid w:val="00381165"/>
    <w:rsid w:val="003845EF"/>
    <w:rsid w:val="00391E3A"/>
    <w:rsid w:val="00393D8F"/>
    <w:rsid w:val="00396298"/>
    <w:rsid w:val="003A507E"/>
    <w:rsid w:val="003A6F32"/>
    <w:rsid w:val="003B1EFB"/>
    <w:rsid w:val="003B3C93"/>
    <w:rsid w:val="003B5502"/>
    <w:rsid w:val="003B566B"/>
    <w:rsid w:val="003C0D79"/>
    <w:rsid w:val="003C4C87"/>
    <w:rsid w:val="003C7023"/>
    <w:rsid w:val="003D35D6"/>
    <w:rsid w:val="003D3C9F"/>
    <w:rsid w:val="003D42C9"/>
    <w:rsid w:val="003D4372"/>
    <w:rsid w:val="003D6E4C"/>
    <w:rsid w:val="003E0E0A"/>
    <w:rsid w:val="003F3859"/>
    <w:rsid w:val="00401F07"/>
    <w:rsid w:val="00404CA6"/>
    <w:rsid w:val="00406E2B"/>
    <w:rsid w:val="0041026C"/>
    <w:rsid w:val="004116EC"/>
    <w:rsid w:val="00413501"/>
    <w:rsid w:val="00415327"/>
    <w:rsid w:val="00423E23"/>
    <w:rsid w:val="004257EE"/>
    <w:rsid w:val="00430E1F"/>
    <w:rsid w:val="004408E4"/>
    <w:rsid w:val="00441E04"/>
    <w:rsid w:val="00443BF7"/>
    <w:rsid w:val="004451AE"/>
    <w:rsid w:val="004517FD"/>
    <w:rsid w:val="0045230E"/>
    <w:rsid w:val="00452360"/>
    <w:rsid w:val="004541E2"/>
    <w:rsid w:val="00454985"/>
    <w:rsid w:val="00460ED5"/>
    <w:rsid w:val="00461661"/>
    <w:rsid w:val="00465E94"/>
    <w:rsid w:val="00467428"/>
    <w:rsid w:val="0047385D"/>
    <w:rsid w:val="00475AF7"/>
    <w:rsid w:val="00477471"/>
    <w:rsid w:val="00481169"/>
    <w:rsid w:val="00483431"/>
    <w:rsid w:val="00483F12"/>
    <w:rsid w:val="00484595"/>
    <w:rsid w:val="004873DB"/>
    <w:rsid w:val="00495177"/>
    <w:rsid w:val="0049576C"/>
    <w:rsid w:val="004969F0"/>
    <w:rsid w:val="004A2683"/>
    <w:rsid w:val="004A3670"/>
    <w:rsid w:val="004B74E3"/>
    <w:rsid w:val="004C2E46"/>
    <w:rsid w:val="004C2F15"/>
    <w:rsid w:val="004D0020"/>
    <w:rsid w:val="004D4DDC"/>
    <w:rsid w:val="004F346C"/>
    <w:rsid w:val="004F6496"/>
    <w:rsid w:val="004F6A33"/>
    <w:rsid w:val="004F6F71"/>
    <w:rsid w:val="004F76D2"/>
    <w:rsid w:val="00500FD4"/>
    <w:rsid w:val="00501FB5"/>
    <w:rsid w:val="00503864"/>
    <w:rsid w:val="00504535"/>
    <w:rsid w:val="00512BB2"/>
    <w:rsid w:val="00515F9D"/>
    <w:rsid w:val="00516987"/>
    <w:rsid w:val="00516CCB"/>
    <w:rsid w:val="00520B9E"/>
    <w:rsid w:val="00521DA8"/>
    <w:rsid w:val="00527EE1"/>
    <w:rsid w:val="00530472"/>
    <w:rsid w:val="005312D4"/>
    <w:rsid w:val="00541F94"/>
    <w:rsid w:val="00543996"/>
    <w:rsid w:val="00544474"/>
    <w:rsid w:val="00545394"/>
    <w:rsid w:val="0054720C"/>
    <w:rsid w:val="00552837"/>
    <w:rsid w:val="0055685E"/>
    <w:rsid w:val="00561CEC"/>
    <w:rsid w:val="00562782"/>
    <w:rsid w:val="00564D85"/>
    <w:rsid w:val="005753BC"/>
    <w:rsid w:val="00576097"/>
    <w:rsid w:val="00580561"/>
    <w:rsid w:val="00581D70"/>
    <w:rsid w:val="005833A9"/>
    <w:rsid w:val="00584095"/>
    <w:rsid w:val="005843BD"/>
    <w:rsid w:val="00586639"/>
    <w:rsid w:val="00590C35"/>
    <w:rsid w:val="005916E1"/>
    <w:rsid w:val="005942E3"/>
    <w:rsid w:val="005A0C89"/>
    <w:rsid w:val="005A26D0"/>
    <w:rsid w:val="005A2ADC"/>
    <w:rsid w:val="005A7D98"/>
    <w:rsid w:val="005B3063"/>
    <w:rsid w:val="005B58E9"/>
    <w:rsid w:val="005C20C9"/>
    <w:rsid w:val="005C3754"/>
    <w:rsid w:val="005D42B3"/>
    <w:rsid w:val="005D54A4"/>
    <w:rsid w:val="005E5A35"/>
    <w:rsid w:val="005E6E00"/>
    <w:rsid w:val="005E717F"/>
    <w:rsid w:val="005F0639"/>
    <w:rsid w:val="005F17C3"/>
    <w:rsid w:val="005F26DF"/>
    <w:rsid w:val="005F2811"/>
    <w:rsid w:val="00602B8A"/>
    <w:rsid w:val="0060376A"/>
    <w:rsid w:val="006038E2"/>
    <w:rsid w:val="00603F57"/>
    <w:rsid w:val="00604756"/>
    <w:rsid w:val="00611041"/>
    <w:rsid w:val="00611F24"/>
    <w:rsid w:val="0061487B"/>
    <w:rsid w:val="00616132"/>
    <w:rsid w:val="0061713D"/>
    <w:rsid w:val="006204C5"/>
    <w:rsid w:val="0062495D"/>
    <w:rsid w:val="006249D7"/>
    <w:rsid w:val="006258D4"/>
    <w:rsid w:val="00630318"/>
    <w:rsid w:val="00635DC2"/>
    <w:rsid w:val="006372B3"/>
    <w:rsid w:val="00637C66"/>
    <w:rsid w:val="00637F88"/>
    <w:rsid w:val="00640454"/>
    <w:rsid w:val="0064053A"/>
    <w:rsid w:val="0065123E"/>
    <w:rsid w:val="00651D12"/>
    <w:rsid w:val="00652C5D"/>
    <w:rsid w:val="00655968"/>
    <w:rsid w:val="00656C31"/>
    <w:rsid w:val="006626BB"/>
    <w:rsid w:val="00670222"/>
    <w:rsid w:val="00673CD5"/>
    <w:rsid w:val="00676301"/>
    <w:rsid w:val="00676B39"/>
    <w:rsid w:val="006807AE"/>
    <w:rsid w:val="00680B3A"/>
    <w:rsid w:val="00681BCF"/>
    <w:rsid w:val="00691233"/>
    <w:rsid w:val="0069333F"/>
    <w:rsid w:val="00693760"/>
    <w:rsid w:val="00695123"/>
    <w:rsid w:val="00697A42"/>
    <w:rsid w:val="006A043E"/>
    <w:rsid w:val="006A16A0"/>
    <w:rsid w:val="006A3946"/>
    <w:rsid w:val="006B269A"/>
    <w:rsid w:val="006B3D6A"/>
    <w:rsid w:val="006B43F5"/>
    <w:rsid w:val="006B4BFF"/>
    <w:rsid w:val="006B6987"/>
    <w:rsid w:val="006B7F01"/>
    <w:rsid w:val="006C143E"/>
    <w:rsid w:val="006C2709"/>
    <w:rsid w:val="006D0AAE"/>
    <w:rsid w:val="006D0ED4"/>
    <w:rsid w:val="006D2EA4"/>
    <w:rsid w:val="006D51A7"/>
    <w:rsid w:val="006D5530"/>
    <w:rsid w:val="006D5E29"/>
    <w:rsid w:val="006E1FDC"/>
    <w:rsid w:val="006E4A73"/>
    <w:rsid w:val="006F0C76"/>
    <w:rsid w:val="006F25CC"/>
    <w:rsid w:val="006F2B40"/>
    <w:rsid w:val="006F3395"/>
    <w:rsid w:val="006F3F77"/>
    <w:rsid w:val="006F5631"/>
    <w:rsid w:val="007009F9"/>
    <w:rsid w:val="00701739"/>
    <w:rsid w:val="00706A22"/>
    <w:rsid w:val="00707F35"/>
    <w:rsid w:val="00711B19"/>
    <w:rsid w:val="00712A62"/>
    <w:rsid w:val="007142F2"/>
    <w:rsid w:val="007152AC"/>
    <w:rsid w:val="00722934"/>
    <w:rsid w:val="007252A9"/>
    <w:rsid w:val="00727EE0"/>
    <w:rsid w:val="00732836"/>
    <w:rsid w:val="00732DBB"/>
    <w:rsid w:val="00733E6A"/>
    <w:rsid w:val="007341F4"/>
    <w:rsid w:val="00734584"/>
    <w:rsid w:val="00734D33"/>
    <w:rsid w:val="00735AD5"/>
    <w:rsid w:val="0074145B"/>
    <w:rsid w:val="00745236"/>
    <w:rsid w:val="00747A8B"/>
    <w:rsid w:val="00750A7F"/>
    <w:rsid w:val="0075175B"/>
    <w:rsid w:val="007571FD"/>
    <w:rsid w:val="00760C57"/>
    <w:rsid w:val="00763032"/>
    <w:rsid w:val="007634D2"/>
    <w:rsid w:val="00764A2A"/>
    <w:rsid w:val="00766D18"/>
    <w:rsid w:val="00767E02"/>
    <w:rsid w:val="007703CD"/>
    <w:rsid w:val="00776D53"/>
    <w:rsid w:val="00777270"/>
    <w:rsid w:val="007800F6"/>
    <w:rsid w:val="00786DBC"/>
    <w:rsid w:val="007875F2"/>
    <w:rsid w:val="00787F8B"/>
    <w:rsid w:val="0079066F"/>
    <w:rsid w:val="007914B1"/>
    <w:rsid w:val="0079263F"/>
    <w:rsid w:val="00792E55"/>
    <w:rsid w:val="00794985"/>
    <w:rsid w:val="00797229"/>
    <w:rsid w:val="007978BB"/>
    <w:rsid w:val="007A0756"/>
    <w:rsid w:val="007B0100"/>
    <w:rsid w:val="007B034D"/>
    <w:rsid w:val="007B3116"/>
    <w:rsid w:val="007B4631"/>
    <w:rsid w:val="007B7D1B"/>
    <w:rsid w:val="007C3FA1"/>
    <w:rsid w:val="007E0627"/>
    <w:rsid w:val="007E1662"/>
    <w:rsid w:val="007E1738"/>
    <w:rsid w:val="007E18C8"/>
    <w:rsid w:val="007F2D65"/>
    <w:rsid w:val="007F2ED1"/>
    <w:rsid w:val="007F4511"/>
    <w:rsid w:val="007F4A1F"/>
    <w:rsid w:val="007F5020"/>
    <w:rsid w:val="008045D6"/>
    <w:rsid w:val="008107B7"/>
    <w:rsid w:val="00812EBA"/>
    <w:rsid w:val="00813344"/>
    <w:rsid w:val="00813452"/>
    <w:rsid w:val="00813FD5"/>
    <w:rsid w:val="00816B45"/>
    <w:rsid w:val="00825F7A"/>
    <w:rsid w:val="00826F06"/>
    <w:rsid w:val="00831723"/>
    <w:rsid w:val="00832342"/>
    <w:rsid w:val="008326E2"/>
    <w:rsid w:val="00835107"/>
    <w:rsid w:val="00836C3B"/>
    <w:rsid w:val="00841267"/>
    <w:rsid w:val="008417EC"/>
    <w:rsid w:val="0084231F"/>
    <w:rsid w:val="0084765F"/>
    <w:rsid w:val="0084781F"/>
    <w:rsid w:val="008508E8"/>
    <w:rsid w:val="008567B7"/>
    <w:rsid w:val="00860AD8"/>
    <w:rsid w:val="00860D33"/>
    <w:rsid w:val="008641ED"/>
    <w:rsid w:val="00864224"/>
    <w:rsid w:val="008642B5"/>
    <w:rsid w:val="0087403C"/>
    <w:rsid w:val="00874945"/>
    <w:rsid w:val="00875E86"/>
    <w:rsid w:val="00877330"/>
    <w:rsid w:val="008774C7"/>
    <w:rsid w:val="00882B95"/>
    <w:rsid w:val="00883FF3"/>
    <w:rsid w:val="00884DC1"/>
    <w:rsid w:val="00885AFD"/>
    <w:rsid w:val="00886C8E"/>
    <w:rsid w:val="00890706"/>
    <w:rsid w:val="0089234E"/>
    <w:rsid w:val="00895434"/>
    <w:rsid w:val="008961D9"/>
    <w:rsid w:val="008967EA"/>
    <w:rsid w:val="008968D4"/>
    <w:rsid w:val="00897192"/>
    <w:rsid w:val="008971BD"/>
    <w:rsid w:val="008A13AC"/>
    <w:rsid w:val="008A2384"/>
    <w:rsid w:val="008A2B21"/>
    <w:rsid w:val="008A2B3C"/>
    <w:rsid w:val="008A463F"/>
    <w:rsid w:val="008A5083"/>
    <w:rsid w:val="008A5B80"/>
    <w:rsid w:val="008B00A0"/>
    <w:rsid w:val="008B05BD"/>
    <w:rsid w:val="008B11EF"/>
    <w:rsid w:val="008B1926"/>
    <w:rsid w:val="008B4417"/>
    <w:rsid w:val="008B4D77"/>
    <w:rsid w:val="008B73F6"/>
    <w:rsid w:val="008C04D0"/>
    <w:rsid w:val="008C32DA"/>
    <w:rsid w:val="008E0942"/>
    <w:rsid w:val="008E1EBF"/>
    <w:rsid w:val="008E1F44"/>
    <w:rsid w:val="008E2FC3"/>
    <w:rsid w:val="008E63FE"/>
    <w:rsid w:val="008F13B9"/>
    <w:rsid w:val="008F3CD6"/>
    <w:rsid w:val="008F6D92"/>
    <w:rsid w:val="0090694F"/>
    <w:rsid w:val="00907DCE"/>
    <w:rsid w:val="00910652"/>
    <w:rsid w:val="0091114A"/>
    <w:rsid w:val="009124FE"/>
    <w:rsid w:val="00915DF3"/>
    <w:rsid w:val="009165A6"/>
    <w:rsid w:val="0091722E"/>
    <w:rsid w:val="00922BCB"/>
    <w:rsid w:val="00926B4B"/>
    <w:rsid w:val="009304D7"/>
    <w:rsid w:val="00931865"/>
    <w:rsid w:val="009324CA"/>
    <w:rsid w:val="00933721"/>
    <w:rsid w:val="00937EDD"/>
    <w:rsid w:val="009404D6"/>
    <w:rsid w:val="009420EB"/>
    <w:rsid w:val="00943850"/>
    <w:rsid w:val="009468F6"/>
    <w:rsid w:val="00946BAE"/>
    <w:rsid w:val="00950517"/>
    <w:rsid w:val="009505DA"/>
    <w:rsid w:val="00952211"/>
    <w:rsid w:val="0095528E"/>
    <w:rsid w:val="00975DD9"/>
    <w:rsid w:val="00976896"/>
    <w:rsid w:val="00977084"/>
    <w:rsid w:val="00977FAE"/>
    <w:rsid w:val="00982571"/>
    <w:rsid w:val="00985249"/>
    <w:rsid w:val="009853CD"/>
    <w:rsid w:val="00986138"/>
    <w:rsid w:val="00986989"/>
    <w:rsid w:val="00987037"/>
    <w:rsid w:val="00987EAD"/>
    <w:rsid w:val="00992878"/>
    <w:rsid w:val="00993BFA"/>
    <w:rsid w:val="00994D08"/>
    <w:rsid w:val="0099664D"/>
    <w:rsid w:val="0099766D"/>
    <w:rsid w:val="009A07D2"/>
    <w:rsid w:val="009A1407"/>
    <w:rsid w:val="009A3045"/>
    <w:rsid w:val="009A4118"/>
    <w:rsid w:val="009A5F39"/>
    <w:rsid w:val="009B1ED5"/>
    <w:rsid w:val="009B33F2"/>
    <w:rsid w:val="009C0E41"/>
    <w:rsid w:val="009C1542"/>
    <w:rsid w:val="009C367E"/>
    <w:rsid w:val="009C7A7A"/>
    <w:rsid w:val="009D15C6"/>
    <w:rsid w:val="009D44C5"/>
    <w:rsid w:val="009D522B"/>
    <w:rsid w:val="009E045F"/>
    <w:rsid w:val="009E3930"/>
    <w:rsid w:val="009E3F3C"/>
    <w:rsid w:val="009E5AE8"/>
    <w:rsid w:val="009E613B"/>
    <w:rsid w:val="009E6F00"/>
    <w:rsid w:val="009E771E"/>
    <w:rsid w:val="009F1BA3"/>
    <w:rsid w:val="009F30DA"/>
    <w:rsid w:val="009F3CC6"/>
    <w:rsid w:val="009F57E0"/>
    <w:rsid w:val="00A11C74"/>
    <w:rsid w:val="00A13E37"/>
    <w:rsid w:val="00A14704"/>
    <w:rsid w:val="00A1501B"/>
    <w:rsid w:val="00A16354"/>
    <w:rsid w:val="00A21D1C"/>
    <w:rsid w:val="00A21E7D"/>
    <w:rsid w:val="00A22E87"/>
    <w:rsid w:val="00A26DAE"/>
    <w:rsid w:val="00A27F2A"/>
    <w:rsid w:val="00A3150C"/>
    <w:rsid w:val="00A357AC"/>
    <w:rsid w:val="00A35B90"/>
    <w:rsid w:val="00A37A7F"/>
    <w:rsid w:val="00A406E1"/>
    <w:rsid w:val="00A452D7"/>
    <w:rsid w:val="00A458EA"/>
    <w:rsid w:val="00A45DB2"/>
    <w:rsid w:val="00A46F12"/>
    <w:rsid w:val="00A52918"/>
    <w:rsid w:val="00A52CEA"/>
    <w:rsid w:val="00A531F4"/>
    <w:rsid w:val="00A557BD"/>
    <w:rsid w:val="00A572FA"/>
    <w:rsid w:val="00A57889"/>
    <w:rsid w:val="00A61394"/>
    <w:rsid w:val="00A6200D"/>
    <w:rsid w:val="00A620C8"/>
    <w:rsid w:val="00A646C1"/>
    <w:rsid w:val="00A66F65"/>
    <w:rsid w:val="00A675B3"/>
    <w:rsid w:val="00A67A14"/>
    <w:rsid w:val="00A74DB8"/>
    <w:rsid w:val="00A7534E"/>
    <w:rsid w:val="00A7581F"/>
    <w:rsid w:val="00A82936"/>
    <w:rsid w:val="00A83F2C"/>
    <w:rsid w:val="00A92393"/>
    <w:rsid w:val="00A95029"/>
    <w:rsid w:val="00AA5FA8"/>
    <w:rsid w:val="00AA6C67"/>
    <w:rsid w:val="00AB28EC"/>
    <w:rsid w:val="00AB3942"/>
    <w:rsid w:val="00AB3B88"/>
    <w:rsid w:val="00AB6811"/>
    <w:rsid w:val="00AB6E1A"/>
    <w:rsid w:val="00AC3F5D"/>
    <w:rsid w:val="00AC5180"/>
    <w:rsid w:val="00AD333A"/>
    <w:rsid w:val="00AD3FC2"/>
    <w:rsid w:val="00AD6949"/>
    <w:rsid w:val="00AD7ED0"/>
    <w:rsid w:val="00AE1E92"/>
    <w:rsid w:val="00AE53AF"/>
    <w:rsid w:val="00AE6453"/>
    <w:rsid w:val="00AF78FE"/>
    <w:rsid w:val="00B027C8"/>
    <w:rsid w:val="00B067A0"/>
    <w:rsid w:val="00B077C8"/>
    <w:rsid w:val="00B11111"/>
    <w:rsid w:val="00B1414E"/>
    <w:rsid w:val="00B17C93"/>
    <w:rsid w:val="00B17F4A"/>
    <w:rsid w:val="00B2076A"/>
    <w:rsid w:val="00B20F49"/>
    <w:rsid w:val="00B22F8E"/>
    <w:rsid w:val="00B2338A"/>
    <w:rsid w:val="00B253A7"/>
    <w:rsid w:val="00B25E5F"/>
    <w:rsid w:val="00B26640"/>
    <w:rsid w:val="00B32C11"/>
    <w:rsid w:val="00B330DD"/>
    <w:rsid w:val="00B35000"/>
    <w:rsid w:val="00B35E0B"/>
    <w:rsid w:val="00B37D39"/>
    <w:rsid w:val="00B42333"/>
    <w:rsid w:val="00B42B02"/>
    <w:rsid w:val="00B5161F"/>
    <w:rsid w:val="00B542D6"/>
    <w:rsid w:val="00B54B8E"/>
    <w:rsid w:val="00B55D15"/>
    <w:rsid w:val="00B63542"/>
    <w:rsid w:val="00B66546"/>
    <w:rsid w:val="00B667E1"/>
    <w:rsid w:val="00B716B0"/>
    <w:rsid w:val="00B7212D"/>
    <w:rsid w:val="00B73769"/>
    <w:rsid w:val="00B75C03"/>
    <w:rsid w:val="00B76F60"/>
    <w:rsid w:val="00B77F6B"/>
    <w:rsid w:val="00B8329B"/>
    <w:rsid w:val="00B85842"/>
    <w:rsid w:val="00B868D4"/>
    <w:rsid w:val="00B96E5B"/>
    <w:rsid w:val="00BA2A7B"/>
    <w:rsid w:val="00BA4766"/>
    <w:rsid w:val="00BB202B"/>
    <w:rsid w:val="00BB2575"/>
    <w:rsid w:val="00BB431E"/>
    <w:rsid w:val="00BB5CFE"/>
    <w:rsid w:val="00BB7973"/>
    <w:rsid w:val="00BC1870"/>
    <w:rsid w:val="00BC2B8D"/>
    <w:rsid w:val="00BC4667"/>
    <w:rsid w:val="00BC63D4"/>
    <w:rsid w:val="00BC71DE"/>
    <w:rsid w:val="00BD1CEE"/>
    <w:rsid w:val="00BD38D4"/>
    <w:rsid w:val="00BD41F8"/>
    <w:rsid w:val="00BD4AF4"/>
    <w:rsid w:val="00BE2D1C"/>
    <w:rsid w:val="00BE39AD"/>
    <w:rsid w:val="00BE75FC"/>
    <w:rsid w:val="00BF281E"/>
    <w:rsid w:val="00BF7594"/>
    <w:rsid w:val="00C00E13"/>
    <w:rsid w:val="00C03C9A"/>
    <w:rsid w:val="00C045A0"/>
    <w:rsid w:val="00C0625A"/>
    <w:rsid w:val="00C123C9"/>
    <w:rsid w:val="00C13450"/>
    <w:rsid w:val="00C15837"/>
    <w:rsid w:val="00C1589C"/>
    <w:rsid w:val="00C15D44"/>
    <w:rsid w:val="00C169F2"/>
    <w:rsid w:val="00C23474"/>
    <w:rsid w:val="00C23B14"/>
    <w:rsid w:val="00C250C0"/>
    <w:rsid w:val="00C2560D"/>
    <w:rsid w:val="00C320F7"/>
    <w:rsid w:val="00C42668"/>
    <w:rsid w:val="00C436A2"/>
    <w:rsid w:val="00C446EE"/>
    <w:rsid w:val="00C53CB6"/>
    <w:rsid w:val="00C6062F"/>
    <w:rsid w:val="00C6159A"/>
    <w:rsid w:val="00C63422"/>
    <w:rsid w:val="00C63BF3"/>
    <w:rsid w:val="00C64B4D"/>
    <w:rsid w:val="00C67245"/>
    <w:rsid w:val="00C732EE"/>
    <w:rsid w:val="00C740AD"/>
    <w:rsid w:val="00C75F7F"/>
    <w:rsid w:val="00C76E56"/>
    <w:rsid w:val="00C80B6F"/>
    <w:rsid w:val="00C85145"/>
    <w:rsid w:val="00C867C1"/>
    <w:rsid w:val="00C87615"/>
    <w:rsid w:val="00C909D6"/>
    <w:rsid w:val="00C90EAC"/>
    <w:rsid w:val="00C9376D"/>
    <w:rsid w:val="00C95DF1"/>
    <w:rsid w:val="00C97F18"/>
    <w:rsid w:val="00CA0F37"/>
    <w:rsid w:val="00CA1D38"/>
    <w:rsid w:val="00CA2C67"/>
    <w:rsid w:val="00CA5CDF"/>
    <w:rsid w:val="00CA5D20"/>
    <w:rsid w:val="00CA7E8F"/>
    <w:rsid w:val="00CB17AA"/>
    <w:rsid w:val="00CC463C"/>
    <w:rsid w:val="00CC6F2F"/>
    <w:rsid w:val="00CC7571"/>
    <w:rsid w:val="00CD16D3"/>
    <w:rsid w:val="00CD1759"/>
    <w:rsid w:val="00CD1DD6"/>
    <w:rsid w:val="00CD5639"/>
    <w:rsid w:val="00CD6DFD"/>
    <w:rsid w:val="00CD7521"/>
    <w:rsid w:val="00CE3A35"/>
    <w:rsid w:val="00CE56EF"/>
    <w:rsid w:val="00CE6E90"/>
    <w:rsid w:val="00CE78F5"/>
    <w:rsid w:val="00CF5200"/>
    <w:rsid w:val="00CF5C7B"/>
    <w:rsid w:val="00CF5D6F"/>
    <w:rsid w:val="00CF5FE3"/>
    <w:rsid w:val="00CF7279"/>
    <w:rsid w:val="00D00E2C"/>
    <w:rsid w:val="00D02079"/>
    <w:rsid w:val="00D02189"/>
    <w:rsid w:val="00D02397"/>
    <w:rsid w:val="00D027CA"/>
    <w:rsid w:val="00D05D70"/>
    <w:rsid w:val="00D06000"/>
    <w:rsid w:val="00D06E31"/>
    <w:rsid w:val="00D13F31"/>
    <w:rsid w:val="00D177FF"/>
    <w:rsid w:val="00D2172F"/>
    <w:rsid w:val="00D3113F"/>
    <w:rsid w:val="00D31F46"/>
    <w:rsid w:val="00D32862"/>
    <w:rsid w:val="00D33FC9"/>
    <w:rsid w:val="00D41A4E"/>
    <w:rsid w:val="00D41FEB"/>
    <w:rsid w:val="00D42BC5"/>
    <w:rsid w:val="00D42BE3"/>
    <w:rsid w:val="00D43D2C"/>
    <w:rsid w:val="00D45C1E"/>
    <w:rsid w:val="00D47EBF"/>
    <w:rsid w:val="00D523F2"/>
    <w:rsid w:val="00D55B3A"/>
    <w:rsid w:val="00D55F6C"/>
    <w:rsid w:val="00D56BA2"/>
    <w:rsid w:val="00D603C9"/>
    <w:rsid w:val="00D61BDA"/>
    <w:rsid w:val="00D626CB"/>
    <w:rsid w:val="00D63160"/>
    <w:rsid w:val="00D6394A"/>
    <w:rsid w:val="00D664F4"/>
    <w:rsid w:val="00D669D3"/>
    <w:rsid w:val="00D671FF"/>
    <w:rsid w:val="00D71B47"/>
    <w:rsid w:val="00D724DB"/>
    <w:rsid w:val="00D73CD4"/>
    <w:rsid w:val="00D77066"/>
    <w:rsid w:val="00D8232C"/>
    <w:rsid w:val="00D85331"/>
    <w:rsid w:val="00D8600C"/>
    <w:rsid w:val="00D86B36"/>
    <w:rsid w:val="00D9110B"/>
    <w:rsid w:val="00D932DD"/>
    <w:rsid w:val="00D95F2A"/>
    <w:rsid w:val="00DA2765"/>
    <w:rsid w:val="00DA3563"/>
    <w:rsid w:val="00DB064A"/>
    <w:rsid w:val="00DB0AE8"/>
    <w:rsid w:val="00DB0D6B"/>
    <w:rsid w:val="00DB2D73"/>
    <w:rsid w:val="00DB3957"/>
    <w:rsid w:val="00DC7DFC"/>
    <w:rsid w:val="00DD2B84"/>
    <w:rsid w:val="00DD2BC9"/>
    <w:rsid w:val="00DD2BD2"/>
    <w:rsid w:val="00DD7247"/>
    <w:rsid w:val="00DE0088"/>
    <w:rsid w:val="00DE4916"/>
    <w:rsid w:val="00DE6691"/>
    <w:rsid w:val="00DF0035"/>
    <w:rsid w:val="00DF6184"/>
    <w:rsid w:val="00DF757C"/>
    <w:rsid w:val="00E02675"/>
    <w:rsid w:val="00E04D15"/>
    <w:rsid w:val="00E07E36"/>
    <w:rsid w:val="00E12D38"/>
    <w:rsid w:val="00E17158"/>
    <w:rsid w:val="00E21207"/>
    <w:rsid w:val="00E22DA7"/>
    <w:rsid w:val="00E2342C"/>
    <w:rsid w:val="00E23B3D"/>
    <w:rsid w:val="00E2738E"/>
    <w:rsid w:val="00E27E51"/>
    <w:rsid w:val="00E32699"/>
    <w:rsid w:val="00E3279B"/>
    <w:rsid w:val="00E364AC"/>
    <w:rsid w:val="00E402C9"/>
    <w:rsid w:val="00E42458"/>
    <w:rsid w:val="00E42CC2"/>
    <w:rsid w:val="00E43B34"/>
    <w:rsid w:val="00E45DF6"/>
    <w:rsid w:val="00E46723"/>
    <w:rsid w:val="00E47C97"/>
    <w:rsid w:val="00E5020B"/>
    <w:rsid w:val="00E548DB"/>
    <w:rsid w:val="00E611E3"/>
    <w:rsid w:val="00E61CE0"/>
    <w:rsid w:val="00E62202"/>
    <w:rsid w:val="00E63D75"/>
    <w:rsid w:val="00E64D9A"/>
    <w:rsid w:val="00E65667"/>
    <w:rsid w:val="00E72981"/>
    <w:rsid w:val="00E72ECE"/>
    <w:rsid w:val="00E751A8"/>
    <w:rsid w:val="00E8336B"/>
    <w:rsid w:val="00E92BE2"/>
    <w:rsid w:val="00E93AF1"/>
    <w:rsid w:val="00E9441A"/>
    <w:rsid w:val="00E973C6"/>
    <w:rsid w:val="00EA1989"/>
    <w:rsid w:val="00EA1E3F"/>
    <w:rsid w:val="00EA6BCA"/>
    <w:rsid w:val="00EA6E0B"/>
    <w:rsid w:val="00EB11EF"/>
    <w:rsid w:val="00EB2A44"/>
    <w:rsid w:val="00EB36D8"/>
    <w:rsid w:val="00EB6D8C"/>
    <w:rsid w:val="00EB7976"/>
    <w:rsid w:val="00EC7C70"/>
    <w:rsid w:val="00ED016B"/>
    <w:rsid w:val="00ED05C4"/>
    <w:rsid w:val="00ED06C7"/>
    <w:rsid w:val="00ED0A63"/>
    <w:rsid w:val="00ED438B"/>
    <w:rsid w:val="00ED5B75"/>
    <w:rsid w:val="00EE0220"/>
    <w:rsid w:val="00EE12AB"/>
    <w:rsid w:val="00EE1A67"/>
    <w:rsid w:val="00EE71E2"/>
    <w:rsid w:val="00EF2E41"/>
    <w:rsid w:val="00EF3B1F"/>
    <w:rsid w:val="00F02246"/>
    <w:rsid w:val="00F0467A"/>
    <w:rsid w:val="00F12716"/>
    <w:rsid w:val="00F14160"/>
    <w:rsid w:val="00F1571E"/>
    <w:rsid w:val="00F2074F"/>
    <w:rsid w:val="00F21139"/>
    <w:rsid w:val="00F22E86"/>
    <w:rsid w:val="00F23C1C"/>
    <w:rsid w:val="00F24132"/>
    <w:rsid w:val="00F244B4"/>
    <w:rsid w:val="00F2528A"/>
    <w:rsid w:val="00F25A4D"/>
    <w:rsid w:val="00F329FD"/>
    <w:rsid w:val="00F336E8"/>
    <w:rsid w:val="00F352F2"/>
    <w:rsid w:val="00F37FA7"/>
    <w:rsid w:val="00F403B0"/>
    <w:rsid w:val="00F40DD0"/>
    <w:rsid w:val="00F42A07"/>
    <w:rsid w:val="00F4486E"/>
    <w:rsid w:val="00F45FCD"/>
    <w:rsid w:val="00F47807"/>
    <w:rsid w:val="00F52018"/>
    <w:rsid w:val="00F53530"/>
    <w:rsid w:val="00F62071"/>
    <w:rsid w:val="00F63BCE"/>
    <w:rsid w:val="00F64B89"/>
    <w:rsid w:val="00F67ADF"/>
    <w:rsid w:val="00F8328C"/>
    <w:rsid w:val="00F850F4"/>
    <w:rsid w:val="00F916C7"/>
    <w:rsid w:val="00F938BA"/>
    <w:rsid w:val="00F93B8A"/>
    <w:rsid w:val="00F97527"/>
    <w:rsid w:val="00FA00EA"/>
    <w:rsid w:val="00FA399B"/>
    <w:rsid w:val="00FA3F45"/>
    <w:rsid w:val="00FA4287"/>
    <w:rsid w:val="00FA47F1"/>
    <w:rsid w:val="00FA7824"/>
    <w:rsid w:val="00FA7B63"/>
    <w:rsid w:val="00FB04A9"/>
    <w:rsid w:val="00FB3A6C"/>
    <w:rsid w:val="00FB3A9E"/>
    <w:rsid w:val="00FB6445"/>
    <w:rsid w:val="00FB67FD"/>
    <w:rsid w:val="00FC29FA"/>
    <w:rsid w:val="00FC3B38"/>
    <w:rsid w:val="00FC5489"/>
    <w:rsid w:val="00FC55A3"/>
    <w:rsid w:val="00FD24A4"/>
    <w:rsid w:val="00FD434B"/>
    <w:rsid w:val="00FD5D2E"/>
    <w:rsid w:val="00FE1B59"/>
    <w:rsid w:val="00FE4E79"/>
    <w:rsid w:val="00FE5798"/>
    <w:rsid w:val="00FE79C8"/>
    <w:rsid w:val="00FF316D"/>
    <w:rsid w:val="00FF31BC"/>
    <w:rsid w:val="00FF3EB6"/>
    <w:rsid w:val="00FF52B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B94A19"/>
  <w15:docId w15:val="{86E64DF8-68D8-A948-955C-1AE4910E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4D2D"/>
    <w:rPr>
      <w:sz w:val="24"/>
      <w:szCs w:val="24"/>
    </w:rPr>
  </w:style>
  <w:style w:type="paragraph" w:styleId="berschrift3">
    <w:name w:val="heading 3"/>
    <w:basedOn w:val="Standard"/>
    <w:next w:val="Standard"/>
    <w:link w:val="berschrift3Zchn"/>
    <w:semiHidden/>
    <w:unhideWhenUsed/>
    <w:qFormat/>
    <w:locked/>
    <w:rsid w:val="00443BF7"/>
    <w:pPr>
      <w:keepNext/>
      <w:keepLines/>
      <w:spacing w:before="40"/>
      <w:outlineLvl w:val="2"/>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1"/>
    <w:qFormat/>
    <w:rsid w:val="00F14D2D"/>
    <w:pPr>
      <w:keepNext/>
      <w:autoSpaceDE w:val="0"/>
      <w:autoSpaceDN w:val="0"/>
      <w:ind w:right="2783"/>
      <w:outlineLvl w:val="5"/>
    </w:pPr>
    <w:rPr>
      <w:rFonts w:ascii="Helvetica" w:eastAsia="MS Mincho" w:hAnsi="Helvetica"/>
      <w:b/>
      <w:sz w:val="18"/>
      <w:szCs w:val="20"/>
    </w:rPr>
  </w:style>
  <w:style w:type="paragraph" w:styleId="berschrift8">
    <w:name w:val="heading 8"/>
    <w:basedOn w:val="Standard"/>
    <w:next w:val="Standard"/>
    <w:link w:val="berschrift8Zchn1"/>
    <w:uiPriority w:val="99"/>
    <w:qFormat/>
    <w:rsid w:val="00F14D2D"/>
    <w:pPr>
      <w:keepNext/>
      <w:autoSpaceDE w:val="0"/>
      <w:autoSpaceDN w:val="0"/>
      <w:spacing w:line="288" w:lineRule="auto"/>
      <w:ind w:right="85"/>
      <w:outlineLvl w:val="7"/>
    </w:pPr>
    <w:rPr>
      <w:rFonts w:ascii="Helvetica" w:eastAsia="MS Mincho" w:hAnsi="Helvetic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1">
    <w:name w:val="Überschrift 6 Zchn1"/>
    <w:link w:val="berschrift6"/>
    <w:locked/>
    <w:rsid w:val="00F14D2D"/>
    <w:rPr>
      <w:rFonts w:ascii="Helvetica" w:eastAsia="MS Mincho" w:hAnsi="Helvetica" w:cs="Times New Roman"/>
      <w:b/>
      <w:sz w:val="18"/>
    </w:rPr>
  </w:style>
  <w:style w:type="character" w:customStyle="1" w:styleId="berschrift8Zchn1">
    <w:name w:val="Überschrift 8 Zchn1"/>
    <w:link w:val="berschrift8"/>
    <w:uiPriority w:val="99"/>
    <w:locked/>
    <w:rsid w:val="00F14D2D"/>
    <w:rPr>
      <w:rFonts w:ascii="Helvetica" w:eastAsia="MS Mincho" w:hAnsi="Helvetica" w:cs="Times New Roman"/>
      <w:b/>
    </w:rPr>
  </w:style>
  <w:style w:type="paragraph" w:styleId="Sprechblasentext">
    <w:name w:val="Balloon Text"/>
    <w:basedOn w:val="Standard"/>
    <w:link w:val="SprechblasentextZchn"/>
    <w:uiPriority w:val="99"/>
    <w:semiHidden/>
    <w:rsid w:val="00F14D2D"/>
    <w:rPr>
      <w:rFonts w:ascii="Lucida Grande" w:hAnsi="Lucida Grande"/>
      <w:sz w:val="18"/>
      <w:szCs w:val="18"/>
    </w:rPr>
  </w:style>
  <w:style w:type="character" w:customStyle="1" w:styleId="SprechblasentextZchn">
    <w:name w:val="Sprechblasentext Zchn"/>
    <w:link w:val="Sprechblasentext"/>
    <w:uiPriority w:val="99"/>
    <w:semiHidden/>
    <w:locked/>
    <w:rsid w:val="00F14D2D"/>
    <w:rPr>
      <w:rFonts w:ascii="Lucida Grande" w:hAnsi="Lucida Grande" w:cs="Times New Roman"/>
      <w:sz w:val="18"/>
      <w:szCs w:val="18"/>
    </w:rPr>
  </w:style>
  <w:style w:type="paragraph" w:styleId="Kopfzeile">
    <w:name w:val="header"/>
    <w:basedOn w:val="Standard"/>
    <w:link w:val="KopfzeileZchn1"/>
    <w:rsid w:val="00F14D2D"/>
    <w:pPr>
      <w:tabs>
        <w:tab w:val="center" w:pos="4536"/>
        <w:tab w:val="right" w:pos="9072"/>
      </w:tabs>
      <w:autoSpaceDE w:val="0"/>
      <w:autoSpaceDN w:val="0"/>
      <w:spacing w:line="288" w:lineRule="auto"/>
    </w:pPr>
    <w:rPr>
      <w:rFonts w:ascii="Helvetica" w:eastAsia="MS Mincho" w:hAnsi="Helvetica"/>
      <w:sz w:val="22"/>
      <w:szCs w:val="20"/>
    </w:rPr>
  </w:style>
  <w:style w:type="character" w:customStyle="1" w:styleId="KopfzeileZchn1">
    <w:name w:val="Kopfzeile Zchn1"/>
    <w:link w:val="Kopfzeile"/>
    <w:locked/>
    <w:rsid w:val="00F14D2D"/>
    <w:rPr>
      <w:rFonts w:ascii="Helvetica" w:eastAsia="MS Mincho" w:hAnsi="Helvetica" w:cs="Times New Roman"/>
      <w:sz w:val="22"/>
    </w:rPr>
  </w:style>
  <w:style w:type="paragraph" w:styleId="Fuzeile">
    <w:name w:val="footer"/>
    <w:basedOn w:val="Standard"/>
    <w:link w:val="FuzeileZchn"/>
    <w:uiPriority w:val="99"/>
    <w:rsid w:val="00F14D2D"/>
    <w:pPr>
      <w:tabs>
        <w:tab w:val="center" w:pos="4536"/>
        <w:tab w:val="right" w:pos="9072"/>
      </w:tabs>
    </w:pPr>
  </w:style>
  <w:style w:type="character" w:customStyle="1" w:styleId="FuzeileZchn">
    <w:name w:val="Fußzeile Zchn"/>
    <w:link w:val="Fuzeile"/>
    <w:uiPriority w:val="99"/>
    <w:locked/>
    <w:rsid w:val="00F14D2D"/>
    <w:rPr>
      <w:rFonts w:cs="Times New Roman"/>
      <w:sz w:val="24"/>
      <w:szCs w:val="24"/>
    </w:rPr>
  </w:style>
  <w:style w:type="character" w:styleId="Hyperlink">
    <w:name w:val="Hyperlink"/>
    <w:uiPriority w:val="99"/>
    <w:rsid w:val="00F14D2D"/>
    <w:rPr>
      <w:rFonts w:cs="Times New Roman"/>
      <w:color w:val="0000FF"/>
      <w:u w:val="single"/>
    </w:rPr>
  </w:style>
  <w:style w:type="character" w:styleId="Kommentarzeichen">
    <w:name w:val="annotation reference"/>
    <w:uiPriority w:val="99"/>
    <w:semiHidden/>
    <w:rsid w:val="00F14D2D"/>
    <w:rPr>
      <w:rFonts w:cs="Times New Roman"/>
      <w:sz w:val="16"/>
      <w:szCs w:val="16"/>
    </w:rPr>
  </w:style>
  <w:style w:type="paragraph" w:styleId="Kommentartext">
    <w:name w:val="annotation text"/>
    <w:basedOn w:val="Standard"/>
    <w:link w:val="KommentartextZchn"/>
    <w:uiPriority w:val="99"/>
    <w:semiHidden/>
    <w:rsid w:val="00F14D2D"/>
    <w:rPr>
      <w:sz w:val="20"/>
      <w:szCs w:val="20"/>
    </w:rPr>
  </w:style>
  <w:style w:type="character" w:customStyle="1" w:styleId="KommentartextZchn">
    <w:name w:val="Kommentartext Zchn"/>
    <w:link w:val="Kommentartext"/>
    <w:uiPriority w:val="99"/>
    <w:semiHidden/>
    <w:rsid w:val="004C5E9A"/>
    <w:rPr>
      <w:sz w:val="20"/>
      <w:szCs w:val="20"/>
    </w:rPr>
  </w:style>
  <w:style w:type="paragraph" w:styleId="Kommentarthema">
    <w:name w:val="annotation subject"/>
    <w:basedOn w:val="Kommentartext"/>
    <w:next w:val="Kommentartext"/>
    <w:link w:val="KommentarthemaZchn"/>
    <w:uiPriority w:val="99"/>
    <w:semiHidden/>
    <w:rsid w:val="00F14D2D"/>
    <w:rPr>
      <w:b/>
      <w:bCs/>
    </w:rPr>
  </w:style>
  <w:style w:type="character" w:customStyle="1" w:styleId="KommentarthemaZchn">
    <w:name w:val="Kommentarthema Zchn"/>
    <w:link w:val="Kommentarthema"/>
    <w:uiPriority w:val="99"/>
    <w:semiHidden/>
    <w:rsid w:val="004C5E9A"/>
    <w:rPr>
      <w:b/>
      <w:bCs/>
      <w:sz w:val="20"/>
      <w:szCs w:val="20"/>
    </w:rPr>
  </w:style>
  <w:style w:type="paragraph" w:styleId="Textkrper-Zeileneinzug">
    <w:name w:val="Body Text Indent"/>
    <w:basedOn w:val="Standard"/>
    <w:link w:val="Textkrper-ZeileneinzugZchn"/>
    <w:rsid w:val="00244FD8"/>
    <w:pPr>
      <w:tabs>
        <w:tab w:val="left" w:pos="5040"/>
      </w:tabs>
      <w:autoSpaceDE w:val="0"/>
      <w:autoSpaceDN w:val="0"/>
      <w:spacing w:line="288" w:lineRule="auto"/>
    </w:pPr>
    <w:rPr>
      <w:rFonts w:ascii="Helvetica" w:eastAsia="MS Mincho" w:hAnsi="Helvetica"/>
      <w:sz w:val="20"/>
      <w:szCs w:val="20"/>
    </w:rPr>
  </w:style>
  <w:style w:type="character" w:customStyle="1" w:styleId="Textkrper-ZeileneinzugZchn">
    <w:name w:val="Textkörper-Zeileneinzug Zchn"/>
    <w:link w:val="Textkrper-Zeileneinzug"/>
    <w:rsid w:val="00244FD8"/>
    <w:rPr>
      <w:rFonts w:ascii="Helvetica" w:eastAsia="MS Mincho" w:hAnsi="Helvetica"/>
    </w:rPr>
  </w:style>
  <w:style w:type="paragraph" w:styleId="StandardWeb">
    <w:name w:val="Normal (Web)"/>
    <w:basedOn w:val="Standard"/>
    <w:uiPriority w:val="99"/>
    <w:unhideWhenUsed/>
    <w:rsid w:val="00E611E3"/>
    <w:pPr>
      <w:spacing w:before="100" w:beforeAutospacing="1" w:after="100" w:afterAutospacing="1"/>
    </w:pPr>
  </w:style>
  <w:style w:type="character" w:styleId="Fett">
    <w:name w:val="Strong"/>
    <w:uiPriority w:val="22"/>
    <w:qFormat/>
    <w:locked/>
    <w:rsid w:val="00E611E3"/>
    <w:rPr>
      <w:b/>
      <w:bCs/>
    </w:rPr>
  </w:style>
  <w:style w:type="character" w:customStyle="1" w:styleId="berschrift6Zchn">
    <w:name w:val="Überschrift 6 Zchn"/>
    <w:rsid w:val="002A67F1"/>
    <w:rPr>
      <w:rFonts w:ascii="Helvetica" w:eastAsia="MS Mincho" w:hAnsi="Helvetica" w:cs="Times New Roman"/>
      <w:b/>
      <w:sz w:val="18"/>
      <w:szCs w:val="20"/>
      <w:lang w:eastAsia="de-DE"/>
    </w:rPr>
  </w:style>
  <w:style w:type="character" w:customStyle="1" w:styleId="berschrift8Zchn">
    <w:name w:val="Überschrift 8 Zchn"/>
    <w:uiPriority w:val="99"/>
    <w:rsid w:val="002A67F1"/>
    <w:rPr>
      <w:rFonts w:ascii="Helvetica" w:eastAsia="MS Mincho" w:hAnsi="Helvetica" w:cs="Times New Roman"/>
      <w:b/>
      <w:sz w:val="20"/>
      <w:szCs w:val="20"/>
      <w:lang w:eastAsia="de-DE"/>
    </w:rPr>
  </w:style>
  <w:style w:type="character" w:customStyle="1" w:styleId="KopfzeileZchn">
    <w:name w:val="Kopfzeile Zchn"/>
    <w:rsid w:val="002A67F1"/>
    <w:rPr>
      <w:rFonts w:ascii="Helvetica" w:eastAsia="MS Mincho" w:hAnsi="Helvetica" w:cs="Times New Roman"/>
      <w:szCs w:val="20"/>
      <w:lang w:eastAsia="de-DE"/>
    </w:rPr>
  </w:style>
  <w:style w:type="paragraph" w:styleId="berarbeitung">
    <w:name w:val="Revision"/>
    <w:hidden/>
    <w:uiPriority w:val="99"/>
    <w:semiHidden/>
    <w:rsid w:val="00AE53AF"/>
    <w:rPr>
      <w:sz w:val="24"/>
      <w:szCs w:val="24"/>
    </w:rPr>
  </w:style>
  <w:style w:type="character" w:customStyle="1" w:styleId="KopfzeileZeichen">
    <w:name w:val="Kopfzeile Zeichen"/>
    <w:rsid w:val="00D8232C"/>
    <w:rPr>
      <w:rFonts w:ascii="Helvetica" w:eastAsia="MS Mincho" w:hAnsi="Helvetica"/>
      <w:sz w:val="22"/>
    </w:rPr>
  </w:style>
  <w:style w:type="character" w:customStyle="1" w:styleId="apple-converted-space">
    <w:name w:val="apple-converted-space"/>
    <w:basedOn w:val="Absatz-Standardschriftart"/>
    <w:rsid w:val="00443BF7"/>
  </w:style>
  <w:style w:type="character" w:styleId="BesuchterLink">
    <w:name w:val="FollowedHyperlink"/>
    <w:basedOn w:val="Absatz-Standardschriftart"/>
    <w:uiPriority w:val="99"/>
    <w:semiHidden/>
    <w:unhideWhenUsed/>
    <w:rsid w:val="00443BF7"/>
    <w:rPr>
      <w:color w:val="800080" w:themeColor="followedHyperlink"/>
      <w:u w:val="single"/>
    </w:rPr>
  </w:style>
  <w:style w:type="character" w:customStyle="1" w:styleId="berschrift3Zchn">
    <w:name w:val="Überschrift 3 Zchn"/>
    <w:basedOn w:val="Absatz-Standardschriftart"/>
    <w:link w:val="berschrift3"/>
    <w:semiHidden/>
    <w:rsid w:val="00443BF7"/>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C64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7587">
      <w:bodyDiv w:val="1"/>
      <w:marLeft w:val="0"/>
      <w:marRight w:val="0"/>
      <w:marTop w:val="0"/>
      <w:marBottom w:val="0"/>
      <w:divBdr>
        <w:top w:val="none" w:sz="0" w:space="0" w:color="auto"/>
        <w:left w:val="none" w:sz="0" w:space="0" w:color="auto"/>
        <w:bottom w:val="none" w:sz="0" w:space="0" w:color="auto"/>
        <w:right w:val="none" w:sz="0" w:space="0" w:color="auto"/>
      </w:divBdr>
    </w:div>
    <w:div w:id="371534997">
      <w:bodyDiv w:val="1"/>
      <w:marLeft w:val="0"/>
      <w:marRight w:val="0"/>
      <w:marTop w:val="0"/>
      <w:marBottom w:val="0"/>
      <w:divBdr>
        <w:top w:val="none" w:sz="0" w:space="0" w:color="auto"/>
        <w:left w:val="none" w:sz="0" w:space="0" w:color="auto"/>
        <w:bottom w:val="none" w:sz="0" w:space="0" w:color="auto"/>
        <w:right w:val="none" w:sz="0" w:space="0" w:color="auto"/>
      </w:divBdr>
      <w:divsChild>
        <w:div w:id="498620612">
          <w:marLeft w:val="0"/>
          <w:marRight w:val="0"/>
          <w:marTop w:val="0"/>
          <w:marBottom w:val="0"/>
          <w:divBdr>
            <w:top w:val="none" w:sz="0" w:space="0" w:color="auto"/>
            <w:left w:val="none" w:sz="0" w:space="0" w:color="auto"/>
            <w:bottom w:val="none" w:sz="0" w:space="0" w:color="auto"/>
            <w:right w:val="none" w:sz="0" w:space="0" w:color="auto"/>
          </w:divBdr>
        </w:div>
        <w:div w:id="94328886">
          <w:marLeft w:val="0"/>
          <w:marRight w:val="0"/>
          <w:marTop w:val="0"/>
          <w:marBottom w:val="0"/>
          <w:divBdr>
            <w:top w:val="none" w:sz="0" w:space="0" w:color="auto"/>
            <w:left w:val="none" w:sz="0" w:space="0" w:color="auto"/>
            <w:bottom w:val="none" w:sz="0" w:space="0" w:color="auto"/>
            <w:right w:val="none" w:sz="0" w:space="0" w:color="auto"/>
          </w:divBdr>
        </w:div>
        <w:div w:id="1137601127">
          <w:marLeft w:val="0"/>
          <w:marRight w:val="0"/>
          <w:marTop w:val="0"/>
          <w:marBottom w:val="0"/>
          <w:divBdr>
            <w:top w:val="none" w:sz="0" w:space="0" w:color="auto"/>
            <w:left w:val="none" w:sz="0" w:space="0" w:color="auto"/>
            <w:bottom w:val="none" w:sz="0" w:space="0" w:color="auto"/>
            <w:right w:val="none" w:sz="0" w:space="0" w:color="auto"/>
          </w:divBdr>
        </w:div>
        <w:div w:id="247813532">
          <w:marLeft w:val="0"/>
          <w:marRight w:val="0"/>
          <w:marTop w:val="0"/>
          <w:marBottom w:val="0"/>
          <w:divBdr>
            <w:top w:val="none" w:sz="0" w:space="0" w:color="auto"/>
            <w:left w:val="none" w:sz="0" w:space="0" w:color="auto"/>
            <w:bottom w:val="none" w:sz="0" w:space="0" w:color="auto"/>
            <w:right w:val="none" w:sz="0" w:space="0" w:color="auto"/>
          </w:divBdr>
        </w:div>
        <w:div w:id="1383289308">
          <w:marLeft w:val="0"/>
          <w:marRight w:val="0"/>
          <w:marTop w:val="0"/>
          <w:marBottom w:val="0"/>
          <w:divBdr>
            <w:top w:val="none" w:sz="0" w:space="0" w:color="auto"/>
            <w:left w:val="none" w:sz="0" w:space="0" w:color="auto"/>
            <w:bottom w:val="none" w:sz="0" w:space="0" w:color="auto"/>
            <w:right w:val="none" w:sz="0" w:space="0" w:color="auto"/>
          </w:divBdr>
        </w:div>
        <w:div w:id="1921481362">
          <w:marLeft w:val="0"/>
          <w:marRight w:val="0"/>
          <w:marTop w:val="0"/>
          <w:marBottom w:val="0"/>
          <w:divBdr>
            <w:top w:val="none" w:sz="0" w:space="0" w:color="auto"/>
            <w:left w:val="none" w:sz="0" w:space="0" w:color="auto"/>
            <w:bottom w:val="none" w:sz="0" w:space="0" w:color="auto"/>
            <w:right w:val="none" w:sz="0" w:space="0" w:color="auto"/>
          </w:divBdr>
        </w:div>
        <w:div w:id="1620798029">
          <w:marLeft w:val="0"/>
          <w:marRight w:val="0"/>
          <w:marTop w:val="0"/>
          <w:marBottom w:val="0"/>
          <w:divBdr>
            <w:top w:val="none" w:sz="0" w:space="0" w:color="auto"/>
            <w:left w:val="none" w:sz="0" w:space="0" w:color="auto"/>
            <w:bottom w:val="none" w:sz="0" w:space="0" w:color="auto"/>
            <w:right w:val="none" w:sz="0" w:space="0" w:color="auto"/>
          </w:divBdr>
        </w:div>
        <w:div w:id="824274170">
          <w:marLeft w:val="0"/>
          <w:marRight w:val="0"/>
          <w:marTop w:val="0"/>
          <w:marBottom w:val="0"/>
          <w:divBdr>
            <w:top w:val="none" w:sz="0" w:space="0" w:color="auto"/>
            <w:left w:val="none" w:sz="0" w:space="0" w:color="auto"/>
            <w:bottom w:val="none" w:sz="0" w:space="0" w:color="auto"/>
            <w:right w:val="none" w:sz="0" w:space="0" w:color="auto"/>
          </w:divBdr>
        </w:div>
        <w:div w:id="1297376400">
          <w:marLeft w:val="0"/>
          <w:marRight w:val="0"/>
          <w:marTop w:val="0"/>
          <w:marBottom w:val="0"/>
          <w:divBdr>
            <w:top w:val="none" w:sz="0" w:space="0" w:color="auto"/>
            <w:left w:val="none" w:sz="0" w:space="0" w:color="auto"/>
            <w:bottom w:val="none" w:sz="0" w:space="0" w:color="auto"/>
            <w:right w:val="none" w:sz="0" w:space="0" w:color="auto"/>
          </w:divBdr>
        </w:div>
        <w:div w:id="83769774">
          <w:marLeft w:val="0"/>
          <w:marRight w:val="0"/>
          <w:marTop w:val="0"/>
          <w:marBottom w:val="0"/>
          <w:divBdr>
            <w:top w:val="none" w:sz="0" w:space="0" w:color="auto"/>
            <w:left w:val="none" w:sz="0" w:space="0" w:color="auto"/>
            <w:bottom w:val="none" w:sz="0" w:space="0" w:color="auto"/>
            <w:right w:val="none" w:sz="0" w:space="0" w:color="auto"/>
          </w:divBdr>
        </w:div>
        <w:div w:id="1866095095">
          <w:marLeft w:val="0"/>
          <w:marRight w:val="0"/>
          <w:marTop w:val="0"/>
          <w:marBottom w:val="0"/>
          <w:divBdr>
            <w:top w:val="none" w:sz="0" w:space="0" w:color="auto"/>
            <w:left w:val="none" w:sz="0" w:space="0" w:color="auto"/>
            <w:bottom w:val="none" w:sz="0" w:space="0" w:color="auto"/>
            <w:right w:val="none" w:sz="0" w:space="0" w:color="auto"/>
          </w:divBdr>
        </w:div>
      </w:divsChild>
    </w:div>
    <w:div w:id="400910105">
      <w:bodyDiv w:val="1"/>
      <w:marLeft w:val="0"/>
      <w:marRight w:val="0"/>
      <w:marTop w:val="0"/>
      <w:marBottom w:val="0"/>
      <w:divBdr>
        <w:top w:val="none" w:sz="0" w:space="0" w:color="auto"/>
        <w:left w:val="none" w:sz="0" w:space="0" w:color="auto"/>
        <w:bottom w:val="none" w:sz="0" w:space="0" w:color="auto"/>
        <w:right w:val="none" w:sz="0" w:space="0" w:color="auto"/>
      </w:divBdr>
    </w:div>
    <w:div w:id="426509768">
      <w:bodyDiv w:val="1"/>
      <w:marLeft w:val="0"/>
      <w:marRight w:val="0"/>
      <w:marTop w:val="0"/>
      <w:marBottom w:val="0"/>
      <w:divBdr>
        <w:top w:val="none" w:sz="0" w:space="0" w:color="auto"/>
        <w:left w:val="none" w:sz="0" w:space="0" w:color="auto"/>
        <w:bottom w:val="none" w:sz="0" w:space="0" w:color="auto"/>
        <w:right w:val="none" w:sz="0" w:space="0" w:color="auto"/>
      </w:divBdr>
    </w:div>
    <w:div w:id="1463958808">
      <w:bodyDiv w:val="1"/>
      <w:marLeft w:val="0"/>
      <w:marRight w:val="0"/>
      <w:marTop w:val="0"/>
      <w:marBottom w:val="0"/>
      <w:divBdr>
        <w:top w:val="none" w:sz="0" w:space="0" w:color="auto"/>
        <w:left w:val="none" w:sz="0" w:space="0" w:color="auto"/>
        <w:bottom w:val="none" w:sz="0" w:space="0" w:color="auto"/>
        <w:right w:val="none" w:sz="0" w:space="0" w:color="auto"/>
      </w:divBdr>
    </w:div>
    <w:div w:id="1755348173">
      <w:bodyDiv w:val="1"/>
      <w:marLeft w:val="0"/>
      <w:marRight w:val="0"/>
      <w:marTop w:val="0"/>
      <w:marBottom w:val="0"/>
      <w:divBdr>
        <w:top w:val="none" w:sz="0" w:space="0" w:color="auto"/>
        <w:left w:val="none" w:sz="0" w:space="0" w:color="auto"/>
        <w:bottom w:val="none" w:sz="0" w:space="0" w:color="auto"/>
        <w:right w:val="none" w:sz="0" w:space="0" w:color="auto"/>
      </w:divBdr>
    </w:div>
    <w:div w:id="212835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ss-n-relations.amid-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lfisk.com/de-de/kontaktieren-sie-u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1E8E-8B15-9049-B598-8F486ECA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6021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Einfach saubere Umgebungsluft, ohne störende Gerüche</vt:lpstr>
    </vt:vector>
  </TitlesOfParts>
  <Company>Nilfisk-Advance AG</Company>
  <LinksUpToDate>false</LinksUpToDate>
  <CharactersWithSpaces>6963</CharactersWithSpaces>
  <SharedDoc>false</SharedDoc>
  <HLinks>
    <vt:vector size="48" baseType="variant">
      <vt:variant>
        <vt:i4>3211289</vt:i4>
      </vt:variant>
      <vt:variant>
        <vt:i4>6</vt:i4>
      </vt:variant>
      <vt:variant>
        <vt:i4>0</vt:i4>
      </vt:variant>
      <vt:variant>
        <vt:i4>5</vt:i4>
      </vt:variant>
      <vt:variant>
        <vt:lpwstr>http://www.press-n-relations.de</vt:lpwstr>
      </vt:variant>
      <vt:variant>
        <vt:lpwstr/>
      </vt:variant>
      <vt:variant>
        <vt:i4>5177447</vt:i4>
      </vt:variant>
      <vt:variant>
        <vt:i4>3</vt:i4>
      </vt:variant>
      <vt:variant>
        <vt:i4>0</vt:i4>
      </vt:variant>
      <vt:variant>
        <vt:i4>5</vt:i4>
      </vt:variant>
      <vt:variant>
        <vt:lpwstr>http://www.nilfisk.de</vt:lpwstr>
      </vt:variant>
      <vt:variant>
        <vt:lpwstr/>
      </vt:variant>
      <vt:variant>
        <vt:i4>2621522</vt:i4>
      </vt:variant>
      <vt:variant>
        <vt:i4>0</vt:i4>
      </vt:variant>
      <vt:variant>
        <vt:i4>0</vt:i4>
      </vt:variant>
      <vt:variant>
        <vt:i4>5</vt:i4>
      </vt:variant>
      <vt:variant>
        <vt:lpwstr>mailto:info.de@nilfisk.com</vt:lpwstr>
      </vt:variant>
      <vt:variant>
        <vt:lpwstr/>
      </vt:variant>
      <vt:variant>
        <vt:i4>1835128</vt:i4>
      </vt:variant>
      <vt:variant>
        <vt:i4>5560</vt:i4>
      </vt:variant>
      <vt:variant>
        <vt:i4>1025</vt:i4>
      </vt:variant>
      <vt:variant>
        <vt:i4>1</vt:i4>
      </vt:variant>
      <vt:variant>
        <vt:lpwstr>NIF-VL200 Serie-klein</vt:lpwstr>
      </vt:variant>
      <vt:variant>
        <vt:lpwstr/>
      </vt:variant>
      <vt:variant>
        <vt:i4>8126571</vt:i4>
      </vt:variant>
      <vt:variant>
        <vt:i4>5563</vt:i4>
      </vt:variant>
      <vt:variant>
        <vt:i4>1026</vt:i4>
      </vt:variant>
      <vt:variant>
        <vt:i4>1</vt:i4>
      </vt:variant>
      <vt:variant>
        <vt:lpwstr>NIF-VL200_Nassanwendung-klein</vt:lpwstr>
      </vt:variant>
      <vt:variant>
        <vt:lpwstr/>
      </vt:variant>
      <vt:variant>
        <vt:i4>7405665</vt:i4>
      </vt:variant>
      <vt:variant>
        <vt:i4>5566</vt:i4>
      </vt:variant>
      <vt:variant>
        <vt:i4>1027</vt:i4>
      </vt:variant>
      <vt:variant>
        <vt:i4>1</vt:i4>
      </vt:variant>
      <vt:variant>
        <vt:lpwstr>NIF-VL200_Transport-klein</vt:lpwstr>
      </vt:variant>
      <vt:variant>
        <vt:lpwstr/>
      </vt:variant>
      <vt:variant>
        <vt:i4>4390950</vt:i4>
      </vt:variant>
      <vt:variant>
        <vt:i4>5569</vt:i4>
      </vt:variant>
      <vt:variant>
        <vt:i4>1028</vt:i4>
      </vt:variant>
      <vt:variant>
        <vt:i4>1</vt:i4>
      </vt:variant>
      <vt:variant>
        <vt:lpwstr>NIF-VL200_Tierarztpraxis-klein</vt:lpwstr>
      </vt:variant>
      <vt:variant>
        <vt:lpwstr/>
      </vt:variant>
      <vt:variant>
        <vt:i4>7471134</vt:i4>
      </vt:variant>
      <vt:variant>
        <vt:i4>-1</vt:i4>
      </vt:variant>
      <vt:variant>
        <vt:i4>2049</vt:i4>
      </vt:variant>
      <vt:variant>
        <vt:i4>1</vt:i4>
      </vt:variant>
      <vt:variant>
        <vt:lpwstr>Nilfisk-klein Kopie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Einfach saubere Umgebungsluft, ohne störende Gerüche</dc:title>
  <dc:creator>Joerg Wolf</dc:creator>
  <cp:lastModifiedBy>Monika Nyendick</cp:lastModifiedBy>
  <cp:revision>5</cp:revision>
  <cp:lastPrinted>2022-05-19T11:04:00Z</cp:lastPrinted>
  <dcterms:created xsi:type="dcterms:W3CDTF">2022-05-19T12:42:00Z</dcterms:created>
  <dcterms:modified xsi:type="dcterms:W3CDTF">2022-05-31T08:03:00Z</dcterms:modified>
</cp:coreProperties>
</file>