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drawings/drawing1.xml" ContentType="application/vnd.openxmlformats-officedocument.drawingml.chartshap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77142" w:rsidRPr="00F90145" w:rsidRDefault="00A77142">
      <w:pPr>
        <w:rPr>
          <w:rFonts w:ascii="Helvetica" w:hAnsi="Helvetica"/>
          <w:sz w:val="20"/>
        </w:rPr>
      </w:pPr>
      <w:r w:rsidRPr="00F90145">
        <w:rPr>
          <w:rFonts w:ascii="Helvetica" w:hAnsi="Helvetica"/>
          <w:sz w:val="20"/>
        </w:rPr>
        <w:t>P</w:t>
      </w:r>
      <w:r w:rsidR="00F90145">
        <w:rPr>
          <w:rFonts w:ascii="Helvetica" w:hAnsi="Helvetica"/>
          <w:sz w:val="20"/>
        </w:rPr>
        <w:t>RESSEINFORMATION</w:t>
      </w:r>
    </w:p>
    <w:p w:rsidR="00A77142" w:rsidRPr="00F90145" w:rsidRDefault="00A77142">
      <w:pPr>
        <w:rPr>
          <w:rFonts w:ascii="Helvetica" w:hAnsi="Helvetica"/>
          <w:sz w:val="20"/>
        </w:rPr>
      </w:pPr>
    </w:p>
    <w:p w:rsidR="00A77142" w:rsidRPr="00F90145" w:rsidRDefault="00A77142">
      <w:pPr>
        <w:rPr>
          <w:rFonts w:ascii="Helvetica" w:hAnsi="Helvetica"/>
          <w:sz w:val="20"/>
        </w:rPr>
      </w:pPr>
      <w:r w:rsidRPr="00F90145">
        <w:rPr>
          <w:rFonts w:ascii="Helvetica" w:hAnsi="Helvetica"/>
          <w:sz w:val="20"/>
        </w:rPr>
        <w:t xml:space="preserve">Bremerhaven,  </w:t>
      </w:r>
      <w:r w:rsidR="00B3058E">
        <w:rPr>
          <w:rFonts w:ascii="Helvetica" w:hAnsi="Helvetica"/>
          <w:sz w:val="20"/>
        </w:rPr>
        <w:t>28. Mai</w:t>
      </w:r>
      <w:r w:rsidRPr="00F90145">
        <w:rPr>
          <w:rFonts w:ascii="Helvetica" w:hAnsi="Helvetica"/>
          <w:sz w:val="20"/>
        </w:rPr>
        <w:t xml:space="preserve"> 2018</w:t>
      </w:r>
    </w:p>
    <w:p w:rsidR="00AB719A" w:rsidRDefault="00F90145" w:rsidP="00AB719A">
      <w:pPr>
        <w:spacing w:after="0" w:line="300" w:lineRule="exact"/>
        <w:rPr>
          <w:rFonts w:ascii="Helvetica" w:hAnsi="Helvetica"/>
          <w:b/>
          <w:sz w:val="24"/>
        </w:rPr>
      </w:pPr>
      <w:r w:rsidRPr="00AB719A">
        <w:rPr>
          <w:rFonts w:ascii="Helvetica" w:hAnsi="Helvetica"/>
          <w:b/>
          <w:sz w:val="24"/>
        </w:rPr>
        <w:t>„Smartcooler“</w:t>
      </w:r>
      <w:r w:rsidR="003557FF" w:rsidRPr="00AB719A">
        <w:rPr>
          <w:rFonts w:ascii="Helvetica" w:hAnsi="Helvetica"/>
          <w:b/>
          <w:sz w:val="24"/>
        </w:rPr>
        <w:t xml:space="preserve">: </w:t>
      </w:r>
    </w:p>
    <w:p w:rsidR="00F84869" w:rsidRPr="00AB719A" w:rsidRDefault="003557FF" w:rsidP="00AB719A">
      <w:pPr>
        <w:spacing w:after="0" w:line="300" w:lineRule="exact"/>
        <w:rPr>
          <w:rFonts w:ascii="Helvetica" w:hAnsi="Helvetica"/>
          <w:b/>
          <w:sz w:val="24"/>
        </w:rPr>
      </w:pPr>
      <w:r w:rsidRPr="00AB719A">
        <w:rPr>
          <w:rFonts w:ascii="Helvetica" w:hAnsi="Helvetica"/>
          <w:b/>
          <w:sz w:val="24"/>
        </w:rPr>
        <w:t xml:space="preserve">Neue Kühlverpackung von </w:t>
      </w:r>
      <w:r w:rsidR="00F90145" w:rsidRPr="00AB719A">
        <w:rPr>
          <w:rFonts w:ascii="Helvetica" w:hAnsi="Helvetica"/>
          <w:b/>
          <w:sz w:val="24"/>
        </w:rPr>
        <w:t xml:space="preserve">Ecocool </w:t>
      </w:r>
      <w:r w:rsidRPr="00AB719A">
        <w:rPr>
          <w:rFonts w:ascii="Helvetica" w:hAnsi="Helvetica"/>
          <w:b/>
          <w:sz w:val="24"/>
        </w:rPr>
        <w:t>für den Online-Versand von Lebensmitteln</w:t>
      </w:r>
    </w:p>
    <w:p w:rsidR="00AB719A" w:rsidRDefault="00AB719A" w:rsidP="00AB719A">
      <w:pPr>
        <w:spacing w:after="0" w:line="300" w:lineRule="exact"/>
        <w:rPr>
          <w:rFonts w:ascii="Helvetica" w:hAnsi="Helvetica"/>
          <w:sz w:val="20"/>
        </w:rPr>
      </w:pPr>
    </w:p>
    <w:p w:rsidR="00AB719A" w:rsidRDefault="0084208E" w:rsidP="00AB719A">
      <w:pPr>
        <w:spacing w:after="0" w:line="300" w:lineRule="exact"/>
        <w:rPr>
          <w:rFonts w:ascii="Helvetica" w:hAnsi="Helvetica"/>
          <w:sz w:val="20"/>
        </w:rPr>
      </w:pPr>
      <w:r w:rsidRPr="00F90145">
        <w:rPr>
          <w:rFonts w:ascii="Helvetica" w:hAnsi="Helvetica"/>
          <w:sz w:val="20"/>
        </w:rPr>
        <w:t xml:space="preserve">Überzeugende Kühlleistung und flexibel einsetzbar </w:t>
      </w:r>
    </w:p>
    <w:p w:rsidR="0084208E" w:rsidRPr="00F90145" w:rsidRDefault="0084208E" w:rsidP="00AB719A">
      <w:pPr>
        <w:spacing w:after="0" w:line="300" w:lineRule="exact"/>
        <w:rPr>
          <w:rFonts w:ascii="Helvetica" w:hAnsi="Helvetica"/>
          <w:sz w:val="20"/>
        </w:rPr>
      </w:pPr>
    </w:p>
    <w:p w:rsidR="00C41A69" w:rsidRPr="00F90145" w:rsidRDefault="003557FF" w:rsidP="00AB719A">
      <w:pPr>
        <w:spacing w:after="0" w:line="300" w:lineRule="exact"/>
        <w:rPr>
          <w:rFonts w:ascii="Helvetica" w:hAnsi="Helvetica"/>
          <w:sz w:val="20"/>
        </w:rPr>
      </w:pPr>
      <w:r w:rsidRPr="00F90145">
        <w:rPr>
          <w:rFonts w:ascii="Helvetica" w:hAnsi="Helvetica"/>
          <w:b/>
          <w:sz w:val="20"/>
        </w:rPr>
        <w:t xml:space="preserve">Der Versand frischer Lebensmittel über das Internet boomt. Kochboxversender wie </w:t>
      </w:r>
      <w:proofErr w:type="spellStart"/>
      <w:r w:rsidRPr="00F90145">
        <w:rPr>
          <w:rFonts w:ascii="Helvetica" w:hAnsi="Helvetica"/>
          <w:b/>
          <w:sz w:val="20"/>
        </w:rPr>
        <w:t>HelloFresh</w:t>
      </w:r>
      <w:proofErr w:type="spellEnd"/>
      <w:r w:rsidRPr="00F90145">
        <w:rPr>
          <w:rFonts w:ascii="Helvetica" w:hAnsi="Helvetica"/>
          <w:b/>
          <w:sz w:val="20"/>
        </w:rPr>
        <w:t xml:space="preserve">, Online-Supermärkte wie </w:t>
      </w:r>
      <w:proofErr w:type="spellStart"/>
      <w:r w:rsidRPr="00F90145">
        <w:rPr>
          <w:rFonts w:ascii="Helvetica" w:hAnsi="Helvetica"/>
          <w:b/>
          <w:sz w:val="20"/>
        </w:rPr>
        <w:t>MyTime</w:t>
      </w:r>
      <w:proofErr w:type="spellEnd"/>
      <w:r w:rsidRPr="00F90145">
        <w:rPr>
          <w:rFonts w:ascii="Helvetica" w:hAnsi="Helvetica"/>
          <w:b/>
          <w:sz w:val="20"/>
        </w:rPr>
        <w:t xml:space="preserve"> oder </w:t>
      </w:r>
      <w:proofErr w:type="spellStart"/>
      <w:r w:rsidRPr="00F90145">
        <w:rPr>
          <w:rFonts w:ascii="Helvetica" w:hAnsi="Helvetica"/>
          <w:b/>
          <w:sz w:val="20"/>
        </w:rPr>
        <w:t>AllYouNeed</w:t>
      </w:r>
      <w:proofErr w:type="spellEnd"/>
      <w:r w:rsidRPr="00F90145">
        <w:rPr>
          <w:rFonts w:ascii="Helvetica" w:hAnsi="Helvetica"/>
          <w:b/>
          <w:sz w:val="20"/>
        </w:rPr>
        <w:t xml:space="preserve"> </w:t>
      </w:r>
      <w:proofErr w:type="spellStart"/>
      <w:r w:rsidRPr="00F90145">
        <w:rPr>
          <w:rFonts w:ascii="Helvetica" w:hAnsi="Helvetica"/>
          <w:b/>
          <w:sz w:val="20"/>
        </w:rPr>
        <w:t>Fresh</w:t>
      </w:r>
      <w:proofErr w:type="spellEnd"/>
      <w:r w:rsidRPr="00F90145">
        <w:rPr>
          <w:rFonts w:ascii="Helvetica" w:hAnsi="Helvetica"/>
          <w:b/>
          <w:sz w:val="20"/>
        </w:rPr>
        <w:t xml:space="preserve"> nutzen das Internet als neuen Vertriebsweg </w:t>
      </w:r>
      <w:r w:rsidR="00882A4F" w:rsidRPr="00F90145">
        <w:rPr>
          <w:rFonts w:ascii="Helvetica" w:hAnsi="Helvetica"/>
          <w:b/>
          <w:sz w:val="20"/>
        </w:rPr>
        <w:t>i</w:t>
      </w:r>
      <w:r w:rsidRPr="00F90145">
        <w:rPr>
          <w:rFonts w:ascii="Helvetica" w:hAnsi="Helvetica"/>
          <w:b/>
          <w:sz w:val="20"/>
        </w:rPr>
        <w:t xml:space="preserve">hrer Lebensmittel - ebenso Spezialanbieter wie Versender von Kaviar, Edelfleisch oder von </w:t>
      </w:r>
      <w:proofErr w:type="spellStart"/>
      <w:r w:rsidRPr="00F90145">
        <w:rPr>
          <w:rFonts w:ascii="Helvetica" w:hAnsi="Helvetica"/>
          <w:b/>
          <w:sz w:val="20"/>
        </w:rPr>
        <w:t>veganen</w:t>
      </w:r>
      <w:proofErr w:type="spellEnd"/>
      <w:r w:rsidRPr="00F90145">
        <w:rPr>
          <w:rFonts w:ascii="Helvetica" w:hAnsi="Helvetica"/>
          <w:b/>
          <w:sz w:val="20"/>
        </w:rPr>
        <w:t xml:space="preserve"> Artikeln. Um die </w:t>
      </w:r>
      <w:r w:rsidR="005F1EF1" w:rsidRPr="00F90145">
        <w:rPr>
          <w:rFonts w:ascii="Helvetica" w:hAnsi="Helvetica"/>
          <w:b/>
          <w:sz w:val="20"/>
        </w:rPr>
        <w:t xml:space="preserve">temperatursensiblen </w:t>
      </w:r>
      <w:r w:rsidRPr="00F90145">
        <w:rPr>
          <w:rFonts w:ascii="Helvetica" w:hAnsi="Helvetica"/>
          <w:b/>
          <w:sz w:val="20"/>
        </w:rPr>
        <w:t xml:space="preserve">Lebensmittel während des Transportes dauerhaft zu </w:t>
      </w:r>
      <w:r w:rsidR="005F1EF1" w:rsidRPr="00F90145">
        <w:rPr>
          <w:rFonts w:ascii="Helvetica" w:hAnsi="Helvetica"/>
          <w:b/>
          <w:sz w:val="20"/>
        </w:rPr>
        <w:t>kühlen</w:t>
      </w:r>
      <w:r w:rsidRPr="00F90145">
        <w:rPr>
          <w:rFonts w:ascii="Helvetica" w:hAnsi="Helvetica"/>
          <w:b/>
          <w:sz w:val="20"/>
        </w:rPr>
        <w:t>, wird eine entsprechende Kühlverpackung benötigt. Als Spezialist für dieses Segment b</w:t>
      </w:r>
      <w:r w:rsidR="00282E20" w:rsidRPr="00F90145">
        <w:rPr>
          <w:rFonts w:ascii="Helvetica" w:hAnsi="Helvetica"/>
          <w:b/>
          <w:sz w:val="20"/>
        </w:rPr>
        <w:t xml:space="preserve">ringt </w:t>
      </w:r>
      <w:r w:rsidRPr="00F90145">
        <w:rPr>
          <w:rFonts w:ascii="Helvetica" w:hAnsi="Helvetica"/>
          <w:b/>
          <w:sz w:val="20"/>
        </w:rPr>
        <w:t xml:space="preserve">die </w:t>
      </w:r>
      <w:r w:rsidR="00F90145" w:rsidRPr="00F90145">
        <w:rPr>
          <w:rFonts w:ascii="Helvetica" w:hAnsi="Helvetica"/>
          <w:b/>
          <w:sz w:val="20"/>
        </w:rPr>
        <w:t>Ecocool</w:t>
      </w:r>
      <w:r w:rsidRPr="00F90145">
        <w:rPr>
          <w:rFonts w:ascii="Helvetica" w:hAnsi="Helvetica"/>
          <w:b/>
          <w:sz w:val="20"/>
        </w:rPr>
        <w:t xml:space="preserve"> GmbH aus Bremerhaven hierfür nun die neue </w:t>
      </w:r>
      <w:r w:rsidR="00F90145" w:rsidRPr="00F90145">
        <w:rPr>
          <w:rFonts w:ascii="Helvetica" w:hAnsi="Helvetica"/>
          <w:b/>
          <w:sz w:val="20"/>
        </w:rPr>
        <w:t>„</w:t>
      </w:r>
      <w:proofErr w:type="spellStart"/>
      <w:r w:rsidR="00F90145" w:rsidRPr="00F90145">
        <w:rPr>
          <w:rFonts w:ascii="Helvetica" w:hAnsi="Helvetica"/>
          <w:b/>
          <w:sz w:val="20"/>
        </w:rPr>
        <w:t>Smartcooler“-</w:t>
      </w:r>
      <w:r w:rsidRPr="00F90145">
        <w:rPr>
          <w:rFonts w:ascii="Helvetica" w:hAnsi="Helvetica"/>
          <w:b/>
          <w:sz w:val="20"/>
        </w:rPr>
        <w:t>Verpackung</w:t>
      </w:r>
      <w:proofErr w:type="spellEnd"/>
      <w:r w:rsidRPr="00F90145">
        <w:rPr>
          <w:rFonts w:ascii="Helvetica" w:hAnsi="Helvetica"/>
          <w:b/>
          <w:sz w:val="20"/>
        </w:rPr>
        <w:t xml:space="preserve"> auf den Markt. </w:t>
      </w:r>
      <w:r w:rsidR="00E34341" w:rsidRPr="00F90145">
        <w:rPr>
          <w:rFonts w:ascii="Helvetica" w:hAnsi="Helvetica"/>
          <w:b/>
          <w:sz w:val="20"/>
        </w:rPr>
        <w:t xml:space="preserve">Der </w:t>
      </w:r>
      <w:r w:rsidR="00F90145" w:rsidRPr="00F90145">
        <w:rPr>
          <w:rFonts w:ascii="Helvetica" w:hAnsi="Helvetica"/>
          <w:b/>
          <w:sz w:val="20"/>
        </w:rPr>
        <w:t>Smartcooler</w:t>
      </w:r>
      <w:r w:rsidR="00E34341" w:rsidRPr="00F90145">
        <w:rPr>
          <w:rFonts w:ascii="Helvetica" w:hAnsi="Helvetica"/>
          <w:b/>
          <w:sz w:val="20"/>
        </w:rPr>
        <w:t xml:space="preserve"> ist eine Isoliertasche aus einem Kunststoffvlies mit einer hervorragenden Isolierleistung. </w:t>
      </w:r>
      <w:r w:rsidRPr="00F90145">
        <w:rPr>
          <w:rFonts w:ascii="Helvetica" w:hAnsi="Helvetica"/>
          <w:b/>
          <w:sz w:val="20"/>
        </w:rPr>
        <w:t>Gleichzeitig ist das neue Produkt besonders nachhaltig, da die Ve</w:t>
      </w:r>
      <w:r w:rsidR="00161D10" w:rsidRPr="00F90145">
        <w:rPr>
          <w:rFonts w:ascii="Helvetica" w:hAnsi="Helvetica"/>
          <w:b/>
          <w:sz w:val="20"/>
        </w:rPr>
        <w:t>r</w:t>
      </w:r>
      <w:r w:rsidRPr="00F90145">
        <w:rPr>
          <w:rFonts w:ascii="Helvetica" w:hAnsi="Helvetica"/>
          <w:b/>
          <w:sz w:val="20"/>
        </w:rPr>
        <w:t xml:space="preserve">packung zu </w:t>
      </w:r>
      <w:r w:rsidR="00E34341" w:rsidRPr="00F90145">
        <w:rPr>
          <w:rFonts w:ascii="Helvetica" w:hAnsi="Helvetica"/>
          <w:b/>
          <w:sz w:val="20"/>
        </w:rPr>
        <w:t xml:space="preserve"> 80</w:t>
      </w:r>
      <w:r w:rsidR="00A77142" w:rsidRPr="00F90145">
        <w:rPr>
          <w:rFonts w:ascii="Helvetica" w:hAnsi="Helvetica"/>
          <w:b/>
          <w:sz w:val="20"/>
        </w:rPr>
        <w:t xml:space="preserve"> Prozent </w:t>
      </w:r>
      <w:r w:rsidRPr="00F90145">
        <w:rPr>
          <w:rFonts w:ascii="Helvetica" w:hAnsi="Helvetica"/>
          <w:b/>
          <w:sz w:val="20"/>
        </w:rPr>
        <w:t>aus</w:t>
      </w:r>
      <w:r w:rsidR="00E34341" w:rsidRPr="00F90145">
        <w:rPr>
          <w:rFonts w:ascii="Helvetica" w:hAnsi="Helvetica"/>
          <w:b/>
          <w:sz w:val="20"/>
        </w:rPr>
        <w:t xml:space="preserve"> recycelten PET-Flaschen</w:t>
      </w:r>
      <w:r w:rsidRPr="00F90145">
        <w:rPr>
          <w:rFonts w:ascii="Helvetica" w:hAnsi="Helvetica"/>
          <w:b/>
          <w:sz w:val="20"/>
        </w:rPr>
        <w:t xml:space="preserve"> besteht.</w:t>
      </w:r>
      <w:r w:rsidR="005F2D4B" w:rsidRPr="00F90145">
        <w:rPr>
          <w:rFonts w:ascii="Helvetica" w:hAnsi="Helvetica"/>
          <w:b/>
          <w:sz w:val="20"/>
        </w:rPr>
        <w:t xml:space="preserve"> </w:t>
      </w:r>
      <w:r w:rsidR="00C41A69" w:rsidRPr="00F90145">
        <w:rPr>
          <w:rFonts w:ascii="Helvetica" w:hAnsi="Helvetica"/>
          <w:b/>
          <w:sz w:val="20"/>
        </w:rPr>
        <w:t xml:space="preserve">Das Herz des </w:t>
      </w:r>
      <w:proofErr w:type="spellStart"/>
      <w:r w:rsidR="00F90145" w:rsidRPr="00F90145">
        <w:rPr>
          <w:rFonts w:ascii="Helvetica" w:hAnsi="Helvetica"/>
          <w:b/>
          <w:sz w:val="20"/>
        </w:rPr>
        <w:t>Smartcoolers</w:t>
      </w:r>
      <w:proofErr w:type="spellEnd"/>
      <w:r w:rsidR="00C41A69" w:rsidRPr="00F90145">
        <w:rPr>
          <w:rFonts w:ascii="Helvetica" w:hAnsi="Helvetica"/>
          <w:b/>
          <w:sz w:val="20"/>
        </w:rPr>
        <w:t xml:space="preserve"> besteht aus dem beschriebenen Isoliervlies auf Recyclingbasis, welches mit einem speziellen, dünnen PE-Umschlag zu einem Beutel zusammengefasst wird. Verschlossen wird das System mit einem beigelegten Aufkleber.</w:t>
      </w:r>
    </w:p>
    <w:p w:rsidR="00E34341" w:rsidRPr="00F90145" w:rsidRDefault="00E34341" w:rsidP="00AB719A">
      <w:pPr>
        <w:spacing w:after="0" w:line="300" w:lineRule="exact"/>
        <w:rPr>
          <w:rFonts w:ascii="Helvetica" w:hAnsi="Helvetica"/>
          <w:b/>
          <w:sz w:val="20"/>
        </w:rPr>
      </w:pPr>
    </w:p>
    <w:p w:rsidR="00AB719A" w:rsidRPr="008B5FF1" w:rsidRDefault="00E34341" w:rsidP="00AB719A">
      <w:pPr>
        <w:spacing w:after="0" w:line="300" w:lineRule="exact"/>
        <w:rPr>
          <w:rFonts w:ascii="Helvetica" w:hAnsi="Helvetica"/>
          <w:sz w:val="20"/>
        </w:rPr>
      </w:pPr>
      <w:r w:rsidRPr="008B5FF1">
        <w:rPr>
          <w:rFonts w:ascii="Helvetica" w:hAnsi="Helvetica"/>
          <w:sz w:val="20"/>
        </w:rPr>
        <w:t xml:space="preserve">Die </w:t>
      </w:r>
      <w:r w:rsidR="00F90145" w:rsidRPr="008B5FF1">
        <w:rPr>
          <w:rFonts w:ascii="Helvetica" w:hAnsi="Helvetica"/>
          <w:sz w:val="20"/>
        </w:rPr>
        <w:t>Ecocool</w:t>
      </w:r>
      <w:r w:rsidR="003557FF" w:rsidRPr="008B5FF1">
        <w:rPr>
          <w:rFonts w:ascii="Helvetica" w:hAnsi="Helvetica"/>
          <w:sz w:val="20"/>
        </w:rPr>
        <w:t xml:space="preserve"> </w:t>
      </w:r>
      <w:r w:rsidRPr="008B5FF1">
        <w:rPr>
          <w:rFonts w:ascii="Helvetica" w:hAnsi="Helvetica"/>
          <w:sz w:val="20"/>
        </w:rPr>
        <w:t xml:space="preserve">GmbH stellt seit 1999 </w:t>
      </w:r>
      <w:r w:rsidR="003557FF" w:rsidRPr="008B5FF1">
        <w:rPr>
          <w:rFonts w:ascii="Helvetica" w:hAnsi="Helvetica"/>
          <w:sz w:val="20"/>
        </w:rPr>
        <w:t xml:space="preserve">Kühlverpackungen und Verpackungskomponenten für den Versand temperatursensibler Waren her. Einen Schwerpunkt hierbei stellt der Versand von frischen Lebensmitteln dar. Bislang wurde dieser Bereich durch die sogenannte </w:t>
      </w:r>
      <w:proofErr w:type="spellStart"/>
      <w:r w:rsidR="003557FF" w:rsidRPr="008B5FF1">
        <w:rPr>
          <w:rFonts w:ascii="Helvetica" w:hAnsi="Helvetica"/>
          <w:sz w:val="20"/>
        </w:rPr>
        <w:t>Isohood-Inlay</w:t>
      </w:r>
      <w:proofErr w:type="spellEnd"/>
      <w:r w:rsidR="003557FF" w:rsidRPr="008B5FF1">
        <w:rPr>
          <w:rFonts w:ascii="Helvetica" w:hAnsi="Helvetica"/>
          <w:sz w:val="20"/>
        </w:rPr>
        <w:t xml:space="preserve"> Verpackung bedient, die aus einem Versandkarton mit separat und extrem platzsparend geliefertem Isoliereinsatz aus einer speziellen Isolierfolie besteht.</w:t>
      </w:r>
      <w:r w:rsidR="00AB719A" w:rsidRPr="008B5FF1">
        <w:rPr>
          <w:rFonts w:ascii="Helvetica" w:hAnsi="Helvetica"/>
          <w:sz w:val="20"/>
        </w:rPr>
        <w:t xml:space="preserve"> </w:t>
      </w:r>
      <w:r w:rsidR="00297959" w:rsidRPr="008B5FF1">
        <w:rPr>
          <w:rFonts w:ascii="Helvetica" w:hAnsi="Helvetica"/>
          <w:sz w:val="20"/>
        </w:rPr>
        <w:t>Aufgrund geänderte</w:t>
      </w:r>
      <w:r w:rsidR="00EF371A" w:rsidRPr="008B5FF1">
        <w:rPr>
          <w:rFonts w:ascii="Helvetica" w:hAnsi="Helvetica"/>
          <w:sz w:val="20"/>
        </w:rPr>
        <w:t xml:space="preserve">r </w:t>
      </w:r>
      <w:r w:rsidR="00297959" w:rsidRPr="008B5FF1">
        <w:rPr>
          <w:rFonts w:ascii="Helvetica" w:hAnsi="Helvetica"/>
          <w:sz w:val="20"/>
        </w:rPr>
        <w:t xml:space="preserve">Kundenanforderungen bringt </w:t>
      </w:r>
      <w:r w:rsidR="00F90145" w:rsidRPr="008B5FF1">
        <w:rPr>
          <w:rFonts w:ascii="Helvetica" w:hAnsi="Helvetica"/>
          <w:sz w:val="20"/>
        </w:rPr>
        <w:t>Ecocool</w:t>
      </w:r>
      <w:r w:rsidR="00297959" w:rsidRPr="008B5FF1">
        <w:rPr>
          <w:rFonts w:ascii="Helvetica" w:hAnsi="Helvetica"/>
          <w:sz w:val="20"/>
        </w:rPr>
        <w:t xml:space="preserve"> nun den</w:t>
      </w:r>
      <w:r w:rsidR="0084208E" w:rsidRPr="008B5FF1">
        <w:rPr>
          <w:rFonts w:ascii="Helvetica" w:hAnsi="Helvetica"/>
          <w:sz w:val="20"/>
        </w:rPr>
        <w:t xml:space="preserve"> </w:t>
      </w:r>
      <w:r w:rsidR="00F90145" w:rsidRPr="008B5FF1">
        <w:rPr>
          <w:rFonts w:ascii="Helvetica" w:hAnsi="Helvetica"/>
          <w:sz w:val="20"/>
        </w:rPr>
        <w:t>Smartcooler</w:t>
      </w:r>
      <w:r w:rsidR="00297959" w:rsidRPr="008B5FF1">
        <w:rPr>
          <w:rFonts w:ascii="Helvetica" w:hAnsi="Helvetica"/>
          <w:sz w:val="20"/>
        </w:rPr>
        <w:t xml:space="preserve"> als Ergänzung des Produktportfolios auf den Markt.</w:t>
      </w:r>
      <w:r w:rsidR="002B22AA" w:rsidRPr="008B5FF1">
        <w:rPr>
          <w:rFonts w:ascii="Helvetica" w:hAnsi="Helvetica"/>
          <w:sz w:val="20"/>
        </w:rPr>
        <w:t xml:space="preserve"> </w:t>
      </w:r>
    </w:p>
    <w:p w:rsidR="00AB719A" w:rsidRPr="008B5FF1" w:rsidRDefault="00AB719A" w:rsidP="00AB719A">
      <w:pPr>
        <w:spacing w:after="0" w:line="300" w:lineRule="exact"/>
        <w:rPr>
          <w:rFonts w:ascii="Helvetica" w:hAnsi="Helvetica"/>
          <w:sz w:val="20"/>
        </w:rPr>
      </w:pPr>
    </w:p>
    <w:p w:rsidR="00062D78" w:rsidRPr="00F90145" w:rsidRDefault="0084208E" w:rsidP="00AB719A">
      <w:pPr>
        <w:spacing w:after="0" w:line="300" w:lineRule="exact"/>
        <w:rPr>
          <w:rFonts w:ascii="Helvetica" w:hAnsi="Helvetica"/>
          <w:sz w:val="20"/>
        </w:rPr>
      </w:pPr>
      <w:r w:rsidRPr="008B5FF1">
        <w:rPr>
          <w:rFonts w:ascii="Helvetica" w:hAnsi="Helvetica"/>
          <w:sz w:val="20"/>
        </w:rPr>
        <w:t xml:space="preserve">Den Hintergrund erläutert Dr. Florian Siedenburg, Geschäftsführer der </w:t>
      </w:r>
      <w:r w:rsidR="00F90145" w:rsidRPr="008B5FF1">
        <w:rPr>
          <w:rFonts w:ascii="Helvetica" w:hAnsi="Helvetica"/>
          <w:sz w:val="20"/>
        </w:rPr>
        <w:t>Ecocool</w:t>
      </w:r>
      <w:r w:rsidRPr="008B5FF1">
        <w:rPr>
          <w:rFonts w:ascii="Helvetica" w:hAnsi="Helvetica"/>
          <w:sz w:val="20"/>
        </w:rPr>
        <w:t xml:space="preserve"> GmbH, wie folgt: </w:t>
      </w:r>
      <w:r w:rsidR="002B22AA" w:rsidRPr="008B5FF1">
        <w:rPr>
          <w:rFonts w:ascii="Helvetica" w:hAnsi="Helvetica"/>
          <w:sz w:val="20"/>
        </w:rPr>
        <w:t>„Aufgrund von Kundengesprächen wur</w:t>
      </w:r>
      <w:r w:rsidR="00062D78" w:rsidRPr="008B5FF1">
        <w:rPr>
          <w:rFonts w:ascii="Helvetica" w:hAnsi="Helvetica"/>
          <w:sz w:val="20"/>
        </w:rPr>
        <w:t>de uns zweierlei deutlich. Zum e</w:t>
      </w:r>
      <w:r w:rsidR="002B22AA" w:rsidRPr="008B5FF1">
        <w:rPr>
          <w:rFonts w:ascii="Helvetica" w:hAnsi="Helvetica"/>
          <w:sz w:val="20"/>
        </w:rPr>
        <w:t>inen gibt es eine zunehmende Zahl von Versendern</w:t>
      </w:r>
      <w:proofErr w:type="gramStart"/>
      <w:r w:rsidR="002B22AA" w:rsidRPr="008B5FF1">
        <w:rPr>
          <w:rFonts w:ascii="Helvetica" w:hAnsi="Helvetica"/>
          <w:sz w:val="20"/>
        </w:rPr>
        <w:t>, die</w:t>
      </w:r>
      <w:proofErr w:type="gramEnd"/>
      <w:r w:rsidR="002B22AA" w:rsidRPr="008B5FF1">
        <w:rPr>
          <w:rFonts w:ascii="Helvetica" w:hAnsi="Helvetica"/>
          <w:sz w:val="20"/>
        </w:rPr>
        <w:t xml:space="preserve"> sogenannte </w:t>
      </w:r>
      <w:r w:rsidR="00A5659B" w:rsidRPr="008B5FF1">
        <w:rPr>
          <w:rFonts w:ascii="Helvetica" w:hAnsi="Helvetica"/>
          <w:sz w:val="20"/>
        </w:rPr>
        <w:t>,</w:t>
      </w:r>
      <w:r w:rsidR="002B22AA" w:rsidRPr="008B5FF1">
        <w:rPr>
          <w:rFonts w:ascii="Helvetica" w:hAnsi="Helvetica"/>
          <w:sz w:val="20"/>
        </w:rPr>
        <w:t>heterogene</w:t>
      </w:r>
      <w:r w:rsidR="00A5659B" w:rsidRPr="008B5FF1">
        <w:rPr>
          <w:rFonts w:ascii="Helvetica" w:hAnsi="Helvetica"/>
          <w:sz w:val="20"/>
        </w:rPr>
        <w:t>’</w:t>
      </w:r>
      <w:r w:rsidR="002B22AA" w:rsidRPr="008B5FF1">
        <w:rPr>
          <w:rFonts w:ascii="Helvetica" w:hAnsi="Helvetica"/>
          <w:sz w:val="20"/>
        </w:rPr>
        <w:t xml:space="preserve"> Boxen v</w:t>
      </w:r>
      <w:r w:rsidR="00C120A7" w:rsidRPr="008B5FF1">
        <w:rPr>
          <w:rFonts w:ascii="Helvetica" w:hAnsi="Helvetica"/>
          <w:sz w:val="20"/>
        </w:rPr>
        <w:t xml:space="preserve">ersenden möchten. </w:t>
      </w:r>
      <w:r w:rsidR="00801024" w:rsidRPr="008B5FF1">
        <w:rPr>
          <w:rFonts w:ascii="Helvetica" w:hAnsi="Helvetica"/>
          <w:sz w:val="20"/>
        </w:rPr>
        <w:t>Darunter</w:t>
      </w:r>
      <w:r w:rsidR="00E2656B" w:rsidRPr="00F90145">
        <w:rPr>
          <w:rFonts w:ascii="Helvetica" w:hAnsi="Helvetica"/>
          <w:sz w:val="20"/>
        </w:rPr>
        <w:t xml:space="preserve"> verstehen wir Gebinde</w:t>
      </w:r>
      <w:r w:rsidR="002B22AA" w:rsidRPr="00F90145">
        <w:rPr>
          <w:rFonts w:ascii="Helvetica" w:hAnsi="Helvetica"/>
          <w:sz w:val="20"/>
        </w:rPr>
        <w:t>, in denen nicht ausschließlich Kühlware, sondern auch Trockenware oder sogar kälteempfindliche</w:t>
      </w:r>
      <w:r w:rsidR="00C120A7" w:rsidRPr="00F90145">
        <w:rPr>
          <w:rFonts w:ascii="Helvetica" w:hAnsi="Helvetica"/>
          <w:sz w:val="20"/>
        </w:rPr>
        <w:t xml:space="preserve"> Produkte wie z.B. Kräuter v</w:t>
      </w:r>
      <w:r w:rsidR="00E2656B" w:rsidRPr="00F90145">
        <w:rPr>
          <w:rFonts w:ascii="Helvetica" w:hAnsi="Helvetica"/>
          <w:sz w:val="20"/>
        </w:rPr>
        <w:t xml:space="preserve">ersendet werden. Für diese Art des Versands </w:t>
      </w:r>
      <w:r w:rsidR="002F384D" w:rsidRPr="00F90145">
        <w:rPr>
          <w:rFonts w:ascii="Helvetica" w:hAnsi="Helvetica"/>
          <w:sz w:val="20"/>
        </w:rPr>
        <w:t xml:space="preserve">haben </w:t>
      </w:r>
      <w:r w:rsidR="00E2656B" w:rsidRPr="00F90145">
        <w:rPr>
          <w:rFonts w:ascii="Helvetica" w:hAnsi="Helvetica"/>
          <w:sz w:val="20"/>
        </w:rPr>
        <w:t xml:space="preserve">sich in der Praxis Lösungen mit </w:t>
      </w:r>
      <w:r w:rsidR="00062D78" w:rsidRPr="00F90145">
        <w:rPr>
          <w:rFonts w:ascii="Helvetica" w:hAnsi="Helvetica"/>
          <w:sz w:val="20"/>
        </w:rPr>
        <w:t xml:space="preserve">separaten </w:t>
      </w:r>
      <w:r w:rsidR="00E2656B" w:rsidRPr="00F90145">
        <w:rPr>
          <w:rFonts w:ascii="Helvetica" w:hAnsi="Helvetica"/>
          <w:sz w:val="20"/>
        </w:rPr>
        <w:t xml:space="preserve">Isolierbeuteln </w:t>
      </w:r>
      <w:r w:rsidR="002F384D" w:rsidRPr="00F90145">
        <w:rPr>
          <w:rFonts w:ascii="Helvetica" w:hAnsi="Helvetica"/>
          <w:sz w:val="20"/>
        </w:rPr>
        <w:t xml:space="preserve">innerhalb einer größeren Versandbox – wie zum Beispiel unsere kostengünstige </w:t>
      </w:r>
      <w:r w:rsidR="00F62A82">
        <w:rPr>
          <w:rFonts w:ascii="Helvetica" w:hAnsi="Helvetica"/>
          <w:sz w:val="20"/>
        </w:rPr>
        <w:t>„</w:t>
      </w:r>
      <w:proofErr w:type="spellStart"/>
      <w:r w:rsidR="002F384D" w:rsidRPr="00F90145">
        <w:rPr>
          <w:rFonts w:ascii="Helvetica" w:hAnsi="Helvetica"/>
          <w:sz w:val="20"/>
        </w:rPr>
        <w:t>C</w:t>
      </w:r>
      <w:r w:rsidR="00F62A82">
        <w:rPr>
          <w:rFonts w:ascii="Helvetica" w:hAnsi="Helvetica"/>
          <w:sz w:val="20"/>
        </w:rPr>
        <w:t>oolmailer“</w:t>
      </w:r>
      <w:r w:rsidR="002F384D" w:rsidRPr="00F90145">
        <w:rPr>
          <w:rFonts w:ascii="Helvetica" w:hAnsi="Helvetica"/>
          <w:sz w:val="20"/>
        </w:rPr>
        <w:t>-Verpackung</w:t>
      </w:r>
      <w:proofErr w:type="spellEnd"/>
      <w:r w:rsidR="002F384D" w:rsidRPr="00F90145">
        <w:rPr>
          <w:rFonts w:ascii="Helvetica" w:hAnsi="Helvetica"/>
          <w:sz w:val="20"/>
        </w:rPr>
        <w:t xml:space="preserve"> – bewährt. Im Gegensatz zu vollständig gekühlten Paketen können so alle Produkte adäquat transportiert werden und es werden Kosten gespart</w:t>
      </w:r>
      <w:r w:rsidR="00A77142" w:rsidRPr="00F90145">
        <w:rPr>
          <w:rFonts w:ascii="Helvetica" w:hAnsi="Helvetica"/>
          <w:sz w:val="20"/>
        </w:rPr>
        <w:t>.</w:t>
      </w:r>
      <w:r w:rsidR="00007EB9" w:rsidRPr="00F90145">
        <w:rPr>
          <w:rFonts w:ascii="Helvetica" w:hAnsi="Helvetica"/>
          <w:sz w:val="20"/>
        </w:rPr>
        <w:t xml:space="preserve"> </w:t>
      </w:r>
      <w:r w:rsidR="00E2656B" w:rsidRPr="00F90145">
        <w:rPr>
          <w:rFonts w:ascii="Helvetica" w:hAnsi="Helvetica"/>
          <w:sz w:val="20"/>
        </w:rPr>
        <w:t xml:space="preserve">Die zweite Anforderung, die wir in zunehmendem Maße wahrnehmen, ist eine verstärkte Nachfrage nach nachhaltigen </w:t>
      </w:r>
      <w:r w:rsidR="00A77142" w:rsidRPr="00F90145">
        <w:rPr>
          <w:rFonts w:ascii="Helvetica" w:hAnsi="Helvetica"/>
          <w:sz w:val="20"/>
        </w:rPr>
        <w:t>Verpackungsmaterialien</w:t>
      </w:r>
      <w:r w:rsidR="00E2656B" w:rsidRPr="00F90145">
        <w:rPr>
          <w:rFonts w:ascii="Helvetica" w:hAnsi="Helvetica"/>
          <w:sz w:val="20"/>
        </w:rPr>
        <w:t>.</w:t>
      </w:r>
      <w:r w:rsidR="00CF0AFE" w:rsidRPr="00F90145">
        <w:rPr>
          <w:rFonts w:ascii="Helvetica" w:hAnsi="Helvetica"/>
          <w:sz w:val="20"/>
        </w:rPr>
        <w:t xml:space="preserve"> </w:t>
      </w:r>
      <w:r w:rsidR="00007EB9" w:rsidRPr="00F90145">
        <w:rPr>
          <w:rFonts w:ascii="Helvetica" w:hAnsi="Helvetica"/>
          <w:sz w:val="20"/>
        </w:rPr>
        <w:t xml:space="preserve">Vorreiter auf diesem Gebiet war sicherlich der bekannte Kochboxversender </w:t>
      </w:r>
      <w:proofErr w:type="spellStart"/>
      <w:r w:rsidR="00007EB9" w:rsidRPr="00F90145">
        <w:rPr>
          <w:rFonts w:ascii="Helvetica" w:hAnsi="Helvetica"/>
          <w:sz w:val="20"/>
        </w:rPr>
        <w:t>HelloFresh</w:t>
      </w:r>
      <w:proofErr w:type="spellEnd"/>
      <w:r w:rsidR="00007EB9" w:rsidRPr="00F90145">
        <w:rPr>
          <w:rFonts w:ascii="Helvetica" w:hAnsi="Helvetica"/>
          <w:sz w:val="20"/>
        </w:rPr>
        <w:t xml:space="preserve">, der eine eigene, auf Nachhaltigkeit ausgerichtete Lösung entwickelt hat. </w:t>
      </w:r>
      <w:r w:rsidR="00A77142" w:rsidRPr="00F90145">
        <w:rPr>
          <w:rFonts w:ascii="Helvetica" w:hAnsi="Helvetica"/>
          <w:sz w:val="20"/>
        </w:rPr>
        <w:t xml:space="preserve">Unsere </w:t>
      </w:r>
      <w:r w:rsidR="00062D78" w:rsidRPr="00F90145">
        <w:rPr>
          <w:rFonts w:ascii="Helvetica" w:hAnsi="Helvetica"/>
          <w:sz w:val="20"/>
        </w:rPr>
        <w:t>Lösun</w:t>
      </w:r>
      <w:r w:rsidR="00565EAF" w:rsidRPr="00F90145">
        <w:rPr>
          <w:rFonts w:ascii="Helvetica" w:hAnsi="Helvetica"/>
          <w:sz w:val="20"/>
        </w:rPr>
        <w:t xml:space="preserve">g ist </w:t>
      </w:r>
      <w:r w:rsidR="00A77142" w:rsidRPr="00F90145">
        <w:rPr>
          <w:rFonts w:ascii="Helvetica" w:hAnsi="Helvetica"/>
          <w:sz w:val="20"/>
        </w:rPr>
        <w:t xml:space="preserve">die </w:t>
      </w:r>
      <w:proofErr w:type="spellStart"/>
      <w:r w:rsidR="00F90145" w:rsidRPr="008B5FF1">
        <w:rPr>
          <w:rFonts w:ascii="Helvetica" w:hAnsi="Helvetica"/>
          <w:sz w:val="20"/>
        </w:rPr>
        <w:t>Smartcooler</w:t>
      </w:r>
      <w:r w:rsidR="00A77142" w:rsidRPr="00F90145">
        <w:rPr>
          <w:rFonts w:ascii="Helvetica" w:hAnsi="Helvetica"/>
          <w:sz w:val="20"/>
        </w:rPr>
        <w:t>-</w:t>
      </w:r>
      <w:r w:rsidR="00565EAF" w:rsidRPr="00F90145">
        <w:rPr>
          <w:rFonts w:ascii="Helvetica" w:hAnsi="Helvetica"/>
          <w:sz w:val="20"/>
        </w:rPr>
        <w:t>Vlies</w:t>
      </w:r>
      <w:r w:rsidR="00062D78" w:rsidRPr="00F90145">
        <w:rPr>
          <w:rFonts w:ascii="Helvetica" w:hAnsi="Helvetica"/>
          <w:sz w:val="20"/>
        </w:rPr>
        <w:t>tasche</w:t>
      </w:r>
      <w:proofErr w:type="spellEnd"/>
      <w:r w:rsidR="00062D78" w:rsidRPr="00F90145">
        <w:rPr>
          <w:rFonts w:ascii="Helvetica" w:hAnsi="Helvetica"/>
          <w:sz w:val="20"/>
        </w:rPr>
        <w:t>, die zu 80</w:t>
      </w:r>
      <w:r w:rsidR="00A77142" w:rsidRPr="00F90145">
        <w:rPr>
          <w:rFonts w:ascii="Helvetica" w:hAnsi="Helvetica"/>
          <w:sz w:val="20"/>
        </w:rPr>
        <w:t xml:space="preserve"> Prozent </w:t>
      </w:r>
      <w:r w:rsidR="00062D78" w:rsidRPr="00F90145">
        <w:rPr>
          <w:rFonts w:ascii="Helvetica" w:hAnsi="Helvetica"/>
          <w:sz w:val="20"/>
        </w:rPr>
        <w:t>aus recycelten PET-Flaschen besteht und zu 100</w:t>
      </w:r>
      <w:r w:rsidR="00A77142" w:rsidRPr="00F90145">
        <w:rPr>
          <w:rFonts w:ascii="Helvetica" w:hAnsi="Helvetica"/>
          <w:sz w:val="20"/>
        </w:rPr>
        <w:t xml:space="preserve"> Prozent </w:t>
      </w:r>
      <w:r w:rsidR="00062D78" w:rsidRPr="00F90145">
        <w:rPr>
          <w:rFonts w:ascii="Helvetica" w:hAnsi="Helvetica"/>
          <w:sz w:val="20"/>
        </w:rPr>
        <w:t xml:space="preserve">recycelbar ist. Aufgrund ihrer Struktur bietet sie eine gute Wärmedämmung und ist absolut geruchsneutral. Wir waren von Anfang an sowohl von der technischen Seite dieser Lösung als auch </w:t>
      </w:r>
      <w:r w:rsidR="00734C3D" w:rsidRPr="00F90145">
        <w:rPr>
          <w:rFonts w:ascii="Helvetica" w:hAnsi="Helvetica"/>
          <w:sz w:val="20"/>
        </w:rPr>
        <w:t>vom</w:t>
      </w:r>
      <w:r w:rsidR="00C303D6" w:rsidRPr="00F90145">
        <w:rPr>
          <w:rFonts w:ascii="Helvetica" w:hAnsi="Helvetica"/>
          <w:sz w:val="20"/>
        </w:rPr>
        <w:t xml:space="preserve"> Preis</w:t>
      </w:r>
      <w:r w:rsidR="00A77142" w:rsidRPr="00F90145">
        <w:rPr>
          <w:rFonts w:ascii="Helvetica" w:hAnsi="Helvetica"/>
          <w:sz w:val="20"/>
        </w:rPr>
        <w:t>-</w:t>
      </w:r>
      <w:r w:rsidR="00C303D6" w:rsidRPr="00F90145">
        <w:rPr>
          <w:rFonts w:ascii="Helvetica" w:hAnsi="Helvetica"/>
          <w:sz w:val="20"/>
        </w:rPr>
        <w:t>/Leistungsverhältnis ü</w:t>
      </w:r>
      <w:r w:rsidR="00062D78" w:rsidRPr="00F90145">
        <w:rPr>
          <w:rFonts w:ascii="Helvetica" w:hAnsi="Helvetica"/>
          <w:sz w:val="20"/>
        </w:rPr>
        <w:t>berzeugt</w:t>
      </w:r>
      <w:r w:rsidR="00734C3D" w:rsidRPr="00F90145">
        <w:rPr>
          <w:rFonts w:ascii="Helvetica" w:hAnsi="Helvetica"/>
          <w:sz w:val="20"/>
        </w:rPr>
        <w:t>.</w:t>
      </w:r>
      <w:r w:rsidR="00062D78" w:rsidRPr="00F90145">
        <w:rPr>
          <w:rFonts w:ascii="Helvetica" w:hAnsi="Helvetica"/>
          <w:sz w:val="20"/>
        </w:rPr>
        <w:t xml:space="preserve"> </w:t>
      </w:r>
      <w:r w:rsidR="00734C3D" w:rsidRPr="00F90145">
        <w:rPr>
          <w:rFonts w:ascii="Helvetica" w:hAnsi="Helvetica"/>
          <w:sz w:val="20"/>
        </w:rPr>
        <w:t>Wir</w:t>
      </w:r>
      <w:r w:rsidR="00062D78" w:rsidRPr="00F90145">
        <w:rPr>
          <w:rFonts w:ascii="Helvetica" w:hAnsi="Helvetica"/>
          <w:sz w:val="20"/>
        </w:rPr>
        <w:t xml:space="preserve"> </w:t>
      </w:r>
      <w:r w:rsidR="00734C3D" w:rsidRPr="00F90145">
        <w:rPr>
          <w:rFonts w:ascii="Helvetica" w:hAnsi="Helvetica"/>
          <w:sz w:val="20"/>
        </w:rPr>
        <w:t>freuen uns</w:t>
      </w:r>
      <w:r w:rsidR="00C303D6" w:rsidRPr="00F90145">
        <w:rPr>
          <w:rFonts w:ascii="Helvetica" w:hAnsi="Helvetica"/>
          <w:sz w:val="20"/>
        </w:rPr>
        <w:t xml:space="preserve">, gemeinsam mit </w:t>
      </w:r>
      <w:proofErr w:type="spellStart"/>
      <w:r w:rsidR="00C303D6" w:rsidRPr="00F90145">
        <w:rPr>
          <w:rFonts w:ascii="Helvetica" w:hAnsi="Helvetica"/>
          <w:sz w:val="20"/>
        </w:rPr>
        <w:t>HelloFresh</w:t>
      </w:r>
      <w:proofErr w:type="spellEnd"/>
      <w:r w:rsidR="00C303D6" w:rsidRPr="00F90145">
        <w:rPr>
          <w:rFonts w:ascii="Helvetica" w:hAnsi="Helvetica"/>
          <w:sz w:val="20"/>
        </w:rPr>
        <w:t xml:space="preserve"> eine Vertriebspartnerschaft vereinbart zu haben.“ </w:t>
      </w:r>
    </w:p>
    <w:p w:rsidR="00AB719A" w:rsidRDefault="00AB719A" w:rsidP="00AB719A">
      <w:pPr>
        <w:spacing w:after="0" w:line="300" w:lineRule="exact"/>
        <w:rPr>
          <w:rFonts w:ascii="Helvetica" w:hAnsi="Helvetica"/>
          <w:sz w:val="20"/>
        </w:rPr>
      </w:pPr>
    </w:p>
    <w:p w:rsidR="00E138E5" w:rsidRDefault="00E138E5" w:rsidP="00AB719A">
      <w:pPr>
        <w:spacing w:after="0" w:line="300" w:lineRule="exact"/>
        <w:rPr>
          <w:rFonts w:ascii="Helvetica" w:hAnsi="Helvetica"/>
          <w:sz w:val="20"/>
        </w:rPr>
      </w:pPr>
    </w:p>
    <w:p w:rsidR="00AB719A" w:rsidRPr="008B5FF1" w:rsidRDefault="00AB719A" w:rsidP="00AB719A">
      <w:pPr>
        <w:spacing w:after="0" w:line="300" w:lineRule="exact"/>
        <w:rPr>
          <w:rFonts w:ascii="Helvetica" w:hAnsi="Helvetica"/>
          <w:b/>
          <w:sz w:val="20"/>
        </w:rPr>
      </w:pPr>
      <w:r w:rsidRPr="008B5FF1">
        <w:rPr>
          <w:rFonts w:ascii="Helvetica" w:hAnsi="Helvetica"/>
          <w:b/>
          <w:sz w:val="20"/>
        </w:rPr>
        <w:t>Hervorragende Kühlleistung – nachgewiesen in der Klimakammer</w:t>
      </w:r>
    </w:p>
    <w:p w:rsidR="00865D4E" w:rsidRPr="008B5FF1" w:rsidRDefault="00E2656B" w:rsidP="00AB719A">
      <w:pPr>
        <w:spacing w:after="0" w:line="300" w:lineRule="exact"/>
        <w:rPr>
          <w:rFonts w:ascii="Helvetica" w:hAnsi="Helvetica"/>
          <w:sz w:val="20"/>
        </w:rPr>
      </w:pPr>
      <w:r w:rsidRPr="008B5FF1">
        <w:rPr>
          <w:rFonts w:ascii="Helvetica" w:hAnsi="Helvetica"/>
          <w:sz w:val="20"/>
        </w:rPr>
        <w:t xml:space="preserve">Auch in Bezug auf die Kühlleistung </w:t>
      </w:r>
      <w:r w:rsidR="00A77142" w:rsidRPr="008B5FF1">
        <w:rPr>
          <w:rFonts w:ascii="Helvetica" w:hAnsi="Helvetica"/>
          <w:sz w:val="20"/>
        </w:rPr>
        <w:t xml:space="preserve">bewährt sich </w:t>
      </w:r>
      <w:r w:rsidRPr="008B5FF1">
        <w:rPr>
          <w:rFonts w:ascii="Helvetica" w:hAnsi="Helvetica"/>
          <w:sz w:val="20"/>
        </w:rPr>
        <w:t>die neue Lösung, wie Dr. Siedenburg bekräftigt: „Wie bei all unseren Produkten haben wir vor der Markteinführung ausgiebige Klimakammertests gefahren</w:t>
      </w:r>
      <w:r w:rsidR="00A77142" w:rsidRPr="008B5FF1">
        <w:rPr>
          <w:rFonts w:ascii="Helvetica" w:hAnsi="Helvetica"/>
          <w:sz w:val="20"/>
        </w:rPr>
        <w:t>,</w:t>
      </w:r>
      <w:r w:rsidRPr="008B5FF1">
        <w:rPr>
          <w:rFonts w:ascii="Helvetica" w:hAnsi="Helvetica"/>
          <w:sz w:val="20"/>
        </w:rPr>
        <w:t xml:space="preserve"> um die Leistungsfähigkeit überprüfen zu können. Wir können mit gutem Gewissen sagen, dass der </w:t>
      </w:r>
      <w:r w:rsidR="00F90145" w:rsidRPr="008B5FF1">
        <w:rPr>
          <w:rFonts w:ascii="Helvetica" w:hAnsi="Helvetica"/>
          <w:sz w:val="20"/>
        </w:rPr>
        <w:t>Smartcooler</w:t>
      </w:r>
      <w:r w:rsidRPr="008B5FF1">
        <w:rPr>
          <w:rFonts w:ascii="Helvetica" w:hAnsi="Helvetica"/>
          <w:sz w:val="20"/>
        </w:rPr>
        <w:t xml:space="preserve"> zu den leistungsfähigsten Kühlverpackungen für den Lebensmittelversand am Markt </w:t>
      </w:r>
      <w:r w:rsidR="00035F2E" w:rsidRPr="008B5FF1">
        <w:rPr>
          <w:rFonts w:ascii="Helvetica" w:hAnsi="Helvetica"/>
          <w:sz w:val="20"/>
        </w:rPr>
        <w:t>gehört</w:t>
      </w:r>
      <w:proofErr w:type="gramStart"/>
      <w:r w:rsidR="00035F2E" w:rsidRPr="008B5FF1">
        <w:rPr>
          <w:rFonts w:ascii="Helvetica" w:hAnsi="Helvetica"/>
          <w:sz w:val="20"/>
        </w:rPr>
        <w:t>.“</w:t>
      </w:r>
      <w:proofErr w:type="gramEnd"/>
      <w:r w:rsidR="00035F2E" w:rsidRPr="008B5FF1">
        <w:rPr>
          <w:rFonts w:ascii="Helvetica" w:hAnsi="Helvetica"/>
          <w:sz w:val="20"/>
        </w:rPr>
        <w:t xml:space="preserve"> Die Experten von </w:t>
      </w:r>
      <w:r w:rsidR="00F90145" w:rsidRPr="008B5FF1">
        <w:rPr>
          <w:rFonts w:ascii="Helvetica" w:hAnsi="Helvetica"/>
          <w:sz w:val="20"/>
        </w:rPr>
        <w:t>Ecocool</w:t>
      </w:r>
      <w:r w:rsidR="00035F2E" w:rsidRPr="008B5FF1">
        <w:rPr>
          <w:rFonts w:ascii="Helvetica" w:hAnsi="Helvetica"/>
          <w:sz w:val="20"/>
        </w:rPr>
        <w:t xml:space="preserve"> haben </w:t>
      </w:r>
      <w:r w:rsidR="00007EB9" w:rsidRPr="008B5FF1">
        <w:rPr>
          <w:rFonts w:ascii="Helvetica" w:hAnsi="Helvetica"/>
          <w:sz w:val="20"/>
        </w:rPr>
        <w:t xml:space="preserve">die Leistungsfähigkeit in einem Versuch über 48 Stunden bei </w:t>
      </w:r>
      <w:r w:rsidR="00905727" w:rsidRPr="008B5FF1">
        <w:rPr>
          <w:rFonts w:ascii="Helvetica" w:hAnsi="Helvetica"/>
          <w:sz w:val="20"/>
        </w:rPr>
        <w:t>Temperaturen zwischen 18 und 30</w:t>
      </w:r>
      <w:r w:rsidR="00A77142" w:rsidRPr="008B5FF1">
        <w:rPr>
          <w:rFonts w:ascii="Helvetica" w:hAnsi="Helvetica"/>
          <w:sz w:val="20"/>
        </w:rPr>
        <w:t xml:space="preserve"> Grad Celsius</w:t>
      </w:r>
      <w:r w:rsidR="00905727" w:rsidRPr="008B5FF1">
        <w:rPr>
          <w:rFonts w:ascii="Helvetica" w:hAnsi="Helvetica"/>
          <w:sz w:val="20"/>
        </w:rPr>
        <w:t xml:space="preserve"> (Durchschnittstemperatur 19,6°C)</w:t>
      </w:r>
      <w:r w:rsidR="00A339E6" w:rsidRPr="008B5FF1">
        <w:rPr>
          <w:rFonts w:ascii="Helvetica" w:hAnsi="Helvetica"/>
          <w:sz w:val="20"/>
        </w:rPr>
        <w:t xml:space="preserve"> mit 1</w:t>
      </w:r>
      <w:r w:rsidR="00A77142" w:rsidRPr="008B5FF1">
        <w:rPr>
          <w:rFonts w:ascii="Helvetica" w:hAnsi="Helvetica"/>
          <w:sz w:val="20"/>
        </w:rPr>
        <w:t>,</w:t>
      </w:r>
      <w:r w:rsidR="00A339E6" w:rsidRPr="008B5FF1">
        <w:rPr>
          <w:rFonts w:ascii="Helvetica" w:hAnsi="Helvetica"/>
          <w:sz w:val="20"/>
        </w:rPr>
        <w:t>5 K</w:t>
      </w:r>
      <w:r w:rsidR="00A77142" w:rsidRPr="008B5FF1">
        <w:rPr>
          <w:rFonts w:ascii="Helvetica" w:hAnsi="Helvetica"/>
          <w:sz w:val="20"/>
        </w:rPr>
        <w:t>ilogramm</w:t>
      </w:r>
      <w:r w:rsidR="00A339E6" w:rsidRPr="008B5FF1">
        <w:rPr>
          <w:rFonts w:ascii="Helvetica" w:hAnsi="Helvetica"/>
          <w:sz w:val="20"/>
        </w:rPr>
        <w:t xml:space="preserve"> </w:t>
      </w:r>
      <w:proofErr w:type="spellStart"/>
      <w:r w:rsidR="00A339E6" w:rsidRPr="008B5FF1">
        <w:rPr>
          <w:rFonts w:ascii="Helvetica" w:hAnsi="Helvetica"/>
          <w:sz w:val="20"/>
        </w:rPr>
        <w:t>Coolpack</w:t>
      </w:r>
      <w:r w:rsidR="00D86EB0" w:rsidRPr="008B5FF1">
        <w:rPr>
          <w:rFonts w:ascii="Helvetica" w:hAnsi="Helvetica"/>
          <w:sz w:val="20"/>
        </w:rPr>
        <w:t>-</w:t>
      </w:r>
      <w:proofErr w:type="spellEnd"/>
      <w:r w:rsidR="00A339E6" w:rsidRPr="008B5FF1">
        <w:rPr>
          <w:rFonts w:ascii="Helvetica" w:hAnsi="Helvetica"/>
          <w:sz w:val="20"/>
        </w:rPr>
        <w:t xml:space="preserve"> Kühlelementen (</w:t>
      </w:r>
      <w:r w:rsidR="00A77142" w:rsidRPr="008B5FF1">
        <w:rPr>
          <w:rFonts w:ascii="Helvetica" w:hAnsi="Helvetica"/>
          <w:sz w:val="20"/>
        </w:rPr>
        <w:t xml:space="preserve">drei </w:t>
      </w:r>
      <w:r w:rsidR="00A339E6" w:rsidRPr="008B5FF1">
        <w:rPr>
          <w:rFonts w:ascii="Helvetica" w:hAnsi="Helvetica"/>
          <w:sz w:val="20"/>
        </w:rPr>
        <w:t xml:space="preserve">Stück </w:t>
      </w:r>
      <w:r w:rsidR="00A77142" w:rsidRPr="008B5FF1">
        <w:rPr>
          <w:rFonts w:ascii="Helvetica" w:hAnsi="Helvetica"/>
          <w:sz w:val="20"/>
        </w:rPr>
        <w:t xml:space="preserve">je </w:t>
      </w:r>
      <w:r w:rsidR="00A339E6" w:rsidRPr="008B5FF1">
        <w:rPr>
          <w:rFonts w:ascii="Helvetica" w:hAnsi="Helvetica"/>
          <w:sz w:val="20"/>
        </w:rPr>
        <w:t>500</w:t>
      </w:r>
      <w:r w:rsidR="00A77142" w:rsidRPr="008B5FF1">
        <w:rPr>
          <w:rFonts w:ascii="Helvetica" w:hAnsi="Helvetica"/>
          <w:sz w:val="20"/>
        </w:rPr>
        <w:t xml:space="preserve"> Gramm</w:t>
      </w:r>
      <w:r w:rsidR="00A339E6" w:rsidRPr="008B5FF1">
        <w:rPr>
          <w:rFonts w:ascii="Helvetica" w:hAnsi="Helvetica"/>
          <w:sz w:val="20"/>
        </w:rPr>
        <w:t xml:space="preserve">) ermittelt. Das Ergebnis: Der </w:t>
      </w:r>
      <w:r w:rsidR="00F90145" w:rsidRPr="008B5FF1">
        <w:rPr>
          <w:rFonts w:ascii="Helvetica" w:hAnsi="Helvetica"/>
          <w:sz w:val="20"/>
        </w:rPr>
        <w:t>Smartcooler</w:t>
      </w:r>
      <w:r w:rsidR="00A339E6" w:rsidRPr="008B5FF1">
        <w:rPr>
          <w:rFonts w:ascii="Helvetica" w:hAnsi="Helvetica"/>
          <w:sz w:val="20"/>
        </w:rPr>
        <w:t xml:space="preserve"> erreicht mit dieser Bestückung bereits eine ausgezeichnete Laufzeit von 42 Stunden</w:t>
      </w:r>
      <w:r w:rsidR="00062D78" w:rsidRPr="008B5FF1">
        <w:rPr>
          <w:rFonts w:ascii="Helvetica" w:hAnsi="Helvetica"/>
          <w:sz w:val="20"/>
        </w:rPr>
        <w:t xml:space="preserve"> (Abb</w:t>
      </w:r>
      <w:r w:rsidR="00565EAF" w:rsidRPr="008B5FF1">
        <w:rPr>
          <w:rFonts w:ascii="Helvetica" w:hAnsi="Helvetica"/>
          <w:sz w:val="20"/>
        </w:rPr>
        <w:t>.</w:t>
      </w:r>
      <w:r w:rsidR="00062D78" w:rsidRPr="008B5FF1">
        <w:rPr>
          <w:rFonts w:ascii="Helvetica" w:hAnsi="Helvetica"/>
          <w:sz w:val="20"/>
        </w:rPr>
        <w:t xml:space="preserve"> 1)</w:t>
      </w:r>
      <w:r w:rsidR="00A339E6" w:rsidRPr="008B5FF1">
        <w:rPr>
          <w:rFonts w:ascii="Helvetica" w:hAnsi="Helvetica"/>
          <w:sz w:val="20"/>
        </w:rPr>
        <w:t xml:space="preserve">. Hierzu </w:t>
      </w:r>
      <w:proofErr w:type="spellStart"/>
      <w:r w:rsidR="00A339E6" w:rsidRPr="008B5FF1">
        <w:rPr>
          <w:rFonts w:ascii="Helvetica" w:hAnsi="Helvetica"/>
          <w:sz w:val="20"/>
        </w:rPr>
        <w:t>nochmal</w:t>
      </w:r>
      <w:proofErr w:type="spellEnd"/>
      <w:r w:rsidR="00A339E6" w:rsidRPr="008B5FF1">
        <w:rPr>
          <w:rFonts w:ascii="Helvetica" w:hAnsi="Helvetica"/>
          <w:sz w:val="20"/>
        </w:rPr>
        <w:t xml:space="preserve"> Florian Siedenburg: „Die Laufzeit von 42</w:t>
      </w:r>
      <w:r w:rsidR="00A77142" w:rsidRPr="008B5FF1">
        <w:rPr>
          <w:rFonts w:ascii="Helvetica" w:hAnsi="Helvetica"/>
          <w:sz w:val="20"/>
        </w:rPr>
        <w:t xml:space="preserve"> Stunden</w:t>
      </w:r>
      <w:r w:rsidR="00062D78" w:rsidRPr="008B5FF1">
        <w:rPr>
          <w:rFonts w:ascii="Helvetica" w:hAnsi="Helvetica"/>
          <w:sz w:val="20"/>
        </w:rPr>
        <w:t xml:space="preserve"> mit Temperaturen </w:t>
      </w:r>
      <w:r w:rsidR="00A77142" w:rsidRPr="008B5FF1">
        <w:rPr>
          <w:rFonts w:ascii="Helvetica" w:hAnsi="Helvetica"/>
          <w:sz w:val="20"/>
        </w:rPr>
        <w:t xml:space="preserve"> unter </w:t>
      </w:r>
      <w:r w:rsidR="00062D78" w:rsidRPr="008B5FF1">
        <w:rPr>
          <w:rFonts w:ascii="Helvetica" w:hAnsi="Helvetica"/>
          <w:sz w:val="20"/>
        </w:rPr>
        <w:t>8°</w:t>
      </w:r>
      <w:r w:rsidR="00A77142" w:rsidRPr="008B5FF1">
        <w:rPr>
          <w:rFonts w:ascii="Helvetica" w:hAnsi="Helvetica"/>
          <w:sz w:val="20"/>
        </w:rPr>
        <w:t xml:space="preserve"> Grad Celsius </w:t>
      </w:r>
      <w:r w:rsidR="00A339E6" w:rsidRPr="008B5FF1">
        <w:rPr>
          <w:rFonts w:ascii="Helvetica" w:hAnsi="Helvetica"/>
          <w:sz w:val="20"/>
        </w:rPr>
        <w:t xml:space="preserve">unter diesen Testgegebenheiten ist ein sehr </w:t>
      </w:r>
      <w:r w:rsidR="00436767" w:rsidRPr="008B5FF1">
        <w:rPr>
          <w:rFonts w:ascii="Helvetica" w:hAnsi="Helvetica"/>
          <w:sz w:val="20"/>
        </w:rPr>
        <w:t xml:space="preserve">gutes </w:t>
      </w:r>
      <w:r w:rsidR="00A339E6" w:rsidRPr="008B5FF1">
        <w:rPr>
          <w:rFonts w:ascii="Helvetica" w:hAnsi="Helvetica"/>
          <w:sz w:val="20"/>
        </w:rPr>
        <w:t>Ergebnis</w:t>
      </w:r>
      <w:r w:rsidR="00565EAF" w:rsidRPr="008B5FF1">
        <w:rPr>
          <w:rFonts w:ascii="Helvetica" w:hAnsi="Helvetica"/>
          <w:sz w:val="20"/>
        </w:rPr>
        <w:t>. D</w:t>
      </w:r>
      <w:r w:rsidR="00A339E6" w:rsidRPr="008B5FF1">
        <w:rPr>
          <w:rFonts w:ascii="Helvetica" w:hAnsi="Helvetica"/>
          <w:sz w:val="20"/>
        </w:rPr>
        <w:t>as Temperaturprofil ist für die hiesigen Gegebenheiten sehr streng, da die Durchs</w:t>
      </w:r>
      <w:r w:rsidR="00C303D6" w:rsidRPr="008B5FF1">
        <w:rPr>
          <w:rFonts w:ascii="Helvetica" w:hAnsi="Helvetica"/>
          <w:sz w:val="20"/>
        </w:rPr>
        <w:t>ch</w:t>
      </w:r>
      <w:r w:rsidR="00A339E6" w:rsidRPr="008B5FF1">
        <w:rPr>
          <w:rFonts w:ascii="Helvetica" w:hAnsi="Helvetica"/>
          <w:sz w:val="20"/>
        </w:rPr>
        <w:t>nittstemperaturen in Deutschland selbst im Sommer in der Regel deutlich niedriger liegen</w:t>
      </w:r>
      <w:r w:rsidR="00565EAF" w:rsidRPr="008B5FF1">
        <w:rPr>
          <w:rFonts w:ascii="Helvetica" w:hAnsi="Helvetica"/>
          <w:sz w:val="20"/>
        </w:rPr>
        <w:t xml:space="preserve">. Zudem war die </w:t>
      </w:r>
      <w:r w:rsidR="00A339E6" w:rsidRPr="008B5FF1">
        <w:rPr>
          <w:rFonts w:ascii="Helvetica" w:hAnsi="Helvetica"/>
          <w:sz w:val="20"/>
        </w:rPr>
        <w:t xml:space="preserve">Kühlmittelbestückung </w:t>
      </w:r>
      <w:r w:rsidR="00565EAF" w:rsidRPr="008B5FF1">
        <w:rPr>
          <w:rFonts w:ascii="Helvetica" w:hAnsi="Helvetica"/>
          <w:sz w:val="20"/>
        </w:rPr>
        <w:t xml:space="preserve">mit nur </w:t>
      </w:r>
      <w:r w:rsidR="00A77142" w:rsidRPr="008B5FF1">
        <w:rPr>
          <w:rFonts w:ascii="Helvetica" w:hAnsi="Helvetica"/>
          <w:sz w:val="20"/>
        </w:rPr>
        <w:t xml:space="preserve">drei </w:t>
      </w:r>
      <w:proofErr w:type="spellStart"/>
      <w:r w:rsidR="00565EAF" w:rsidRPr="008B5FF1">
        <w:rPr>
          <w:rFonts w:ascii="Helvetica" w:hAnsi="Helvetica"/>
          <w:sz w:val="20"/>
        </w:rPr>
        <w:t>Coolpacks</w:t>
      </w:r>
      <w:proofErr w:type="spellEnd"/>
      <w:r w:rsidR="00565EAF" w:rsidRPr="008B5FF1">
        <w:rPr>
          <w:rFonts w:ascii="Helvetica" w:hAnsi="Helvetica"/>
          <w:sz w:val="20"/>
        </w:rPr>
        <w:t xml:space="preserve"> </w:t>
      </w:r>
      <w:r w:rsidR="00A339E6" w:rsidRPr="008B5FF1">
        <w:rPr>
          <w:rFonts w:ascii="Helvetica" w:hAnsi="Helvetica"/>
          <w:sz w:val="20"/>
        </w:rPr>
        <w:t xml:space="preserve">sehr zurückhaltend. Der </w:t>
      </w:r>
      <w:r w:rsidR="00F90145" w:rsidRPr="008B5FF1">
        <w:rPr>
          <w:rFonts w:ascii="Helvetica" w:hAnsi="Helvetica"/>
          <w:sz w:val="20"/>
        </w:rPr>
        <w:t xml:space="preserve">Smartcooler </w:t>
      </w:r>
      <w:r w:rsidR="00A339E6" w:rsidRPr="008B5FF1">
        <w:rPr>
          <w:rFonts w:ascii="Helvetica" w:hAnsi="Helvetica"/>
          <w:sz w:val="20"/>
        </w:rPr>
        <w:t>muss den Vergleich zu handelsüblichen EPS Boxen oder anderen Kühlverpackungen wahrlich nicht scheuen.</w:t>
      </w:r>
      <w:r w:rsidR="00C303D6" w:rsidRPr="008B5FF1">
        <w:rPr>
          <w:rFonts w:ascii="Helvetica" w:hAnsi="Helvetica"/>
          <w:sz w:val="20"/>
        </w:rPr>
        <w:t xml:space="preserve"> Darüber hinaus empfehlen wir unseren Kunden dringend, auf </w:t>
      </w:r>
      <w:proofErr w:type="spellStart"/>
      <w:r w:rsidR="00D9633D" w:rsidRPr="008B5FF1">
        <w:rPr>
          <w:rFonts w:ascii="Helvetica" w:hAnsi="Helvetica"/>
          <w:sz w:val="20"/>
        </w:rPr>
        <w:t>Logistikd</w:t>
      </w:r>
      <w:r w:rsidR="00C303D6" w:rsidRPr="008B5FF1">
        <w:rPr>
          <w:rFonts w:ascii="Helvetica" w:hAnsi="Helvetica"/>
          <w:sz w:val="20"/>
        </w:rPr>
        <w:t>ienstleister</w:t>
      </w:r>
      <w:proofErr w:type="spellEnd"/>
      <w:r w:rsidR="00C303D6" w:rsidRPr="008B5FF1">
        <w:rPr>
          <w:rFonts w:ascii="Helvetica" w:hAnsi="Helvetica"/>
          <w:sz w:val="20"/>
        </w:rPr>
        <w:t xml:space="preserve"> zurückzugreifen, welche eine Zustellung innerhalb von 24 Stunden garantieren. Unabhängig von der Leistung der Kühlverpackung ist dies im Sinne der Endkunden</w:t>
      </w:r>
      <w:proofErr w:type="gramStart"/>
      <w:r w:rsidR="00C303D6" w:rsidRPr="008B5FF1">
        <w:rPr>
          <w:rFonts w:ascii="Helvetica" w:hAnsi="Helvetica"/>
          <w:sz w:val="20"/>
        </w:rPr>
        <w:t>, die</w:t>
      </w:r>
      <w:proofErr w:type="gramEnd"/>
      <w:r w:rsidR="00C303D6" w:rsidRPr="008B5FF1">
        <w:rPr>
          <w:rFonts w:ascii="Helvetica" w:hAnsi="Helvetica"/>
          <w:sz w:val="20"/>
        </w:rPr>
        <w:t xml:space="preserve"> beim Kauf von frischen Lebensmitteln zurecht ganz besonders hohe Anforderungen an die Qualität stellen</w:t>
      </w:r>
      <w:r w:rsidR="00A339E6" w:rsidRPr="008B5FF1">
        <w:rPr>
          <w:rFonts w:ascii="Helvetica" w:hAnsi="Helvetica"/>
          <w:sz w:val="20"/>
        </w:rPr>
        <w:t>“</w:t>
      </w:r>
      <w:r w:rsidR="00C303D6" w:rsidRPr="008B5FF1">
        <w:rPr>
          <w:rFonts w:ascii="Helvetica" w:hAnsi="Helvetica"/>
          <w:sz w:val="20"/>
        </w:rPr>
        <w:t>.</w:t>
      </w:r>
    </w:p>
    <w:p w:rsidR="00AB719A" w:rsidRDefault="00AB719A" w:rsidP="00AB719A">
      <w:pPr>
        <w:spacing w:after="0" w:line="300" w:lineRule="exact"/>
        <w:rPr>
          <w:rFonts w:ascii="Helvetica" w:hAnsi="Helvetica"/>
          <w:sz w:val="20"/>
        </w:rPr>
      </w:pPr>
    </w:p>
    <w:p w:rsidR="00E138E5" w:rsidRPr="008B5FF1" w:rsidRDefault="00E138E5" w:rsidP="00AB719A">
      <w:pPr>
        <w:spacing w:after="0" w:line="300" w:lineRule="exact"/>
        <w:rPr>
          <w:rFonts w:ascii="Helvetica" w:hAnsi="Helvetica"/>
          <w:b/>
          <w:sz w:val="20"/>
        </w:rPr>
      </w:pPr>
      <w:r w:rsidRPr="008B5FF1">
        <w:rPr>
          <w:rFonts w:ascii="Helvetica" w:hAnsi="Helvetica"/>
          <w:b/>
          <w:sz w:val="20"/>
        </w:rPr>
        <w:t>Vertrieb über Ecocool – inklusive Kühlmittelbestückung</w:t>
      </w:r>
    </w:p>
    <w:p w:rsidR="00565EAF" w:rsidRPr="00F90145" w:rsidRDefault="00F90145" w:rsidP="00AB719A">
      <w:pPr>
        <w:spacing w:after="0" w:line="300" w:lineRule="exact"/>
        <w:rPr>
          <w:rFonts w:ascii="Helvetica" w:hAnsi="Helvetica"/>
          <w:sz w:val="20"/>
        </w:rPr>
      </w:pPr>
      <w:r w:rsidRPr="008B5FF1">
        <w:rPr>
          <w:rFonts w:ascii="Helvetica" w:hAnsi="Helvetica"/>
          <w:sz w:val="20"/>
        </w:rPr>
        <w:t>Ecocool</w:t>
      </w:r>
      <w:r w:rsidR="00C303D6" w:rsidRPr="008B5FF1">
        <w:rPr>
          <w:rFonts w:ascii="Helvetica" w:hAnsi="Helvetica"/>
          <w:sz w:val="20"/>
        </w:rPr>
        <w:t xml:space="preserve"> </w:t>
      </w:r>
      <w:r w:rsidR="00436767" w:rsidRPr="008B5FF1">
        <w:rPr>
          <w:rFonts w:ascii="Helvetica" w:hAnsi="Helvetica"/>
          <w:sz w:val="20"/>
        </w:rPr>
        <w:t xml:space="preserve">vertreibt </w:t>
      </w:r>
      <w:r w:rsidR="00C303D6" w:rsidRPr="008B5FF1">
        <w:rPr>
          <w:rFonts w:ascii="Helvetica" w:hAnsi="Helvetica"/>
          <w:sz w:val="20"/>
        </w:rPr>
        <w:t xml:space="preserve">den </w:t>
      </w:r>
      <w:r w:rsidRPr="008B5FF1">
        <w:rPr>
          <w:rFonts w:ascii="Helvetica" w:hAnsi="Helvetica"/>
          <w:sz w:val="20"/>
        </w:rPr>
        <w:t>Smartcooler</w:t>
      </w:r>
      <w:r w:rsidR="00C303D6" w:rsidRPr="008B5FF1">
        <w:rPr>
          <w:rFonts w:ascii="Helvetica" w:hAnsi="Helvetica"/>
          <w:sz w:val="20"/>
        </w:rPr>
        <w:t xml:space="preserve"> </w:t>
      </w:r>
      <w:r w:rsidR="00D9633D" w:rsidRPr="008B5FF1">
        <w:rPr>
          <w:rFonts w:ascii="Helvetica" w:hAnsi="Helvetica"/>
          <w:sz w:val="20"/>
        </w:rPr>
        <w:t xml:space="preserve">ab sofort </w:t>
      </w:r>
      <w:r w:rsidR="00B61600" w:rsidRPr="008B5FF1">
        <w:rPr>
          <w:rFonts w:ascii="Helvetica" w:hAnsi="Helvetica"/>
          <w:sz w:val="20"/>
        </w:rPr>
        <w:t>exklusiv</w:t>
      </w:r>
      <w:r w:rsidR="00565EAF" w:rsidRPr="008B5FF1">
        <w:rPr>
          <w:rFonts w:ascii="Helvetica" w:hAnsi="Helvetica"/>
          <w:sz w:val="20"/>
        </w:rPr>
        <w:t>. Zunächst stehen drei Standardgrößen (S, M und L) zur Auswahl. Über kundenspezifische Maßanfertigungen kann bei entsprechenden Abnahmemengen verhandelt werden, wobei Dr. Siedenburg anmerkt: „Ab einer gewissen Größe ist es aus unserer Sicht vorteilhaft</w:t>
      </w:r>
      <w:r w:rsidR="00B61600" w:rsidRPr="008B5FF1">
        <w:rPr>
          <w:rFonts w:ascii="Helvetica" w:hAnsi="Helvetica"/>
          <w:sz w:val="20"/>
        </w:rPr>
        <w:t>,</w:t>
      </w:r>
      <w:r w:rsidR="00565EAF" w:rsidRPr="008B5FF1">
        <w:rPr>
          <w:rFonts w:ascii="Helvetica" w:hAnsi="Helvetica"/>
          <w:sz w:val="20"/>
        </w:rPr>
        <w:t xml:space="preserve"> von dem Beutelkonzept weg, hin zu einer Auskleidung einer gesamten Box zu gehen. Dies hat dann vor allem Vorteile im Handling – zu große Tüten lassen sich schlechter </w:t>
      </w:r>
      <w:r w:rsidR="00B61600" w:rsidRPr="008B5FF1">
        <w:rPr>
          <w:rFonts w:ascii="Helvetica" w:hAnsi="Helvetica"/>
          <w:sz w:val="20"/>
        </w:rPr>
        <w:t>v</w:t>
      </w:r>
      <w:r w:rsidR="00565EAF" w:rsidRPr="008B5FF1">
        <w:rPr>
          <w:rFonts w:ascii="Helvetica" w:hAnsi="Helvetica"/>
          <w:sz w:val="20"/>
        </w:rPr>
        <w:t>erpacken</w:t>
      </w:r>
      <w:proofErr w:type="gramStart"/>
      <w:r w:rsidR="00565EAF" w:rsidRPr="008B5FF1">
        <w:rPr>
          <w:rFonts w:ascii="Helvetica" w:hAnsi="Helvetica"/>
          <w:sz w:val="20"/>
        </w:rPr>
        <w:t>.“</w:t>
      </w:r>
      <w:proofErr w:type="gramEnd"/>
      <w:r w:rsidR="00AB719A" w:rsidRPr="008B5FF1">
        <w:rPr>
          <w:rFonts w:ascii="Helvetica" w:hAnsi="Helvetica"/>
          <w:sz w:val="20"/>
        </w:rPr>
        <w:t xml:space="preserve"> </w:t>
      </w:r>
      <w:r w:rsidR="00B61600" w:rsidRPr="008B5FF1">
        <w:rPr>
          <w:rFonts w:ascii="Helvetica" w:hAnsi="Helvetica"/>
          <w:sz w:val="20"/>
        </w:rPr>
        <w:t xml:space="preserve">Auch für die </w:t>
      </w:r>
      <w:r w:rsidR="00EF371A" w:rsidRPr="008B5FF1">
        <w:rPr>
          <w:rFonts w:ascii="Helvetica" w:hAnsi="Helvetica"/>
          <w:sz w:val="20"/>
        </w:rPr>
        <w:t xml:space="preserve">passende </w:t>
      </w:r>
      <w:r w:rsidR="00B61600" w:rsidRPr="008B5FF1">
        <w:rPr>
          <w:rFonts w:ascii="Helvetica" w:hAnsi="Helvetica"/>
          <w:sz w:val="20"/>
        </w:rPr>
        <w:t xml:space="preserve">Kühlmittelbestückung bietet </w:t>
      </w:r>
      <w:r w:rsidRPr="008B5FF1">
        <w:rPr>
          <w:rFonts w:ascii="Helvetica" w:hAnsi="Helvetica"/>
          <w:sz w:val="20"/>
        </w:rPr>
        <w:t>Ecocool</w:t>
      </w:r>
      <w:r w:rsidR="00B61600" w:rsidRPr="008B5FF1">
        <w:rPr>
          <w:rFonts w:ascii="Helvetica" w:hAnsi="Helvetica"/>
          <w:sz w:val="20"/>
        </w:rPr>
        <w:t xml:space="preserve"> Lösungen an. </w:t>
      </w:r>
      <w:r w:rsidR="00436767" w:rsidRPr="008B5FF1">
        <w:rPr>
          <w:rFonts w:ascii="Helvetica" w:hAnsi="Helvetica"/>
          <w:sz w:val="20"/>
        </w:rPr>
        <w:t xml:space="preserve">Das Unternehmen </w:t>
      </w:r>
      <w:r w:rsidR="00B61600" w:rsidRPr="008B5FF1">
        <w:rPr>
          <w:rFonts w:ascii="Helvetica" w:hAnsi="Helvetica"/>
          <w:sz w:val="20"/>
        </w:rPr>
        <w:t xml:space="preserve">produziert </w:t>
      </w:r>
      <w:r w:rsidR="0097697D" w:rsidRPr="008B5FF1">
        <w:rPr>
          <w:rFonts w:ascii="Helvetica" w:hAnsi="Helvetica"/>
          <w:sz w:val="20"/>
        </w:rPr>
        <w:t>flexible</w:t>
      </w:r>
      <w:r w:rsidR="00EF371A" w:rsidRPr="008B5FF1">
        <w:rPr>
          <w:rFonts w:ascii="Helvetica" w:hAnsi="Helvetica"/>
          <w:sz w:val="20"/>
        </w:rPr>
        <w:t xml:space="preserve"> Kühlelemente</w:t>
      </w:r>
      <w:r w:rsidR="0097697D" w:rsidRPr="008B5FF1">
        <w:rPr>
          <w:rFonts w:ascii="Helvetica" w:hAnsi="Helvetica"/>
          <w:sz w:val="20"/>
        </w:rPr>
        <w:t xml:space="preserve"> in fünf unterschiedlichen Formaten und diversen Füllvolumina. Die mit einem wasserbasierten Gel befüllten </w:t>
      </w:r>
      <w:proofErr w:type="spellStart"/>
      <w:r w:rsidR="0097697D" w:rsidRPr="008B5FF1">
        <w:rPr>
          <w:rFonts w:ascii="Helvetica" w:hAnsi="Helvetica"/>
          <w:sz w:val="20"/>
        </w:rPr>
        <w:t>Coolpacks</w:t>
      </w:r>
      <w:proofErr w:type="spellEnd"/>
      <w:r w:rsidR="0097697D" w:rsidRPr="008B5FF1">
        <w:rPr>
          <w:rFonts w:ascii="Helvetica" w:hAnsi="Helvetica"/>
          <w:sz w:val="20"/>
        </w:rPr>
        <w:t xml:space="preserve"> haben sich seit Jahren im Lebensmittelonlinehandel etabliert. „Aufgrund unserer langjährigen Erfahrung sowie der Möglichkeit, in unseren Klimakammern unterschiedliche Verpackungslösungen zu testen, können wir praktisch für jedes </w:t>
      </w:r>
      <w:r w:rsidR="00B61600" w:rsidRPr="008B5FF1">
        <w:rPr>
          <w:rFonts w:ascii="Helvetica" w:hAnsi="Helvetica"/>
          <w:sz w:val="20"/>
        </w:rPr>
        <w:t xml:space="preserve">zu versendende Produkt eine </w:t>
      </w:r>
      <w:r w:rsidR="0097697D" w:rsidRPr="008B5FF1">
        <w:rPr>
          <w:rFonts w:ascii="Helvetica" w:hAnsi="Helvetica"/>
          <w:sz w:val="20"/>
        </w:rPr>
        <w:t xml:space="preserve">stimmige </w:t>
      </w:r>
      <w:r w:rsidR="00B61600" w:rsidRPr="008B5FF1">
        <w:rPr>
          <w:rFonts w:ascii="Helvetica" w:hAnsi="Helvetica"/>
          <w:sz w:val="20"/>
        </w:rPr>
        <w:t>Lösung finden</w:t>
      </w:r>
      <w:r w:rsidR="0097697D" w:rsidRPr="008B5FF1">
        <w:rPr>
          <w:rFonts w:ascii="Helvetica" w:hAnsi="Helvetica"/>
          <w:sz w:val="20"/>
        </w:rPr>
        <w:t>“</w:t>
      </w:r>
      <w:r w:rsidR="00436767" w:rsidRPr="008B5FF1">
        <w:rPr>
          <w:rFonts w:ascii="Helvetica" w:hAnsi="Helvetica"/>
          <w:sz w:val="20"/>
        </w:rPr>
        <w:t>,</w:t>
      </w:r>
      <w:r w:rsidR="00B61600" w:rsidRPr="008B5FF1">
        <w:rPr>
          <w:rFonts w:ascii="Helvetica" w:hAnsi="Helvetica"/>
          <w:sz w:val="20"/>
        </w:rPr>
        <w:t xml:space="preserve"> verspricht der </w:t>
      </w:r>
      <w:proofErr w:type="spellStart"/>
      <w:r w:rsidRPr="008B5FF1">
        <w:rPr>
          <w:rFonts w:ascii="Helvetica" w:hAnsi="Helvetica"/>
          <w:sz w:val="20"/>
        </w:rPr>
        <w:t>Ecocool</w:t>
      </w:r>
      <w:r w:rsidR="00436767" w:rsidRPr="008B5FF1">
        <w:rPr>
          <w:rFonts w:ascii="Helvetica" w:hAnsi="Helvetica"/>
          <w:sz w:val="20"/>
        </w:rPr>
        <w:t>-</w:t>
      </w:r>
      <w:r w:rsidR="00B61600" w:rsidRPr="008B5FF1">
        <w:rPr>
          <w:rFonts w:ascii="Helvetica" w:hAnsi="Helvetica"/>
          <w:sz w:val="20"/>
        </w:rPr>
        <w:t>Geschäftsführer</w:t>
      </w:r>
      <w:proofErr w:type="spellEnd"/>
      <w:r w:rsidR="00B61600" w:rsidRPr="00F90145">
        <w:rPr>
          <w:rFonts w:ascii="Helvetica" w:hAnsi="Helvetica"/>
          <w:sz w:val="20"/>
        </w:rPr>
        <w:t xml:space="preserve">. </w:t>
      </w:r>
    </w:p>
    <w:p w:rsidR="00AB719A" w:rsidRDefault="00AB719A" w:rsidP="00AB719A">
      <w:pPr>
        <w:rPr>
          <w:rFonts w:cstheme="minorHAnsi"/>
        </w:rPr>
      </w:pPr>
    </w:p>
    <w:tbl>
      <w:tblPr>
        <w:tblW w:w="9039" w:type="dxa"/>
        <w:tblLook w:val="0000"/>
      </w:tblPr>
      <w:tblGrid>
        <w:gridCol w:w="4503"/>
        <w:gridCol w:w="4536"/>
      </w:tblGrid>
      <w:tr w:rsidR="00AB719A" w:rsidRPr="00AC3420">
        <w:tc>
          <w:tcPr>
            <w:tcW w:w="4503" w:type="dxa"/>
          </w:tcPr>
          <w:p w:rsidR="00AB719A" w:rsidRPr="00AB719A" w:rsidRDefault="00AB719A" w:rsidP="00AB719A">
            <w:pPr>
              <w:spacing w:line="240" w:lineRule="auto"/>
              <w:rPr>
                <w:rFonts w:ascii="Helvetica" w:hAnsi="Helvetica"/>
                <w:b/>
                <w:sz w:val="18"/>
              </w:rPr>
            </w:pPr>
            <w:r w:rsidRPr="00AB719A">
              <w:rPr>
                <w:rFonts w:ascii="Helvetica" w:hAnsi="Helvetica"/>
                <w:b/>
                <w:sz w:val="18"/>
              </w:rPr>
              <w:t>Weitere Informationen:</w:t>
            </w:r>
          </w:p>
          <w:p w:rsidR="00AB719A" w:rsidRPr="00AB719A" w:rsidRDefault="00AB719A" w:rsidP="00AB719A">
            <w:pPr>
              <w:spacing w:line="240" w:lineRule="auto"/>
              <w:rPr>
                <w:rFonts w:ascii="Helvetica" w:hAnsi="Helvetica"/>
                <w:b/>
                <w:sz w:val="18"/>
              </w:rPr>
            </w:pPr>
            <w:r w:rsidRPr="00AB719A">
              <w:rPr>
                <w:rFonts w:ascii="Helvetica" w:hAnsi="Helvetica"/>
                <w:b/>
                <w:sz w:val="18"/>
              </w:rPr>
              <w:t>Ecocool GmbH</w:t>
            </w:r>
          </w:p>
          <w:p w:rsidR="00AB719A" w:rsidRPr="00AB719A" w:rsidRDefault="00AB719A" w:rsidP="00AB719A">
            <w:pPr>
              <w:spacing w:line="240" w:lineRule="auto"/>
              <w:rPr>
                <w:rFonts w:ascii="Helvetica" w:hAnsi="Helvetica"/>
                <w:b/>
                <w:sz w:val="18"/>
              </w:rPr>
            </w:pPr>
            <w:r w:rsidRPr="00AB719A">
              <w:rPr>
                <w:rFonts w:ascii="Helvetica" w:hAnsi="Helvetica"/>
                <w:b/>
                <w:sz w:val="18"/>
              </w:rPr>
              <w:t>Dr. Florian Siedenburg, Geschäftsführer</w:t>
            </w:r>
          </w:p>
          <w:p w:rsidR="00AB719A" w:rsidRPr="00AB719A" w:rsidRDefault="00AB719A" w:rsidP="00AB719A">
            <w:pPr>
              <w:spacing w:line="240" w:lineRule="auto"/>
              <w:rPr>
                <w:rFonts w:ascii="Helvetica" w:hAnsi="Helvetica"/>
                <w:sz w:val="18"/>
              </w:rPr>
            </w:pPr>
            <w:r w:rsidRPr="00AB719A">
              <w:rPr>
                <w:rFonts w:ascii="Helvetica" w:hAnsi="Helvetica"/>
                <w:sz w:val="18"/>
              </w:rPr>
              <w:t>Schiffshören 9</w:t>
            </w:r>
          </w:p>
          <w:p w:rsidR="00AB719A" w:rsidRPr="00AB719A" w:rsidRDefault="00AB719A" w:rsidP="00AB719A">
            <w:pPr>
              <w:spacing w:line="240" w:lineRule="auto"/>
              <w:rPr>
                <w:rFonts w:ascii="Helvetica" w:hAnsi="Helvetica"/>
                <w:sz w:val="18"/>
              </w:rPr>
            </w:pPr>
            <w:r w:rsidRPr="00AB719A">
              <w:rPr>
                <w:rFonts w:ascii="Helvetica" w:hAnsi="Helvetica"/>
                <w:sz w:val="18"/>
              </w:rPr>
              <w:t>27572 Bremerhaven</w:t>
            </w:r>
          </w:p>
          <w:p w:rsidR="00AB719A" w:rsidRPr="00AB719A" w:rsidRDefault="00AB719A" w:rsidP="00AB719A">
            <w:pPr>
              <w:spacing w:line="240" w:lineRule="auto"/>
              <w:rPr>
                <w:rFonts w:ascii="Helvetica" w:hAnsi="Helvetica"/>
                <w:sz w:val="18"/>
              </w:rPr>
            </w:pPr>
            <w:r w:rsidRPr="00AB719A">
              <w:rPr>
                <w:rFonts w:ascii="Helvetica" w:hAnsi="Helvetica"/>
                <w:sz w:val="18"/>
              </w:rPr>
              <w:t>Telefon +49 471 3094050</w:t>
            </w:r>
          </w:p>
          <w:p w:rsidR="00AB719A" w:rsidRPr="00AB719A" w:rsidRDefault="00AB719A" w:rsidP="00AB719A">
            <w:pPr>
              <w:spacing w:line="240" w:lineRule="auto"/>
              <w:rPr>
                <w:rFonts w:ascii="Helvetica" w:hAnsi="Helvetica"/>
                <w:sz w:val="18"/>
              </w:rPr>
            </w:pPr>
            <w:r w:rsidRPr="00AB719A">
              <w:rPr>
                <w:rFonts w:ascii="Helvetica" w:hAnsi="Helvetica"/>
                <w:sz w:val="18"/>
              </w:rPr>
              <w:t>Telefax +49 471 30940529</w:t>
            </w:r>
          </w:p>
          <w:p w:rsidR="00AB719A" w:rsidRPr="00AB719A" w:rsidRDefault="00AB719A" w:rsidP="00AB719A">
            <w:pPr>
              <w:spacing w:line="240" w:lineRule="auto"/>
              <w:rPr>
                <w:rFonts w:ascii="Helvetica" w:hAnsi="Helvetica"/>
                <w:sz w:val="18"/>
              </w:rPr>
            </w:pPr>
            <w:proofErr w:type="spellStart"/>
            <w:r w:rsidRPr="00AB719A">
              <w:rPr>
                <w:rFonts w:ascii="Helvetica" w:hAnsi="Helvetica"/>
                <w:sz w:val="18"/>
              </w:rPr>
              <w:t>E-mail</w:t>
            </w:r>
            <w:proofErr w:type="spellEnd"/>
            <w:r w:rsidRPr="00AB719A">
              <w:rPr>
                <w:rFonts w:ascii="Helvetica" w:hAnsi="Helvetica"/>
                <w:sz w:val="18"/>
              </w:rPr>
              <w:t xml:space="preserve">: </w:t>
            </w:r>
            <w:proofErr w:type="spellStart"/>
            <w:r w:rsidRPr="00AB719A">
              <w:rPr>
                <w:rFonts w:ascii="Helvetica" w:hAnsi="Helvetica"/>
                <w:sz w:val="18"/>
              </w:rPr>
              <w:t>info@ecocool.de</w:t>
            </w:r>
            <w:proofErr w:type="spellEnd"/>
          </w:p>
          <w:p w:rsidR="00AB719A" w:rsidRPr="00AB719A" w:rsidRDefault="00582987" w:rsidP="00AB719A">
            <w:pPr>
              <w:spacing w:line="240" w:lineRule="auto"/>
              <w:rPr>
                <w:rFonts w:ascii="Helvetica" w:hAnsi="Helvetica"/>
                <w:sz w:val="18"/>
              </w:rPr>
            </w:pPr>
            <w:hyperlink r:id="rId4" w:history="1">
              <w:r w:rsidR="00AB719A" w:rsidRPr="00AB719A">
                <w:rPr>
                  <w:rStyle w:val="Link"/>
                  <w:rFonts w:ascii="Helvetica" w:hAnsi="Helvetica"/>
                  <w:sz w:val="18"/>
                </w:rPr>
                <w:t>www.ecocool.com</w:t>
              </w:r>
            </w:hyperlink>
          </w:p>
        </w:tc>
        <w:tc>
          <w:tcPr>
            <w:tcW w:w="4536" w:type="dxa"/>
          </w:tcPr>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b/>
                <w:bCs/>
                <w:sz w:val="18"/>
                <w:szCs w:val="18"/>
              </w:rPr>
            </w:pPr>
            <w:r w:rsidRPr="00AB719A">
              <w:rPr>
                <w:rFonts w:ascii="Helvetica" w:hAnsi="Helvetica" w:cs="Helvetica"/>
                <w:b/>
                <w:bCs/>
                <w:sz w:val="18"/>
                <w:szCs w:val="18"/>
              </w:rPr>
              <w:t>Pressearbeit:</w:t>
            </w:r>
          </w:p>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b/>
                <w:bCs/>
                <w:sz w:val="18"/>
                <w:szCs w:val="18"/>
              </w:rPr>
            </w:pPr>
            <w:proofErr w:type="spellStart"/>
            <w:r w:rsidRPr="00AB719A">
              <w:rPr>
                <w:rFonts w:ascii="Helvetica" w:hAnsi="Helvetica" w:cs="Helvetica"/>
                <w:b/>
                <w:bCs/>
                <w:sz w:val="18"/>
                <w:szCs w:val="18"/>
              </w:rPr>
              <w:t>Press’n’Relations</w:t>
            </w:r>
            <w:proofErr w:type="spellEnd"/>
            <w:r w:rsidRPr="00AB719A">
              <w:rPr>
                <w:rFonts w:ascii="Helvetica" w:hAnsi="Helvetica" w:cs="Helvetica"/>
                <w:b/>
                <w:bCs/>
                <w:sz w:val="18"/>
                <w:szCs w:val="18"/>
              </w:rPr>
              <w:t xml:space="preserve"> GmbH Niederlassung Berlin</w:t>
            </w:r>
          </w:p>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b/>
                <w:bCs/>
                <w:sz w:val="18"/>
                <w:szCs w:val="18"/>
              </w:rPr>
            </w:pPr>
            <w:r w:rsidRPr="00AB719A">
              <w:rPr>
                <w:rFonts w:ascii="Helvetica" w:hAnsi="Helvetica" w:cs="Helvetica"/>
                <w:b/>
                <w:bCs/>
                <w:sz w:val="18"/>
                <w:szCs w:val="18"/>
              </w:rPr>
              <w:t>Bruno Lukas</w:t>
            </w:r>
          </w:p>
          <w:p w:rsid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sz w:val="18"/>
                <w:szCs w:val="18"/>
              </w:rPr>
            </w:pPr>
            <w:r>
              <w:rPr>
                <w:rFonts w:ascii="Helvetica" w:hAnsi="Helvetica" w:cs="Helvetica"/>
                <w:sz w:val="18"/>
                <w:szCs w:val="18"/>
              </w:rPr>
              <w:t xml:space="preserve">Boyenstraße 41 </w:t>
            </w:r>
          </w:p>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sz w:val="18"/>
                <w:szCs w:val="18"/>
              </w:rPr>
            </w:pPr>
            <w:r w:rsidRPr="00AB719A">
              <w:rPr>
                <w:rFonts w:ascii="Helvetica" w:hAnsi="Helvetica" w:cs="Helvetica"/>
                <w:sz w:val="18"/>
                <w:szCs w:val="18"/>
              </w:rPr>
              <w:t>10115 Berlin-Mitte</w:t>
            </w:r>
          </w:p>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sz w:val="18"/>
                <w:szCs w:val="18"/>
              </w:rPr>
            </w:pPr>
            <w:r w:rsidRPr="00AB719A">
              <w:rPr>
                <w:rFonts w:ascii="Helvetica" w:hAnsi="Helvetica" w:cs="Helvetica"/>
                <w:sz w:val="18"/>
                <w:szCs w:val="18"/>
              </w:rPr>
              <w:t xml:space="preserve">Telefon: +49 </w:t>
            </w:r>
            <w:r w:rsidRPr="00AB719A">
              <w:rPr>
                <w:rFonts w:ascii="Helvetica" w:hAnsi="Helvetica" w:cs="Helvetica"/>
                <w:sz w:val="18"/>
              </w:rPr>
              <w:t>30 577 00-325</w:t>
            </w:r>
          </w:p>
          <w:p w:rsidR="00AB719A" w:rsidRPr="00AB719A" w:rsidRDefault="00AB719A" w:rsidP="00AB7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sz w:val="18"/>
                <w:szCs w:val="18"/>
              </w:rPr>
            </w:pPr>
            <w:r w:rsidRPr="00AB719A">
              <w:rPr>
                <w:rFonts w:ascii="Helvetica" w:hAnsi="Helvetica" w:cs="Helvetica"/>
                <w:sz w:val="18"/>
                <w:szCs w:val="18"/>
              </w:rPr>
              <w:t xml:space="preserve">Telefax: +49 </w:t>
            </w:r>
            <w:r w:rsidRPr="00AB719A">
              <w:rPr>
                <w:rFonts w:ascii="Helvetica" w:hAnsi="Helvetica" w:cs="Helvetica"/>
                <w:sz w:val="18"/>
              </w:rPr>
              <w:t>30 577 00-324</w:t>
            </w:r>
          </w:p>
          <w:p w:rsidR="00AB719A" w:rsidRPr="00AB719A" w:rsidRDefault="00AB719A" w:rsidP="00AB719A">
            <w:pPr>
              <w:widowControl w:val="0"/>
              <w:autoSpaceDE w:val="0"/>
              <w:autoSpaceDN w:val="0"/>
              <w:adjustRightInd w:val="0"/>
              <w:spacing w:line="240" w:lineRule="auto"/>
              <w:rPr>
                <w:rFonts w:ascii="Helvetica" w:hAnsi="Helvetica" w:cs="Helvetica"/>
                <w:sz w:val="18"/>
                <w:szCs w:val="18"/>
              </w:rPr>
            </w:pPr>
            <w:proofErr w:type="spellStart"/>
            <w:r w:rsidRPr="00AB719A">
              <w:rPr>
                <w:rFonts w:ascii="Helvetica" w:hAnsi="Helvetica"/>
                <w:sz w:val="18"/>
                <w:szCs w:val="18"/>
              </w:rPr>
              <w:t>blu@press-n-relations.de</w:t>
            </w:r>
            <w:proofErr w:type="spellEnd"/>
            <w:r w:rsidRPr="00AB719A">
              <w:rPr>
                <w:rFonts w:ascii="Helvetica" w:hAnsi="Helvetica" w:cs="Helvetica"/>
                <w:sz w:val="18"/>
                <w:szCs w:val="18"/>
              </w:rPr>
              <w:t xml:space="preserve"> </w:t>
            </w:r>
          </w:p>
          <w:p w:rsidR="00AB719A" w:rsidRPr="00AB719A" w:rsidRDefault="00582987" w:rsidP="00AB719A">
            <w:pPr>
              <w:pStyle w:val="Textkrpereinzug"/>
              <w:tabs>
                <w:tab w:val="left" w:pos="900"/>
                <w:tab w:val="left" w:pos="6720"/>
              </w:tabs>
              <w:spacing w:line="240" w:lineRule="auto"/>
              <w:ind w:right="63"/>
              <w:rPr>
                <w:sz w:val="18"/>
              </w:rPr>
            </w:pPr>
            <w:hyperlink r:id="rId5" w:history="1">
              <w:proofErr w:type="spellStart"/>
              <w:r w:rsidR="00AB719A" w:rsidRPr="00AB719A">
                <w:rPr>
                  <w:rStyle w:val="Link"/>
                  <w:sz w:val="18"/>
                  <w:szCs w:val="18"/>
                </w:rPr>
                <w:t>www.press-n-relations.de</w:t>
              </w:r>
              <w:proofErr w:type="spellEnd"/>
            </w:hyperlink>
          </w:p>
        </w:tc>
      </w:tr>
    </w:tbl>
    <w:p w:rsidR="00565EAF" w:rsidRPr="00F90145" w:rsidRDefault="00565EAF" w:rsidP="00E2656B">
      <w:pPr>
        <w:rPr>
          <w:rFonts w:ascii="Helvetica" w:hAnsi="Helvetica"/>
          <w:sz w:val="20"/>
        </w:rPr>
      </w:pPr>
    </w:p>
    <w:p w:rsidR="00F90145" w:rsidRPr="00F90145" w:rsidRDefault="00F90145" w:rsidP="00F90145">
      <w:pPr>
        <w:rPr>
          <w:rFonts w:ascii="Helvetica" w:hAnsi="Helvetica"/>
          <w:sz w:val="20"/>
        </w:rPr>
      </w:pPr>
    </w:p>
    <w:p w:rsidR="00BA4C7E" w:rsidRDefault="00BA4C7E" w:rsidP="00336D4B">
      <w:pPr>
        <w:rPr>
          <w:rFonts w:ascii="Helvetica" w:hAnsi="Helvetica"/>
          <w:b/>
          <w:sz w:val="18"/>
        </w:rPr>
      </w:pPr>
    </w:p>
    <w:p w:rsidR="00BA4C7E" w:rsidRDefault="00BA4C7E" w:rsidP="00336D4B">
      <w:pPr>
        <w:rPr>
          <w:rFonts w:ascii="Helvetica" w:hAnsi="Helvetica"/>
          <w:b/>
          <w:sz w:val="18"/>
        </w:rPr>
      </w:pPr>
    </w:p>
    <w:p w:rsidR="00336D4B" w:rsidRPr="00BA4C7E" w:rsidRDefault="00336D4B" w:rsidP="00336D4B">
      <w:pPr>
        <w:rPr>
          <w:rFonts w:ascii="Helvetica" w:hAnsi="Helvetica"/>
          <w:b/>
          <w:sz w:val="18"/>
        </w:rPr>
      </w:pPr>
      <w:r w:rsidRPr="00BA4C7E">
        <w:rPr>
          <w:rFonts w:ascii="Helvetica" w:hAnsi="Helvetica"/>
          <w:b/>
          <w:sz w:val="18"/>
        </w:rPr>
        <w:t>Ecocool GmbH</w:t>
      </w:r>
    </w:p>
    <w:p w:rsidR="00F90145" w:rsidRPr="00BA4C7E" w:rsidRDefault="00336D4B" w:rsidP="00336D4B">
      <w:pPr>
        <w:rPr>
          <w:rFonts w:ascii="Helvetica" w:hAnsi="Helvetica"/>
          <w:sz w:val="18"/>
        </w:rPr>
      </w:pPr>
      <w:r w:rsidRPr="00BA4C7E">
        <w:rPr>
          <w:rFonts w:ascii="Helvetica" w:hAnsi="Helvetica"/>
          <w:sz w:val="18"/>
        </w:rPr>
        <w:t>Ecocool wurde 1999 von Dipl.-Volkswirt Heinrich Siedenburg und Dipl.-Ing. Ulf C. Abbes gegründet. Mit innovativen Verpackungs- und Isolierkonzepten wurde bereits im selben Jahr der Bremerhavener Gründerpreis gewonnen. Seit 2015 wird die Firma von Dr. Flori</w:t>
      </w:r>
      <w:r w:rsidR="008019EB" w:rsidRPr="00BA4C7E">
        <w:rPr>
          <w:rFonts w:ascii="Helvetica" w:hAnsi="Helvetica"/>
          <w:sz w:val="18"/>
        </w:rPr>
        <w:t xml:space="preserve">an Siedenburg geleitet. </w:t>
      </w:r>
      <w:r w:rsidRPr="00BA4C7E">
        <w:rPr>
          <w:rFonts w:ascii="Helvetica" w:hAnsi="Helvetica"/>
          <w:sz w:val="18"/>
        </w:rPr>
        <w:t>Kühlverpackungen und Verpackungskomponenten von Ecocool werden von einer stetig wachsenden Zahl von Kunden aus den Bereichen Pharmazie, Internetversand von hochwertigen Lebensmitteln sowie Spedition und Logistik mit Erfolg eingesetzt. Im Herbst 2015 wurde daher die neue Produktionsstätte in Bremerhaven eingeweiht. Auf 2.000 Quadratmetern überdachter Fläche fertigt das Unternehmen seine Produkte überwiegend in Handarbeit, unterstützt von einem modernen Maschinenpark.</w:t>
      </w:r>
    </w:p>
    <w:p w:rsidR="00AB719A" w:rsidRDefault="00AB719A" w:rsidP="00F90145">
      <w:pPr>
        <w:rPr>
          <w:rFonts w:ascii="Helvetica" w:hAnsi="Helvetica"/>
          <w:sz w:val="20"/>
        </w:rPr>
      </w:pPr>
    </w:p>
    <w:p w:rsidR="00AB719A" w:rsidRDefault="00AB719A" w:rsidP="00F90145">
      <w:pPr>
        <w:rPr>
          <w:rFonts w:ascii="Helvetica" w:hAnsi="Helvetica"/>
          <w:sz w:val="20"/>
        </w:rPr>
      </w:pPr>
    </w:p>
    <w:p w:rsidR="00AB719A" w:rsidRPr="00F90145" w:rsidRDefault="00AB719A" w:rsidP="00F90145">
      <w:pPr>
        <w:rPr>
          <w:rFonts w:ascii="Helvetica" w:hAnsi="Helvetica"/>
          <w:sz w:val="20"/>
        </w:rPr>
      </w:pPr>
    </w:p>
    <w:p w:rsidR="00F90145" w:rsidRPr="00F90145" w:rsidDel="00F90145" w:rsidRDefault="00F90145" w:rsidP="00F90145">
      <w:pPr>
        <w:rPr>
          <w:rFonts w:ascii="Helvetica" w:hAnsi="Helvetica"/>
          <w:sz w:val="20"/>
        </w:rPr>
      </w:pPr>
      <w:r w:rsidRPr="008B5FF1">
        <w:rPr>
          <w:rFonts w:ascii="Helvetica" w:hAnsi="Helvetica"/>
          <w:b/>
          <w:sz w:val="20"/>
        </w:rPr>
        <w:t xml:space="preserve">Bildmaterial </w:t>
      </w:r>
      <w:r w:rsidRPr="00F90145">
        <w:rPr>
          <w:rFonts w:ascii="Helvetica" w:hAnsi="Helvetica"/>
          <w:sz w:val="20"/>
        </w:rPr>
        <w:t xml:space="preserve">(Bildquelle: </w:t>
      </w:r>
      <w:r w:rsidRPr="008B5FF1">
        <w:rPr>
          <w:rFonts w:ascii="Helvetica" w:hAnsi="Helvetica"/>
          <w:sz w:val="20"/>
        </w:rPr>
        <w:t xml:space="preserve">Ecocool </w:t>
      </w:r>
      <w:r w:rsidRPr="00F90145">
        <w:rPr>
          <w:rFonts w:ascii="Helvetica" w:hAnsi="Helvetica"/>
          <w:sz w:val="20"/>
        </w:rPr>
        <w:t>GmbH)</w:t>
      </w:r>
    </w:p>
    <w:p w:rsidR="00A339E6" w:rsidRPr="00F90145" w:rsidRDefault="00A339E6" w:rsidP="00E2656B">
      <w:pPr>
        <w:rPr>
          <w:rFonts w:ascii="Helvetica" w:hAnsi="Helvetica"/>
          <w:sz w:val="20"/>
        </w:rPr>
      </w:pPr>
    </w:p>
    <w:p w:rsidR="005F2D4B" w:rsidRPr="00F90145" w:rsidRDefault="00C226FD" w:rsidP="005F2D4B">
      <w:pPr>
        <w:rPr>
          <w:rFonts w:ascii="Helvetica" w:hAnsi="Helvetica"/>
          <w:sz w:val="20"/>
        </w:rPr>
      </w:pPr>
      <w:r w:rsidRPr="00F90145">
        <w:rPr>
          <w:rFonts w:ascii="Helvetica" w:hAnsi="Helvetica"/>
          <w:noProof/>
          <w:sz w:val="20"/>
          <w:lang w:eastAsia="de-DE"/>
        </w:rPr>
        <w:drawing>
          <wp:inline distT="0" distB="0" distL="0" distR="0">
            <wp:extent cx="6115050" cy="4133850"/>
            <wp:effectExtent l="0" t="0" r="0" b="0"/>
            <wp:docPr id="1" name="Diagramm 1">
              <a:extLst xmlns:a="http://schemas.openxmlformats.org/drawingml/2006/main">
                <a:ext uri="{FF2B5EF4-FFF2-40B4-BE49-F238E27FC236}">
                  <a16:creationId xmlns:mo="http://schemas.microsoft.com/office/mac/office/2008/main" xmlns:ve="http://schemas.openxmlformats.org/markup-compatibility/2006" xmlns:mv="urn:schemas-microsoft-com:mac:vml" xmlns:a16="http://schemas.microsoft.com/office/drawing/2014/main"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16F9981-8C26-479B-9146-0418B8329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0" w:name="_GoBack"/>
      <w:bookmarkEnd w:id="0"/>
    </w:p>
    <w:p w:rsidR="005F2D4B" w:rsidRPr="00F67044" w:rsidRDefault="005F2D4B" w:rsidP="005F2D4B">
      <w:pPr>
        <w:rPr>
          <w:rFonts w:ascii="Helvetica" w:hAnsi="Helvetica"/>
          <w:sz w:val="18"/>
        </w:rPr>
      </w:pPr>
      <w:r w:rsidRPr="00F67044">
        <w:rPr>
          <w:rFonts w:ascii="Helvetica" w:hAnsi="Helvetica"/>
          <w:sz w:val="18"/>
        </w:rPr>
        <w:t>Klimakammertest unterschiedlicher Verpackungen mit je 1,5 Kg Kühlmittel (auf Wassereisbasis)</w:t>
      </w:r>
    </w:p>
    <w:p w:rsidR="00BA4C7E" w:rsidRDefault="00BA4C7E" w:rsidP="00E2656B">
      <w:pPr>
        <w:rPr>
          <w:rFonts w:ascii="Helvetica" w:hAnsi="Helvetica"/>
          <w:sz w:val="20"/>
        </w:rPr>
      </w:pPr>
    </w:p>
    <w:p w:rsidR="00BA4C7E" w:rsidRDefault="00BA4C7E" w:rsidP="00E2656B">
      <w:pPr>
        <w:rPr>
          <w:rFonts w:ascii="Helvetica" w:hAnsi="Helvetica"/>
          <w:sz w:val="20"/>
        </w:rPr>
      </w:pPr>
    </w:p>
    <w:p w:rsidR="00BA4C7E" w:rsidRDefault="00BA4C7E" w:rsidP="00E2656B">
      <w:pPr>
        <w:rPr>
          <w:rFonts w:ascii="Helvetica" w:hAnsi="Helvetica"/>
          <w:sz w:val="20"/>
        </w:rPr>
      </w:pPr>
    </w:p>
    <w:p w:rsidR="00BA4C7E" w:rsidRDefault="00BA4C7E" w:rsidP="00E2656B">
      <w:pPr>
        <w:rPr>
          <w:rFonts w:ascii="Helvetica" w:hAnsi="Helvetica"/>
          <w:sz w:val="20"/>
        </w:rPr>
      </w:pPr>
    </w:p>
    <w:p w:rsidR="00BA4C7E" w:rsidRDefault="00EF24FE" w:rsidP="00E2656B">
      <w:pPr>
        <w:rPr>
          <w:rFonts w:ascii="Helvetica" w:hAnsi="Helvetica"/>
          <w:sz w:val="20"/>
        </w:rPr>
      </w:pPr>
      <w:r>
        <w:rPr>
          <w:rFonts w:ascii="Helvetica" w:hAnsi="Helvetica"/>
          <w:noProof/>
          <w:sz w:val="20"/>
          <w:lang w:eastAsia="de-DE"/>
        </w:rPr>
        <w:drawing>
          <wp:anchor distT="0" distB="0" distL="114300" distR="114300" simplePos="0" relativeHeight="251658240" behindDoc="1" locked="0" layoutInCell="1" allowOverlap="1">
            <wp:simplePos x="0" y="0"/>
            <wp:positionH relativeFrom="column">
              <wp:posOffset>114300</wp:posOffset>
            </wp:positionH>
            <wp:positionV relativeFrom="paragraph">
              <wp:posOffset>0</wp:posOffset>
            </wp:positionV>
            <wp:extent cx="1921510" cy="2876550"/>
            <wp:effectExtent l="25400" t="0" r="8890" b="0"/>
            <wp:wrapNone/>
            <wp:docPr id="2" name="" descr="::Bilder:Smartcooler:Word-Versionen:IMG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Smartcooler:Word-Versionen:IMG_4498.jpg"/>
                    <pic:cNvPicPr>
                      <a:picLocks noChangeAspect="1" noChangeArrowheads="1"/>
                    </pic:cNvPicPr>
                  </pic:nvPicPr>
                  <pic:blipFill>
                    <a:blip r:embed="rId7"/>
                    <a:srcRect/>
                    <a:stretch>
                      <a:fillRect/>
                    </a:stretch>
                  </pic:blipFill>
                  <pic:spPr bwMode="auto">
                    <a:xfrm>
                      <a:off x="0" y="0"/>
                      <a:ext cx="1921510" cy="2876550"/>
                    </a:xfrm>
                    <a:prstGeom prst="rect">
                      <a:avLst/>
                    </a:prstGeom>
                    <a:noFill/>
                    <a:ln w="9525">
                      <a:noFill/>
                      <a:miter lim="800000"/>
                      <a:headEnd/>
                      <a:tailEnd/>
                    </a:ln>
                  </pic:spPr>
                </pic:pic>
              </a:graphicData>
            </a:graphic>
          </wp:anchor>
        </w:drawing>
      </w:r>
    </w:p>
    <w:p w:rsidR="00BA4C7E" w:rsidRDefault="00BA4C7E" w:rsidP="00E2656B">
      <w:pPr>
        <w:rPr>
          <w:rFonts w:ascii="Helvetica" w:hAnsi="Helvetica"/>
          <w:sz w:val="20"/>
        </w:rPr>
      </w:pPr>
    </w:p>
    <w:p w:rsidR="00A339E6" w:rsidRPr="00F90145" w:rsidRDefault="00EF24FE" w:rsidP="00E2656B">
      <w:pPr>
        <w:rPr>
          <w:rFonts w:ascii="Helvetica" w:hAnsi="Helvetica"/>
          <w:sz w:val="20"/>
        </w:rPr>
      </w:pPr>
      <w:r>
        <w:rPr>
          <w:rFonts w:ascii="Helvetica" w:hAnsi="Helvetica"/>
          <w:noProof/>
          <w:sz w:val="20"/>
          <w:lang w:eastAsia="de-DE"/>
        </w:rPr>
        <w:drawing>
          <wp:anchor distT="0" distB="0" distL="114300" distR="114300" simplePos="0" relativeHeight="251669504" behindDoc="1" locked="0" layoutInCell="1" allowOverlap="1">
            <wp:simplePos x="0" y="0"/>
            <wp:positionH relativeFrom="column">
              <wp:posOffset>2400300</wp:posOffset>
            </wp:positionH>
            <wp:positionV relativeFrom="paragraph">
              <wp:posOffset>39370</wp:posOffset>
            </wp:positionV>
            <wp:extent cx="3200400" cy="2133600"/>
            <wp:effectExtent l="25400" t="0" r="0" b="0"/>
            <wp:wrapNone/>
            <wp:docPr id="5" name="" descr="Macintosh SSD:Users:admin:Desktop:ECOCOOL-Bilder_Smartcooler:IMG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dmin:Desktop:ECOCOOL-Bilder_Smartcooler:IMG_4888.jpg"/>
                    <pic:cNvPicPr>
                      <a:picLocks noChangeAspect="1" noChangeArrowheads="1"/>
                    </pic:cNvPicPr>
                  </pic:nvPicPr>
                  <pic:blipFill>
                    <a:blip r:embed="rId8"/>
                    <a:srcRect/>
                    <a:stretch>
                      <a:fillRect/>
                    </a:stretch>
                  </pic:blipFill>
                  <pic:spPr bwMode="auto">
                    <a:xfrm>
                      <a:off x="0" y="0"/>
                      <a:ext cx="3200400" cy="2133600"/>
                    </a:xfrm>
                    <a:prstGeom prst="rect">
                      <a:avLst/>
                    </a:prstGeom>
                    <a:noFill/>
                    <a:ln w="9525">
                      <a:noFill/>
                      <a:miter lim="800000"/>
                      <a:headEnd/>
                      <a:tailEnd/>
                    </a:ln>
                  </pic:spPr>
                </pic:pic>
              </a:graphicData>
            </a:graphic>
          </wp:anchor>
        </w:drawing>
      </w:r>
    </w:p>
    <w:p w:rsidR="00035F2E" w:rsidRPr="00F90145" w:rsidRDefault="00A339E6" w:rsidP="00E2656B">
      <w:pPr>
        <w:rPr>
          <w:rFonts w:ascii="Helvetica" w:hAnsi="Helvetica"/>
          <w:sz w:val="20"/>
        </w:rPr>
      </w:pPr>
      <w:r w:rsidRPr="00F90145">
        <w:rPr>
          <w:rFonts w:ascii="Helvetica" w:hAnsi="Helvetica"/>
          <w:sz w:val="20"/>
        </w:rPr>
        <w:t xml:space="preserve">  </w:t>
      </w:r>
    </w:p>
    <w:p w:rsidR="00AD2238" w:rsidRPr="00AD2238" w:rsidRDefault="00EF24FE">
      <w:r>
        <w:rPr>
          <w:noProof/>
          <w:lang w:eastAsia="de-DE"/>
        </w:rPr>
        <w:pict>
          <v:shapetype id="_x0000_t202" coordsize="21600,21600" o:spt="202" path="m0,0l0,21600,21600,21600,21600,0xe">
            <v:stroke joinstyle="miter"/>
            <v:path gradientshapeok="t" o:connecttype="rect"/>
          </v:shapetype>
          <v:shape id="_x0000_s1029" type="#_x0000_t202" style="position:absolute;margin-left:18pt;margin-top:564.15pt;width:396pt;height:36pt;z-index:251666432;mso-wrap-edited:f;mso-position-horizontal:absolute;mso-position-horizontal-relative:text;mso-position-vertical:absolute;mso-position-vertical-relative:text" wrapcoords="0 0 21600 0 21600 21600 0 21600 0 0" filled="f" stroked="f">
            <v:fill o:detectmouseclick="t"/>
            <v:textbox inset=",7.2pt,,7.2pt">
              <w:txbxContent>
                <w:p w:rsidR="00931AF9" w:rsidRPr="00614063" w:rsidRDefault="00931AF9" w:rsidP="00C27E32">
                  <w:pPr>
                    <w:rPr>
                      <w:rFonts w:ascii="Helvetica" w:hAnsi="Helvetica"/>
                      <w:sz w:val="18"/>
                    </w:rPr>
                  </w:pPr>
                  <w:r>
                    <w:rPr>
                      <w:rFonts w:ascii="Helvetica" w:hAnsi="Helvetica"/>
                      <w:sz w:val="18"/>
                    </w:rPr>
                    <w:t>Dank der guten Isoliereigenschaften des Materials zeichnet sich d</w:t>
                  </w:r>
                  <w:r w:rsidRPr="00614063">
                    <w:rPr>
                      <w:rFonts w:ascii="Helvetica" w:hAnsi="Helvetica"/>
                      <w:sz w:val="18"/>
                    </w:rPr>
                    <w:t xml:space="preserve">er Smartcooler von Ecocool </w:t>
                  </w:r>
                  <w:r>
                    <w:rPr>
                      <w:rFonts w:ascii="Helvetica" w:hAnsi="Helvetica"/>
                      <w:sz w:val="18"/>
                    </w:rPr>
                    <w:t>in Kombination mit Kühlelementen durch eine hervorragende Kühlleistung aus</w:t>
                  </w:r>
                </w:p>
              </w:txbxContent>
            </v:textbox>
            <w10:wrap type="tight"/>
          </v:shape>
        </w:pict>
      </w:r>
      <w:r>
        <w:rPr>
          <w:noProof/>
          <w:lang w:eastAsia="de-DE"/>
        </w:rPr>
        <w:drawing>
          <wp:anchor distT="0" distB="0" distL="114300" distR="114300" simplePos="0" relativeHeight="251659264" behindDoc="1" locked="0" layoutInCell="1" allowOverlap="1">
            <wp:simplePos x="0" y="0"/>
            <wp:positionH relativeFrom="column">
              <wp:posOffset>2857500</wp:posOffset>
            </wp:positionH>
            <wp:positionV relativeFrom="paragraph">
              <wp:posOffset>2592705</wp:posOffset>
            </wp:positionV>
            <wp:extent cx="2501900" cy="1663700"/>
            <wp:effectExtent l="25400" t="0" r="0" b="0"/>
            <wp:wrapNone/>
            <wp:docPr id="3" name="" descr="::Bilder:Smartcooler:Word-Versionen: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Smartcooler:Word-Versionen:IMG_4512.jpg"/>
                    <pic:cNvPicPr>
                      <a:picLocks noChangeAspect="1" noChangeArrowheads="1"/>
                    </pic:cNvPicPr>
                  </pic:nvPicPr>
                  <pic:blipFill>
                    <a:blip r:embed="rId9"/>
                    <a:srcRect/>
                    <a:stretch>
                      <a:fillRect/>
                    </a:stretch>
                  </pic:blipFill>
                  <pic:spPr bwMode="auto">
                    <a:xfrm>
                      <a:off x="0" y="0"/>
                      <a:ext cx="2501900" cy="1663700"/>
                    </a:xfrm>
                    <a:prstGeom prst="rect">
                      <a:avLst/>
                    </a:prstGeom>
                    <a:noFill/>
                    <a:ln w="9525">
                      <a:noFill/>
                      <a:miter lim="800000"/>
                      <a:headEnd/>
                      <a:tailEnd/>
                    </a:ln>
                  </pic:spPr>
                </pic:pic>
              </a:graphicData>
            </a:graphic>
          </wp:anchor>
        </w:drawing>
      </w:r>
      <w:r>
        <w:rPr>
          <w:noProof/>
          <w:lang w:eastAsia="de-DE"/>
        </w:rPr>
        <w:pict>
          <v:shape id="_x0000_s1027" type="#_x0000_t202" style="position:absolute;margin-left:3in;margin-top:348.15pt;width:252pt;height:45pt;z-index:251664384;mso-wrap-edited:f;mso-position-horizontal:absolute;mso-position-horizontal-relative:text;mso-position-vertical:absolute;mso-position-vertical-relative:text" wrapcoords="0 0 21600 0 21600 21600 0 21600 0 0" filled="f" stroked="f">
            <v:fill o:detectmouseclick="t"/>
            <v:textbox inset=",7.2pt,,7.2pt">
              <w:txbxContent>
                <w:p w:rsidR="00931AF9" w:rsidRPr="00614063" w:rsidRDefault="00931AF9" w:rsidP="00614063">
                  <w:pPr>
                    <w:rPr>
                      <w:rFonts w:ascii="Helvetica" w:hAnsi="Helvetica"/>
                      <w:sz w:val="18"/>
                    </w:rPr>
                  </w:pPr>
                  <w:r>
                    <w:rPr>
                      <w:rFonts w:ascii="Helvetica" w:hAnsi="Helvetica"/>
                      <w:sz w:val="18"/>
                    </w:rPr>
                    <w:t xml:space="preserve">Das Isoliervlies besteht aus einem hohen Anteil an </w:t>
                  </w:r>
                  <w:proofErr w:type="spellStart"/>
                  <w:r>
                    <w:rPr>
                      <w:rFonts w:ascii="Helvetica" w:hAnsi="Helvetica"/>
                      <w:sz w:val="18"/>
                    </w:rPr>
                    <w:t>Recyling-Material</w:t>
                  </w:r>
                  <w:proofErr w:type="spellEnd"/>
                  <w:r>
                    <w:rPr>
                      <w:rFonts w:ascii="Helvetica" w:hAnsi="Helvetica"/>
                      <w:sz w:val="18"/>
                    </w:rPr>
                    <w:t xml:space="preserve"> und ist zu 100 Prozent </w:t>
                  </w:r>
                  <w:proofErr w:type="spellStart"/>
                  <w:r>
                    <w:rPr>
                      <w:rFonts w:ascii="Helvetica" w:hAnsi="Helvetica"/>
                      <w:sz w:val="18"/>
                    </w:rPr>
                    <w:t>wiederverwertbar</w:t>
                  </w:r>
                  <w:proofErr w:type="spellEnd"/>
                </w:p>
              </w:txbxContent>
            </v:textbox>
            <w10:wrap type="tight"/>
          </v:shape>
        </w:pict>
      </w:r>
      <w:r>
        <w:rPr>
          <w:noProof/>
          <w:lang w:eastAsia="de-DE"/>
        </w:rPr>
        <w:pict>
          <v:shape id="_x0000_s1028" type="#_x0000_t202" style="position:absolute;margin-left:-.6pt;margin-top:348.15pt;width:180.7pt;height:36pt;z-index:251665408;mso-wrap-edited:f;mso-position-horizontal:absolute;mso-position-horizontal-relative:text;mso-position-vertical:absolute;mso-position-vertical-relative:text" wrapcoords="0 0 21600 0 21600 21600 0 21600 0 0" filled="f" stroked="f">
            <v:fill o:detectmouseclick="t"/>
            <v:textbox inset=",7.2pt,,7.2pt">
              <w:txbxContent>
                <w:p w:rsidR="00931AF9" w:rsidRPr="00614063" w:rsidRDefault="00931AF9" w:rsidP="00C27E32">
                  <w:pPr>
                    <w:rPr>
                      <w:rFonts w:ascii="Helvetica" w:hAnsi="Helvetica"/>
                      <w:sz w:val="18"/>
                    </w:rPr>
                  </w:pPr>
                  <w:r>
                    <w:rPr>
                      <w:rFonts w:ascii="Helvetica" w:hAnsi="Helvetica"/>
                      <w:sz w:val="18"/>
                    </w:rPr>
                    <w:t>Der Smartcooler ist in den Größen S, M und L erhältlich</w:t>
                  </w:r>
                </w:p>
              </w:txbxContent>
            </v:textbox>
            <w10:wrap type="tight"/>
          </v:shape>
        </w:pict>
      </w:r>
      <w:r>
        <w:rPr>
          <w:noProof/>
          <w:lang w:eastAsia="de-DE"/>
        </w:rPr>
        <w:pict>
          <v:shape id="_x0000_s1026" type="#_x0000_t202" style="position:absolute;margin-left:-18.6pt;margin-top:143.55pt;width:486pt;height:45pt;z-index:251663360;mso-wrap-edited:f;mso-position-horizontal:absolute;mso-position-horizontal-relative:text;mso-position-vertical:absolute;mso-position-vertical-relative:text" wrapcoords="0 0 21600 0 21600 21600 0 21600 0 0" filled="f" stroked="f">
            <v:fill o:detectmouseclick="t"/>
            <v:textbox inset=",7.2pt,,7.2pt">
              <w:txbxContent>
                <w:p w:rsidR="00931AF9" w:rsidRPr="00614063" w:rsidRDefault="00931AF9">
                  <w:pPr>
                    <w:rPr>
                      <w:rFonts w:ascii="Helvetica" w:hAnsi="Helvetica"/>
                      <w:sz w:val="18"/>
                    </w:rPr>
                  </w:pPr>
                  <w:r w:rsidRPr="00614063">
                    <w:rPr>
                      <w:rFonts w:ascii="Helvetica" w:hAnsi="Helvetica"/>
                      <w:sz w:val="18"/>
                    </w:rPr>
                    <w:t xml:space="preserve">Der Smartcooler von Ecocool wurde für den Versand </w:t>
                  </w:r>
                  <w:r>
                    <w:rPr>
                      <w:rFonts w:ascii="Helvetica" w:hAnsi="Helvetica"/>
                      <w:sz w:val="18"/>
                    </w:rPr>
                    <w:t>von</w:t>
                  </w:r>
                  <w:r w:rsidRPr="00614063">
                    <w:rPr>
                      <w:rFonts w:ascii="Helvetica" w:hAnsi="Helvetica"/>
                      <w:sz w:val="18"/>
                    </w:rPr>
                    <w:t xml:space="preserve"> temperatursensiblen, frischen Lebensmitteln konzipiert</w:t>
                  </w:r>
                  <w:r>
                    <w:rPr>
                      <w:rFonts w:ascii="Helvetica" w:hAnsi="Helvetica"/>
                      <w:sz w:val="18"/>
                    </w:rPr>
                    <w:t xml:space="preserve"> </w:t>
                  </w:r>
                  <w:r w:rsidR="00EF24FE">
                    <w:rPr>
                      <w:rFonts w:ascii="Helvetica" w:hAnsi="Helvetica"/>
                      <w:sz w:val="18"/>
                    </w:rPr>
                    <w:t>(l.) –</w:t>
                  </w:r>
                  <w:r>
                    <w:rPr>
                      <w:rFonts w:ascii="Helvetica" w:hAnsi="Helvetica"/>
                      <w:sz w:val="18"/>
                    </w:rPr>
                    <w:t xml:space="preserve"> </w:t>
                  </w:r>
                  <w:r w:rsidR="00EF24FE">
                    <w:rPr>
                      <w:rFonts w:ascii="Helvetica" w:hAnsi="Helvetica"/>
                      <w:sz w:val="18"/>
                    </w:rPr>
                    <w:t>er lässt sich auch in herkömmliche Versandboxen packen für den kombinierten Versand mit nicht  gekühlter Ware (r.)</w:t>
                  </w:r>
                </w:p>
              </w:txbxContent>
            </v:textbox>
            <w10:wrap type="tight"/>
          </v:shape>
        </w:pict>
      </w:r>
      <w:r>
        <w:rPr>
          <w:noProof/>
          <w:lang w:eastAsia="de-DE"/>
        </w:rPr>
        <w:drawing>
          <wp:anchor distT="0" distB="0" distL="114300" distR="114300" simplePos="0" relativeHeight="251668480" behindDoc="1" locked="0" layoutInCell="1" allowOverlap="1">
            <wp:simplePos x="0" y="0"/>
            <wp:positionH relativeFrom="column">
              <wp:posOffset>0</wp:posOffset>
            </wp:positionH>
            <wp:positionV relativeFrom="paragraph">
              <wp:posOffset>2592705</wp:posOffset>
            </wp:positionV>
            <wp:extent cx="2308860" cy="1703070"/>
            <wp:effectExtent l="50800" t="25400" r="27940" b="24130"/>
            <wp:wrapNone/>
            <wp:docPr id="8" name="" descr="Macintosh SSD:Users:admin:Desktop:ECOCOOL-Bilder_Smartcooler:Bilder-klein-Smartcooler: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SSD:Users:admin:Desktop:ECOCOOL-Bilder_Smartcooler:Bilder-klein-Smartcooler:IMG_4626.jpg"/>
                    <pic:cNvPicPr>
                      <a:picLocks noChangeAspect="1" noChangeArrowheads="1"/>
                    </pic:cNvPicPr>
                  </pic:nvPicPr>
                  <pic:blipFill>
                    <a:blip r:embed="rId10"/>
                    <a:srcRect/>
                    <a:stretch>
                      <a:fillRect/>
                    </a:stretch>
                  </pic:blipFill>
                  <pic:spPr bwMode="auto">
                    <a:xfrm>
                      <a:off x="0" y="0"/>
                      <a:ext cx="2308860" cy="1703070"/>
                    </a:xfrm>
                    <a:prstGeom prst="rect">
                      <a:avLst/>
                    </a:prstGeom>
                    <a:noFill/>
                    <a:ln w="9525">
                      <a:solidFill>
                        <a:schemeClr val="tx1">
                          <a:alpha val="83000"/>
                        </a:schemeClr>
                      </a:solidFill>
                      <a:miter lim="800000"/>
                      <a:headEnd/>
                      <a:tailEnd/>
                    </a:ln>
                  </pic:spPr>
                </pic:pic>
              </a:graphicData>
            </a:graphic>
          </wp:anchor>
        </w:drawing>
      </w:r>
      <w:r w:rsidR="00656C02">
        <w:rPr>
          <w:noProof/>
          <w:lang w:eastAsia="de-DE"/>
        </w:rPr>
        <w:drawing>
          <wp:anchor distT="0" distB="0" distL="114300" distR="114300" simplePos="0" relativeHeight="251667456" behindDoc="1" locked="0" layoutInCell="1" allowOverlap="1">
            <wp:simplePos x="0" y="0"/>
            <wp:positionH relativeFrom="column">
              <wp:posOffset>0</wp:posOffset>
            </wp:positionH>
            <wp:positionV relativeFrom="paragraph">
              <wp:posOffset>5221605</wp:posOffset>
            </wp:positionV>
            <wp:extent cx="2520950" cy="1682750"/>
            <wp:effectExtent l="25400" t="0" r="0" b="0"/>
            <wp:wrapNone/>
            <wp:docPr id="7" name="" descr="Macintosh SSD:Users:admin:Desktop:ECOCOOL-Bilder_Smartcooler:Bilder-klein-Smartcooler:IMG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dmin:Desktop:ECOCOOL-Bilder_Smartcooler:Bilder-klein-Smartcooler:IMG_4546.jpg"/>
                    <pic:cNvPicPr>
                      <a:picLocks noChangeAspect="1" noChangeArrowheads="1"/>
                    </pic:cNvPicPr>
                  </pic:nvPicPr>
                  <pic:blipFill>
                    <a:blip r:embed="rId11"/>
                    <a:srcRect/>
                    <a:stretch>
                      <a:fillRect/>
                    </a:stretch>
                  </pic:blipFill>
                  <pic:spPr bwMode="auto">
                    <a:xfrm>
                      <a:off x="0" y="0"/>
                      <a:ext cx="2520950" cy="1682750"/>
                    </a:xfrm>
                    <a:prstGeom prst="rect">
                      <a:avLst/>
                    </a:prstGeom>
                    <a:noFill/>
                    <a:ln w="9525">
                      <a:noFill/>
                      <a:miter lim="800000"/>
                      <a:headEnd/>
                      <a:tailEnd/>
                    </a:ln>
                  </pic:spPr>
                </pic:pic>
              </a:graphicData>
            </a:graphic>
          </wp:anchor>
        </w:drawing>
      </w:r>
      <w:r w:rsidR="00C27E32">
        <w:rPr>
          <w:noProof/>
          <w:lang w:eastAsia="de-DE"/>
        </w:rPr>
        <w:drawing>
          <wp:anchor distT="0" distB="0" distL="114300" distR="114300" simplePos="0" relativeHeight="251660288" behindDoc="1" locked="0" layoutInCell="1" allowOverlap="1">
            <wp:simplePos x="0" y="0"/>
            <wp:positionH relativeFrom="column">
              <wp:posOffset>2857500</wp:posOffset>
            </wp:positionH>
            <wp:positionV relativeFrom="paragraph">
              <wp:posOffset>5221605</wp:posOffset>
            </wp:positionV>
            <wp:extent cx="2568575" cy="1712595"/>
            <wp:effectExtent l="25400" t="0" r="0" b="0"/>
            <wp:wrapNone/>
            <wp:docPr id="4" name="" descr="::Bilder:Smartcooler:Word-Versionen: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Smartcooler:Word-Versionen:IMG_4544.jpg"/>
                    <pic:cNvPicPr>
                      <a:picLocks noChangeAspect="1" noChangeArrowheads="1"/>
                    </pic:cNvPicPr>
                  </pic:nvPicPr>
                  <pic:blipFill>
                    <a:blip r:embed="rId12"/>
                    <a:srcRect/>
                    <a:stretch>
                      <a:fillRect/>
                    </a:stretch>
                  </pic:blipFill>
                  <pic:spPr bwMode="auto">
                    <a:xfrm>
                      <a:off x="0" y="0"/>
                      <a:ext cx="2568575" cy="1712595"/>
                    </a:xfrm>
                    <a:prstGeom prst="rect">
                      <a:avLst/>
                    </a:prstGeom>
                    <a:noFill/>
                    <a:ln w="9525">
                      <a:noFill/>
                      <a:miter lim="800000"/>
                      <a:headEnd/>
                      <a:tailEnd/>
                    </a:ln>
                  </pic:spPr>
                </pic:pic>
              </a:graphicData>
            </a:graphic>
          </wp:anchor>
        </w:drawing>
      </w:r>
    </w:p>
    <w:sectPr w:rsidR="00AD2238" w:rsidRPr="00AD2238" w:rsidSect="000D7C0F">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revisionView w:markup="0"/>
  <w:doNotTrackMoves/>
  <w:defaultTabStop w:val="708"/>
  <w:hyphenationZone w:val="425"/>
  <w:characterSpacingControl w:val="doNotCompress"/>
  <w:compat/>
  <w:rsids>
    <w:rsidRoot w:val="00B93C3D"/>
    <w:rsid w:val="00007EB9"/>
    <w:rsid w:val="00035F2E"/>
    <w:rsid w:val="00062D78"/>
    <w:rsid w:val="000D7C0F"/>
    <w:rsid w:val="00131709"/>
    <w:rsid w:val="00161D10"/>
    <w:rsid w:val="00170C95"/>
    <w:rsid w:val="00175970"/>
    <w:rsid w:val="00282E20"/>
    <w:rsid w:val="002908BC"/>
    <w:rsid w:val="00296EA9"/>
    <w:rsid w:val="00297959"/>
    <w:rsid w:val="002B22AA"/>
    <w:rsid w:val="002F384D"/>
    <w:rsid w:val="00336D4B"/>
    <w:rsid w:val="00347CD4"/>
    <w:rsid w:val="00352B95"/>
    <w:rsid w:val="003557FF"/>
    <w:rsid w:val="0037317A"/>
    <w:rsid w:val="0040214B"/>
    <w:rsid w:val="00436767"/>
    <w:rsid w:val="004F6915"/>
    <w:rsid w:val="00547139"/>
    <w:rsid w:val="00565EAF"/>
    <w:rsid w:val="0057175A"/>
    <w:rsid w:val="00582987"/>
    <w:rsid w:val="005F1EF1"/>
    <w:rsid w:val="005F2D4B"/>
    <w:rsid w:val="00614063"/>
    <w:rsid w:val="006362B7"/>
    <w:rsid w:val="00656C02"/>
    <w:rsid w:val="00734C3D"/>
    <w:rsid w:val="00801024"/>
    <w:rsid w:val="008019EB"/>
    <w:rsid w:val="0084208E"/>
    <w:rsid w:val="00865D4E"/>
    <w:rsid w:val="00882A4F"/>
    <w:rsid w:val="008B5FF1"/>
    <w:rsid w:val="00905727"/>
    <w:rsid w:val="00924B98"/>
    <w:rsid w:val="00931AF9"/>
    <w:rsid w:val="0097697D"/>
    <w:rsid w:val="00A339E6"/>
    <w:rsid w:val="00A5659B"/>
    <w:rsid w:val="00A66DEB"/>
    <w:rsid w:val="00A77142"/>
    <w:rsid w:val="00AB719A"/>
    <w:rsid w:val="00AD2238"/>
    <w:rsid w:val="00AD2354"/>
    <w:rsid w:val="00B3058E"/>
    <w:rsid w:val="00B61600"/>
    <w:rsid w:val="00B93C3D"/>
    <w:rsid w:val="00BA4C7E"/>
    <w:rsid w:val="00C120A7"/>
    <w:rsid w:val="00C226FD"/>
    <w:rsid w:val="00C27E32"/>
    <w:rsid w:val="00C303D6"/>
    <w:rsid w:val="00C41A69"/>
    <w:rsid w:val="00C81A51"/>
    <w:rsid w:val="00CF0AFE"/>
    <w:rsid w:val="00D86EB0"/>
    <w:rsid w:val="00D9633D"/>
    <w:rsid w:val="00E138E5"/>
    <w:rsid w:val="00E2656B"/>
    <w:rsid w:val="00E34341"/>
    <w:rsid w:val="00ED1F53"/>
    <w:rsid w:val="00EF24FE"/>
    <w:rsid w:val="00EF371A"/>
    <w:rsid w:val="00F43A4D"/>
    <w:rsid w:val="00F62A82"/>
    <w:rsid w:val="00F67044"/>
    <w:rsid w:val="00F741C2"/>
    <w:rsid w:val="00F84869"/>
    <w:rsid w:val="00F90145"/>
  </w:rsids>
  <m:mathPr>
    <m:mathFont m:val="American Typewriter"/>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7C0F"/>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Kommentarzeichen">
    <w:name w:val="annotation reference"/>
    <w:basedOn w:val="Absatzstandardschriftart"/>
    <w:uiPriority w:val="99"/>
    <w:semiHidden/>
    <w:unhideWhenUsed/>
    <w:rsid w:val="00AD2354"/>
    <w:rPr>
      <w:sz w:val="16"/>
      <w:szCs w:val="16"/>
    </w:rPr>
  </w:style>
  <w:style w:type="paragraph" w:styleId="Kommentartext">
    <w:name w:val="annotation text"/>
    <w:basedOn w:val="Standard"/>
    <w:link w:val="KommentartextZeichen"/>
    <w:uiPriority w:val="99"/>
    <w:semiHidden/>
    <w:unhideWhenUsed/>
    <w:rsid w:val="00AD235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AD2354"/>
    <w:rPr>
      <w:sz w:val="20"/>
      <w:szCs w:val="20"/>
    </w:rPr>
  </w:style>
  <w:style w:type="paragraph" w:styleId="Kommentarthema">
    <w:name w:val="annotation subject"/>
    <w:basedOn w:val="Kommentartext"/>
    <w:next w:val="Kommentartext"/>
    <w:link w:val="KommentarthemaZeichen"/>
    <w:uiPriority w:val="99"/>
    <w:semiHidden/>
    <w:unhideWhenUsed/>
    <w:rsid w:val="00AD2354"/>
    <w:rPr>
      <w:b/>
      <w:bCs/>
    </w:rPr>
  </w:style>
  <w:style w:type="character" w:customStyle="1" w:styleId="KommentarthemaZeichen">
    <w:name w:val="Kommentarthema Zeichen"/>
    <w:basedOn w:val="KommentartextZeichen"/>
    <w:link w:val="Kommentarthema"/>
    <w:uiPriority w:val="99"/>
    <w:semiHidden/>
    <w:rsid w:val="00AD2354"/>
    <w:rPr>
      <w:b/>
      <w:bCs/>
      <w:sz w:val="20"/>
      <w:szCs w:val="20"/>
    </w:rPr>
  </w:style>
  <w:style w:type="paragraph" w:styleId="Sprechblasentext">
    <w:name w:val="Balloon Text"/>
    <w:basedOn w:val="Standard"/>
    <w:link w:val="SprechblasentextZeichen"/>
    <w:uiPriority w:val="99"/>
    <w:semiHidden/>
    <w:unhideWhenUsed/>
    <w:rsid w:val="00AD2354"/>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AD2354"/>
    <w:rPr>
      <w:rFonts w:ascii="Segoe UI" w:hAnsi="Segoe UI" w:cs="Segoe UI"/>
      <w:sz w:val="18"/>
      <w:szCs w:val="18"/>
    </w:rPr>
  </w:style>
  <w:style w:type="character" w:styleId="Link">
    <w:name w:val="Hyperlink"/>
    <w:basedOn w:val="Absatzstandardschriftart"/>
    <w:uiPriority w:val="99"/>
    <w:semiHidden/>
    <w:unhideWhenUsed/>
    <w:rsid w:val="00F90145"/>
    <w:rPr>
      <w:color w:val="0563C1" w:themeColor="hyperlink"/>
      <w:u w:val="single"/>
    </w:rPr>
  </w:style>
  <w:style w:type="paragraph" w:styleId="Textkrpereinzug">
    <w:name w:val="Body Text Indent"/>
    <w:basedOn w:val="Standard"/>
    <w:link w:val="TextkrpereinzugZeichen"/>
    <w:rsid w:val="00AB719A"/>
    <w:pPr>
      <w:autoSpaceDE w:val="0"/>
      <w:autoSpaceDN w:val="0"/>
      <w:spacing w:after="0" w:line="288" w:lineRule="auto"/>
      <w:ind w:right="1103"/>
    </w:pPr>
    <w:rPr>
      <w:rFonts w:ascii="Helvetica" w:eastAsia="Times New Roman" w:hAnsi="Helvetica" w:cs="Times New Roman"/>
      <w:sz w:val="20"/>
      <w:szCs w:val="20"/>
      <w:lang w:eastAsia="zh-CN"/>
    </w:rPr>
  </w:style>
  <w:style w:type="character" w:customStyle="1" w:styleId="TextkrpereinzugZeichen">
    <w:name w:val="Textkörpereinzug Zeichen"/>
    <w:basedOn w:val="Absatzstandardschriftart"/>
    <w:link w:val="Textkrpereinzug"/>
    <w:rsid w:val="00AB719A"/>
    <w:rPr>
      <w:rFonts w:ascii="Helvetica" w:eastAsia="Times New Roman" w:hAnsi="Helvetica"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23528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ecocool.com" TargetMode="External"/><Relationship Id="rId5" Type="http://schemas.openxmlformats.org/officeDocument/2006/relationships/hyperlink" Target="http://www.press-n-relations.de" TargetMode="External"/><Relationship Id="rId6" Type="http://schemas.openxmlformats.org/officeDocument/2006/relationships/chart" Target="charts/chart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pdc01\Daten\Produktentwicklung\Auswertung%20Testergebnisse\Inlay,%20Inlay%20Plus,%20Venti-T&#252;ten\Irfan,HelloFresh,%20Kombi,%20M05,%20Irfan-Inlay\%232\Coolmailer,%20Smartcooler,%20EPS-Box.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style val="2"/>
  <c:chart>
    <c:title>
      <c:tx>
        <c:rich>
          <a:bodyPr/>
          <a:lstStyle/>
          <a:p>
            <a:pPr>
              <a:defRPr sz="1400" b="0" i="0" u="none" strike="noStrike" baseline="0">
                <a:solidFill>
                  <a:srgbClr val="646464"/>
                </a:solidFill>
                <a:latin typeface="Calibri"/>
                <a:ea typeface="Calibri"/>
                <a:cs typeface="Calibri"/>
              </a:defRPr>
            </a:pPr>
            <a:r>
              <a:rPr lang="de-DE"/>
              <a:t>Vergleichstest der thermischen Performance </a:t>
            </a:r>
          </a:p>
          <a:p>
            <a:pPr>
              <a:defRPr sz="1400" b="0" i="0" u="none" strike="noStrike" baseline="0">
                <a:solidFill>
                  <a:srgbClr val="646464"/>
                </a:solidFill>
                <a:latin typeface="Calibri"/>
                <a:ea typeface="Calibri"/>
                <a:cs typeface="Calibri"/>
              </a:defRPr>
            </a:pPr>
            <a:r>
              <a:rPr lang="de-DE"/>
              <a:t>(in Klimakammer)</a:t>
            </a:r>
          </a:p>
        </c:rich>
      </c:tx>
      <c:layout>
        <c:manualLayout>
          <c:xMode val="edge"/>
          <c:yMode val="edge"/>
          <c:x val="0.246346800107931"/>
          <c:y val="0.0500426962758688"/>
        </c:manualLayout>
      </c:layout>
      <c:spPr>
        <a:noFill/>
        <a:ln w="25400">
          <a:noFill/>
        </a:ln>
      </c:spPr>
    </c:title>
    <c:plotArea>
      <c:layout>
        <c:manualLayout>
          <c:layoutTarget val="inner"/>
          <c:xMode val="edge"/>
          <c:yMode val="edge"/>
          <c:x val="0.107845070768023"/>
          <c:y val="0.191488215488215"/>
          <c:w val="0.767282524263906"/>
          <c:h val="0.673056019512712"/>
        </c:manualLayout>
      </c:layout>
      <c:lineChart>
        <c:grouping val="standard"/>
        <c:ser>
          <c:idx val="5"/>
          <c:order val="0"/>
          <c:tx>
            <c:strRef>
              <c:f>'Coolmailer, Smartcooler, EPS'!$C$1</c:f>
              <c:strCache>
                <c:ptCount val="1"/>
              </c:strCache>
            </c:strRef>
          </c:tx>
          <c:spPr>
            <a:ln w="28575" cap="rnd">
              <a:solidFill>
                <a:srgbClr val="C00000"/>
              </a:solidFill>
              <a:prstDash val="sysDot"/>
              <a:round/>
            </a:ln>
            <a:effectLst/>
          </c:spPr>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EPS'!$C$2:$C$578</c:f>
              <c:numCache>
                <c:formatCode>##0.0</c:formatCode>
                <c:ptCount val="577"/>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pt idx="90">
                  <c:v>4.0</c:v>
                </c:pt>
                <c:pt idx="91">
                  <c:v>4.0</c:v>
                </c:pt>
                <c:pt idx="92">
                  <c:v>4.0</c:v>
                </c:pt>
                <c:pt idx="93">
                  <c:v>4.0</c:v>
                </c:pt>
                <c:pt idx="94">
                  <c:v>4.0</c:v>
                </c:pt>
                <c:pt idx="95">
                  <c:v>4.0</c:v>
                </c:pt>
                <c:pt idx="96">
                  <c:v>4.0</c:v>
                </c:pt>
                <c:pt idx="97">
                  <c:v>4.0</c:v>
                </c:pt>
                <c:pt idx="98">
                  <c:v>4.0</c:v>
                </c:pt>
                <c:pt idx="99">
                  <c:v>4.0</c:v>
                </c:pt>
                <c:pt idx="100">
                  <c:v>4.0</c:v>
                </c:pt>
                <c:pt idx="101">
                  <c:v>4.0</c:v>
                </c:pt>
                <c:pt idx="102">
                  <c:v>4.0</c:v>
                </c:pt>
                <c:pt idx="103">
                  <c:v>4.0</c:v>
                </c:pt>
                <c:pt idx="104">
                  <c:v>4.0</c:v>
                </c:pt>
                <c:pt idx="105">
                  <c:v>4.0</c:v>
                </c:pt>
                <c:pt idx="106">
                  <c:v>4.0</c:v>
                </c:pt>
                <c:pt idx="107">
                  <c:v>4.0</c:v>
                </c:pt>
                <c:pt idx="108">
                  <c:v>4.0</c:v>
                </c:pt>
                <c:pt idx="109">
                  <c:v>4.0</c:v>
                </c:pt>
                <c:pt idx="110">
                  <c:v>4.0</c:v>
                </c:pt>
                <c:pt idx="111">
                  <c:v>4.0</c:v>
                </c:pt>
                <c:pt idx="112">
                  <c:v>4.0</c:v>
                </c:pt>
                <c:pt idx="113">
                  <c:v>4.0</c:v>
                </c:pt>
                <c:pt idx="114">
                  <c:v>4.0</c:v>
                </c:pt>
                <c:pt idx="115">
                  <c:v>4.0</c:v>
                </c:pt>
                <c:pt idx="116">
                  <c:v>4.0</c:v>
                </c:pt>
                <c:pt idx="117">
                  <c:v>4.0</c:v>
                </c:pt>
                <c:pt idx="118">
                  <c:v>4.0</c:v>
                </c:pt>
                <c:pt idx="119">
                  <c:v>4.0</c:v>
                </c:pt>
                <c:pt idx="120">
                  <c:v>4.0</c:v>
                </c:pt>
                <c:pt idx="121">
                  <c:v>4.0</c:v>
                </c:pt>
                <c:pt idx="122">
                  <c:v>4.0</c:v>
                </c:pt>
                <c:pt idx="123">
                  <c:v>4.0</c:v>
                </c:pt>
                <c:pt idx="124">
                  <c:v>4.0</c:v>
                </c:pt>
                <c:pt idx="125">
                  <c:v>4.0</c:v>
                </c:pt>
                <c:pt idx="126">
                  <c:v>4.0</c:v>
                </c:pt>
                <c:pt idx="127">
                  <c:v>4.0</c:v>
                </c:pt>
                <c:pt idx="128">
                  <c:v>4.0</c:v>
                </c:pt>
                <c:pt idx="129">
                  <c:v>4.0</c:v>
                </c:pt>
                <c:pt idx="130">
                  <c:v>4.0</c:v>
                </c:pt>
                <c:pt idx="131">
                  <c:v>4.0</c:v>
                </c:pt>
                <c:pt idx="132">
                  <c:v>4.0</c:v>
                </c:pt>
                <c:pt idx="133">
                  <c:v>4.0</c:v>
                </c:pt>
                <c:pt idx="134">
                  <c:v>4.0</c:v>
                </c:pt>
                <c:pt idx="135">
                  <c:v>4.0</c:v>
                </c:pt>
                <c:pt idx="136">
                  <c:v>4.0</c:v>
                </c:pt>
                <c:pt idx="137">
                  <c:v>4.0</c:v>
                </c:pt>
                <c:pt idx="138">
                  <c:v>4.0</c:v>
                </c:pt>
                <c:pt idx="139">
                  <c:v>4.0</c:v>
                </c:pt>
                <c:pt idx="140">
                  <c:v>4.0</c:v>
                </c:pt>
                <c:pt idx="141">
                  <c:v>4.0</c:v>
                </c:pt>
                <c:pt idx="142">
                  <c:v>4.0</c:v>
                </c:pt>
                <c:pt idx="143">
                  <c:v>4.0</c:v>
                </c:pt>
                <c:pt idx="144">
                  <c:v>4.0</c:v>
                </c:pt>
                <c:pt idx="145">
                  <c:v>4.0</c:v>
                </c:pt>
                <c:pt idx="146">
                  <c:v>4.0</c:v>
                </c:pt>
                <c:pt idx="147">
                  <c:v>4.0</c:v>
                </c:pt>
                <c:pt idx="148">
                  <c:v>4.0</c:v>
                </c:pt>
                <c:pt idx="149">
                  <c:v>4.0</c:v>
                </c:pt>
                <c:pt idx="150">
                  <c:v>4.0</c:v>
                </c:pt>
                <c:pt idx="151">
                  <c:v>4.0</c:v>
                </c:pt>
                <c:pt idx="152">
                  <c:v>4.0</c:v>
                </c:pt>
                <c:pt idx="153">
                  <c:v>4.0</c:v>
                </c:pt>
                <c:pt idx="154">
                  <c:v>4.0</c:v>
                </c:pt>
                <c:pt idx="155">
                  <c:v>4.0</c:v>
                </c:pt>
                <c:pt idx="156">
                  <c:v>4.0</c:v>
                </c:pt>
                <c:pt idx="157">
                  <c:v>4.0</c:v>
                </c:pt>
                <c:pt idx="158">
                  <c:v>4.0</c:v>
                </c:pt>
                <c:pt idx="159">
                  <c:v>4.0</c:v>
                </c:pt>
                <c:pt idx="160">
                  <c:v>4.0</c:v>
                </c:pt>
                <c:pt idx="161">
                  <c:v>4.0</c:v>
                </c:pt>
                <c:pt idx="162">
                  <c:v>4.0</c:v>
                </c:pt>
                <c:pt idx="163">
                  <c:v>4.0</c:v>
                </c:pt>
                <c:pt idx="164">
                  <c:v>4.0</c:v>
                </c:pt>
                <c:pt idx="165">
                  <c:v>4.0</c:v>
                </c:pt>
                <c:pt idx="166">
                  <c:v>4.0</c:v>
                </c:pt>
                <c:pt idx="167">
                  <c:v>4.0</c:v>
                </c:pt>
                <c:pt idx="168">
                  <c:v>4.0</c:v>
                </c:pt>
                <c:pt idx="169">
                  <c:v>4.0</c:v>
                </c:pt>
                <c:pt idx="170">
                  <c:v>4.0</c:v>
                </c:pt>
                <c:pt idx="171">
                  <c:v>4.0</c:v>
                </c:pt>
                <c:pt idx="172">
                  <c:v>4.0</c:v>
                </c:pt>
                <c:pt idx="173">
                  <c:v>4.0</c:v>
                </c:pt>
                <c:pt idx="174">
                  <c:v>4.0</c:v>
                </c:pt>
                <c:pt idx="175">
                  <c:v>4.0</c:v>
                </c:pt>
                <c:pt idx="176">
                  <c:v>4.0</c:v>
                </c:pt>
                <c:pt idx="177">
                  <c:v>4.0</c:v>
                </c:pt>
                <c:pt idx="178">
                  <c:v>4.0</c:v>
                </c:pt>
                <c:pt idx="179">
                  <c:v>4.0</c:v>
                </c:pt>
                <c:pt idx="180">
                  <c:v>4.0</c:v>
                </c:pt>
                <c:pt idx="181">
                  <c:v>4.0</c:v>
                </c:pt>
                <c:pt idx="182">
                  <c:v>4.0</c:v>
                </c:pt>
                <c:pt idx="183">
                  <c:v>4.0</c:v>
                </c:pt>
                <c:pt idx="184">
                  <c:v>4.0</c:v>
                </c:pt>
                <c:pt idx="185">
                  <c:v>4.0</c:v>
                </c:pt>
                <c:pt idx="186">
                  <c:v>4.0</c:v>
                </c:pt>
                <c:pt idx="187">
                  <c:v>4.0</c:v>
                </c:pt>
                <c:pt idx="188">
                  <c:v>4.0</c:v>
                </c:pt>
                <c:pt idx="189">
                  <c:v>4.0</c:v>
                </c:pt>
                <c:pt idx="190">
                  <c:v>4.0</c:v>
                </c:pt>
                <c:pt idx="191">
                  <c:v>4.0</c:v>
                </c:pt>
                <c:pt idx="192">
                  <c:v>4.0</c:v>
                </c:pt>
                <c:pt idx="193">
                  <c:v>4.0</c:v>
                </c:pt>
                <c:pt idx="194">
                  <c:v>4.0</c:v>
                </c:pt>
                <c:pt idx="195">
                  <c:v>4.0</c:v>
                </c:pt>
                <c:pt idx="196">
                  <c:v>4.0</c:v>
                </c:pt>
                <c:pt idx="197">
                  <c:v>4.0</c:v>
                </c:pt>
                <c:pt idx="198">
                  <c:v>4.0</c:v>
                </c:pt>
                <c:pt idx="199">
                  <c:v>4.0</c:v>
                </c:pt>
                <c:pt idx="200">
                  <c:v>4.0</c:v>
                </c:pt>
                <c:pt idx="201">
                  <c:v>4.0</c:v>
                </c:pt>
                <c:pt idx="202">
                  <c:v>4.0</c:v>
                </c:pt>
                <c:pt idx="203">
                  <c:v>4.0</c:v>
                </c:pt>
                <c:pt idx="204">
                  <c:v>4.0</c:v>
                </c:pt>
                <c:pt idx="205">
                  <c:v>4.0</c:v>
                </c:pt>
                <c:pt idx="206">
                  <c:v>4.0</c:v>
                </c:pt>
                <c:pt idx="207">
                  <c:v>4.0</c:v>
                </c:pt>
                <c:pt idx="208">
                  <c:v>4.0</c:v>
                </c:pt>
                <c:pt idx="209">
                  <c:v>4.0</c:v>
                </c:pt>
                <c:pt idx="210">
                  <c:v>4.0</c:v>
                </c:pt>
                <c:pt idx="211">
                  <c:v>4.0</c:v>
                </c:pt>
                <c:pt idx="212">
                  <c:v>4.0</c:v>
                </c:pt>
                <c:pt idx="213">
                  <c:v>4.0</c:v>
                </c:pt>
                <c:pt idx="214">
                  <c:v>4.0</c:v>
                </c:pt>
                <c:pt idx="215">
                  <c:v>4.0</c:v>
                </c:pt>
                <c:pt idx="216">
                  <c:v>4.0</c:v>
                </c:pt>
                <c:pt idx="217">
                  <c:v>4.0</c:v>
                </c:pt>
                <c:pt idx="218">
                  <c:v>4.0</c:v>
                </c:pt>
                <c:pt idx="219">
                  <c:v>4.0</c:v>
                </c:pt>
                <c:pt idx="220">
                  <c:v>4.0</c:v>
                </c:pt>
                <c:pt idx="221">
                  <c:v>4.0</c:v>
                </c:pt>
                <c:pt idx="222">
                  <c:v>4.0</c:v>
                </c:pt>
                <c:pt idx="223">
                  <c:v>4.0</c:v>
                </c:pt>
                <c:pt idx="224">
                  <c:v>4.0</c:v>
                </c:pt>
                <c:pt idx="225">
                  <c:v>4.0</c:v>
                </c:pt>
                <c:pt idx="226">
                  <c:v>4.0</c:v>
                </c:pt>
                <c:pt idx="227">
                  <c:v>4.0</c:v>
                </c:pt>
                <c:pt idx="228">
                  <c:v>4.0</c:v>
                </c:pt>
                <c:pt idx="229">
                  <c:v>4.0</c:v>
                </c:pt>
                <c:pt idx="230">
                  <c:v>4.0</c:v>
                </c:pt>
                <c:pt idx="231">
                  <c:v>4.0</c:v>
                </c:pt>
                <c:pt idx="232">
                  <c:v>4.0</c:v>
                </c:pt>
                <c:pt idx="233">
                  <c:v>4.0</c:v>
                </c:pt>
                <c:pt idx="234">
                  <c:v>4.0</c:v>
                </c:pt>
                <c:pt idx="235">
                  <c:v>4.0</c:v>
                </c:pt>
                <c:pt idx="236">
                  <c:v>4.0</c:v>
                </c:pt>
                <c:pt idx="237">
                  <c:v>4.0</c:v>
                </c:pt>
                <c:pt idx="238">
                  <c:v>4.0</c:v>
                </c:pt>
                <c:pt idx="239">
                  <c:v>4.0</c:v>
                </c:pt>
                <c:pt idx="240">
                  <c:v>4.0</c:v>
                </c:pt>
                <c:pt idx="241">
                  <c:v>4.0</c:v>
                </c:pt>
                <c:pt idx="242">
                  <c:v>4.0</c:v>
                </c:pt>
                <c:pt idx="243">
                  <c:v>4.0</c:v>
                </c:pt>
                <c:pt idx="244">
                  <c:v>4.0</c:v>
                </c:pt>
                <c:pt idx="245">
                  <c:v>4.0</c:v>
                </c:pt>
                <c:pt idx="246">
                  <c:v>4.0</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4.0</c:v>
                </c:pt>
                <c:pt idx="272">
                  <c:v>4.0</c:v>
                </c:pt>
                <c:pt idx="273">
                  <c:v>4.0</c:v>
                </c:pt>
                <c:pt idx="274">
                  <c:v>4.0</c:v>
                </c:pt>
                <c:pt idx="275">
                  <c:v>4.0</c:v>
                </c:pt>
                <c:pt idx="276">
                  <c:v>4.0</c:v>
                </c:pt>
                <c:pt idx="277">
                  <c:v>4.0</c:v>
                </c:pt>
                <c:pt idx="278">
                  <c:v>4.0</c:v>
                </c:pt>
                <c:pt idx="279">
                  <c:v>4.0</c:v>
                </c:pt>
                <c:pt idx="280">
                  <c:v>4.0</c:v>
                </c:pt>
                <c:pt idx="281">
                  <c:v>4.0</c:v>
                </c:pt>
                <c:pt idx="282">
                  <c:v>4.0</c:v>
                </c:pt>
                <c:pt idx="283">
                  <c:v>4.0</c:v>
                </c:pt>
                <c:pt idx="284">
                  <c:v>4.0</c:v>
                </c:pt>
                <c:pt idx="285">
                  <c:v>4.0</c:v>
                </c:pt>
                <c:pt idx="286">
                  <c:v>4.0</c:v>
                </c:pt>
                <c:pt idx="287">
                  <c:v>4.0</c:v>
                </c:pt>
                <c:pt idx="288">
                  <c:v>4.0</c:v>
                </c:pt>
                <c:pt idx="289">
                  <c:v>4.0</c:v>
                </c:pt>
                <c:pt idx="290">
                  <c:v>4.0</c:v>
                </c:pt>
                <c:pt idx="291">
                  <c:v>4.0</c:v>
                </c:pt>
                <c:pt idx="292">
                  <c:v>4.0</c:v>
                </c:pt>
                <c:pt idx="293">
                  <c:v>4.0</c:v>
                </c:pt>
                <c:pt idx="294">
                  <c:v>4.0</c:v>
                </c:pt>
                <c:pt idx="295">
                  <c:v>4.0</c:v>
                </c:pt>
                <c:pt idx="296">
                  <c:v>4.0</c:v>
                </c:pt>
                <c:pt idx="297">
                  <c:v>4.0</c:v>
                </c:pt>
                <c:pt idx="298">
                  <c:v>4.0</c:v>
                </c:pt>
                <c:pt idx="299">
                  <c:v>4.0</c:v>
                </c:pt>
                <c:pt idx="300">
                  <c:v>4.0</c:v>
                </c:pt>
                <c:pt idx="301">
                  <c:v>4.0</c:v>
                </c:pt>
                <c:pt idx="302">
                  <c:v>4.0</c:v>
                </c:pt>
                <c:pt idx="303">
                  <c:v>4.0</c:v>
                </c:pt>
                <c:pt idx="304">
                  <c:v>4.0</c:v>
                </c:pt>
                <c:pt idx="305">
                  <c:v>4.0</c:v>
                </c:pt>
                <c:pt idx="306">
                  <c:v>4.0</c:v>
                </c:pt>
                <c:pt idx="307">
                  <c:v>4.0</c:v>
                </c:pt>
                <c:pt idx="308">
                  <c:v>4.0</c:v>
                </c:pt>
                <c:pt idx="309">
                  <c:v>4.0</c:v>
                </c:pt>
                <c:pt idx="310">
                  <c:v>4.0</c:v>
                </c:pt>
                <c:pt idx="311">
                  <c:v>4.0</c:v>
                </c:pt>
                <c:pt idx="312">
                  <c:v>4.0</c:v>
                </c:pt>
                <c:pt idx="313">
                  <c:v>4.0</c:v>
                </c:pt>
                <c:pt idx="314">
                  <c:v>4.0</c:v>
                </c:pt>
                <c:pt idx="315">
                  <c:v>4.0</c:v>
                </c:pt>
                <c:pt idx="316">
                  <c:v>4.0</c:v>
                </c:pt>
                <c:pt idx="317">
                  <c:v>4.0</c:v>
                </c:pt>
                <c:pt idx="318">
                  <c:v>4.0</c:v>
                </c:pt>
                <c:pt idx="319">
                  <c:v>4.0</c:v>
                </c:pt>
                <c:pt idx="320">
                  <c:v>4.0</c:v>
                </c:pt>
                <c:pt idx="321">
                  <c:v>4.0</c:v>
                </c:pt>
                <c:pt idx="322">
                  <c:v>4.0</c:v>
                </c:pt>
                <c:pt idx="323">
                  <c:v>4.0</c:v>
                </c:pt>
                <c:pt idx="324">
                  <c:v>4.0</c:v>
                </c:pt>
                <c:pt idx="325">
                  <c:v>4.0</c:v>
                </c:pt>
                <c:pt idx="326">
                  <c:v>4.0</c:v>
                </c:pt>
                <c:pt idx="327">
                  <c:v>4.0</c:v>
                </c:pt>
                <c:pt idx="328">
                  <c:v>4.0</c:v>
                </c:pt>
                <c:pt idx="329">
                  <c:v>4.0</c:v>
                </c:pt>
                <c:pt idx="330">
                  <c:v>4.0</c:v>
                </c:pt>
                <c:pt idx="331">
                  <c:v>4.0</c:v>
                </c:pt>
                <c:pt idx="332">
                  <c:v>4.0</c:v>
                </c:pt>
                <c:pt idx="333">
                  <c:v>4.0</c:v>
                </c:pt>
                <c:pt idx="334">
                  <c:v>4.0</c:v>
                </c:pt>
                <c:pt idx="335">
                  <c:v>4.0</c:v>
                </c:pt>
                <c:pt idx="336">
                  <c:v>4.0</c:v>
                </c:pt>
                <c:pt idx="337">
                  <c:v>4.0</c:v>
                </c:pt>
                <c:pt idx="338">
                  <c:v>4.0</c:v>
                </c:pt>
                <c:pt idx="339">
                  <c:v>4.0</c:v>
                </c:pt>
                <c:pt idx="340">
                  <c:v>4.0</c:v>
                </c:pt>
                <c:pt idx="341">
                  <c:v>4.0</c:v>
                </c:pt>
                <c:pt idx="342">
                  <c:v>4.0</c:v>
                </c:pt>
                <c:pt idx="343">
                  <c:v>4.0</c:v>
                </c:pt>
                <c:pt idx="344">
                  <c:v>4.0</c:v>
                </c:pt>
                <c:pt idx="345">
                  <c:v>4.0</c:v>
                </c:pt>
                <c:pt idx="346">
                  <c:v>4.0</c:v>
                </c:pt>
                <c:pt idx="347">
                  <c:v>4.0</c:v>
                </c:pt>
                <c:pt idx="348">
                  <c:v>4.0</c:v>
                </c:pt>
                <c:pt idx="349">
                  <c:v>4.0</c:v>
                </c:pt>
                <c:pt idx="350">
                  <c:v>4.0</c:v>
                </c:pt>
                <c:pt idx="351">
                  <c:v>4.0</c:v>
                </c:pt>
                <c:pt idx="352">
                  <c:v>4.0</c:v>
                </c:pt>
                <c:pt idx="353">
                  <c:v>4.0</c:v>
                </c:pt>
                <c:pt idx="354">
                  <c:v>4.0</c:v>
                </c:pt>
                <c:pt idx="355">
                  <c:v>4.0</c:v>
                </c:pt>
                <c:pt idx="356">
                  <c:v>4.0</c:v>
                </c:pt>
                <c:pt idx="357">
                  <c:v>4.0</c:v>
                </c:pt>
                <c:pt idx="358">
                  <c:v>4.0</c:v>
                </c:pt>
                <c:pt idx="359">
                  <c:v>4.0</c:v>
                </c:pt>
                <c:pt idx="360">
                  <c:v>4.0</c:v>
                </c:pt>
                <c:pt idx="361">
                  <c:v>4.0</c:v>
                </c:pt>
                <c:pt idx="362">
                  <c:v>4.0</c:v>
                </c:pt>
                <c:pt idx="363">
                  <c:v>4.0</c:v>
                </c:pt>
                <c:pt idx="364">
                  <c:v>4.0</c:v>
                </c:pt>
                <c:pt idx="365">
                  <c:v>4.0</c:v>
                </c:pt>
                <c:pt idx="366">
                  <c:v>4.0</c:v>
                </c:pt>
                <c:pt idx="367">
                  <c:v>4.0</c:v>
                </c:pt>
                <c:pt idx="368">
                  <c:v>4.0</c:v>
                </c:pt>
                <c:pt idx="369">
                  <c:v>4.0</c:v>
                </c:pt>
                <c:pt idx="370">
                  <c:v>4.0</c:v>
                </c:pt>
                <c:pt idx="371">
                  <c:v>4.0</c:v>
                </c:pt>
                <c:pt idx="372">
                  <c:v>4.0</c:v>
                </c:pt>
                <c:pt idx="373">
                  <c:v>4.0</c:v>
                </c:pt>
                <c:pt idx="374">
                  <c:v>4.0</c:v>
                </c:pt>
                <c:pt idx="375">
                  <c:v>4.0</c:v>
                </c:pt>
                <c:pt idx="376">
                  <c:v>4.0</c:v>
                </c:pt>
                <c:pt idx="377">
                  <c:v>4.0</c:v>
                </c:pt>
                <c:pt idx="378">
                  <c:v>4.0</c:v>
                </c:pt>
                <c:pt idx="379">
                  <c:v>4.0</c:v>
                </c:pt>
                <c:pt idx="380">
                  <c:v>4.0</c:v>
                </c:pt>
                <c:pt idx="381">
                  <c:v>4.0</c:v>
                </c:pt>
                <c:pt idx="382">
                  <c:v>4.0</c:v>
                </c:pt>
                <c:pt idx="383">
                  <c:v>4.0</c:v>
                </c:pt>
                <c:pt idx="384">
                  <c:v>4.0</c:v>
                </c:pt>
                <c:pt idx="385">
                  <c:v>4.0</c:v>
                </c:pt>
                <c:pt idx="386">
                  <c:v>4.0</c:v>
                </c:pt>
                <c:pt idx="387">
                  <c:v>4.0</c:v>
                </c:pt>
                <c:pt idx="388">
                  <c:v>4.0</c:v>
                </c:pt>
                <c:pt idx="389">
                  <c:v>4.0</c:v>
                </c:pt>
                <c:pt idx="390">
                  <c:v>4.0</c:v>
                </c:pt>
                <c:pt idx="391">
                  <c:v>4.0</c:v>
                </c:pt>
                <c:pt idx="392">
                  <c:v>4.0</c:v>
                </c:pt>
                <c:pt idx="393">
                  <c:v>4.0</c:v>
                </c:pt>
                <c:pt idx="394">
                  <c:v>4.0</c:v>
                </c:pt>
                <c:pt idx="395">
                  <c:v>4.0</c:v>
                </c:pt>
                <c:pt idx="396">
                  <c:v>4.0</c:v>
                </c:pt>
                <c:pt idx="397">
                  <c:v>4.0</c:v>
                </c:pt>
                <c:pt idx="398">
                  <c:v>4.0</c:v>
                </c:pt>
                <c:pt idx="399">
                  <c:v>4.0</c:v>
                </c:pt>
                <c:pt idx="400">
                  <c:v>4.0</c:v>
                </c:pt>
                <c:pt idx="401">
                  <c:v>4.0</c:v>
                </c:pt>
                <c:pt idx="402">
                  <c:v>4.0</c:v>
                </c:pt>
                <c:pt idx="403">
                  <c:v>4.0</c:v>
                </c:pt>
                <c:pt idx="404">
                  <c:v>4.0</c:v>
                </c:pt>
                <c:pt idx="405">
                  <c:v>4.0</c:v>
                </c:pt>
                <c:pt idx="406">
                  <c:v>4.0</c:v>
                </c:pt>
                <c:pt idx="407">
                  <c:v>4.0</c:v>
                </c:pt>
                <c:pt idx="408">
                  <c:v>4.0</c:v>
                </c:pt>
                <c:pt idx="409">
                  <c:v>4.0</c:v>
                </c:pt>
                <c:pt idx="410">
                  <c:v>4.0</c:v>
                </c:pt>
                <c:pt idx="411">
                  <c:v>4.0</c:v>
                </c:pt>
                <c:pt idx="412">
                  <c:v>4.0</c:v>
                </c:pt>
                <c:pt idx="413">
                  <c:v>4.0</c:v>
                </c:pt>
                <c:pt idx="414">
                  <c:v>4.0</c:v>
                </c:pt>
                <c:pt idx="415">
                  <c:v>4.0</c:v>
                </c:pt>
                <c:pt idx="416">
                  <c:v>4.0</c:v>
                </c:pt>
                <c:pt idx="417">
                  <c:v>4.0</c:v>
                </c:pt>
                <c:pt idx="418">
                  <c:v>4.0</c:v>
                </c:pt>
                <c:pt idx="419">
                  <c:v>4.0</c:v>
                </c:pt>
                <c:pt idx="420">
                  <c:v>4.0</c:v>
                </c:pt>
                <c:pt idx="421">
                  <c:v>4.0</c:v>
                </c:pt>
                <c:pt idx="422">
                  <c:v>4.0</c:v>
                </c:pt>
                <c:pt idx="423">
                  <c:v>4.0</c:v>
                </c:pt>
                <c:pt idx="424">
                  <c:v>4.0</c:v>
                </c:pt>
                <c:pt idx="425">
                  <c:v>4.0</c:v>
                </c:pt>
                <c:pt idx="426">
                  <c:v>4.0</c:v>
                </c:pt>
                <c:pt idx="427">
                  <c:v>4.0</c:v>
                </c:pt>
                <c:pt idx="428">
                  <c:v>4.0</c:v>
                </c:pt>
                <c:pt idx="429">
                  <c:v>4.0</c:v>
                </c:pt>
                <c:pt idx="430">
                  <c:v>4.0</c:v>
                </c:pt>
                <c:pt idx="431">
                  <c:v>4.0</c:v>
                </c:pt>
                <c:pt idx="432">
                  <c:v>4.0</c:v>
                </c:pt>
                <c:pt idx="433">
                  <c:v>4.0</c:v>
                </c:pt>
                <c:pt idx="434">
                  <c:v>4.0</c:v>
                </c:pt>
                <c:pt idx="435">
                  <c:v>4.0</c:v>
                </c:pt>
                <c:pt idx="436">
                  <c:v>4.0</c:v>
                </c:pt>
                <c:pt idx="437">
                  <c:v>4.0</c:v>
                </c:pt>
                <c:pt idx="438">
                  <c:v>4.0</c:v>
                </c:pt>
                <c:pt idx="439">
                  <c:v>4.0</c:v>
                </c:pt>
                <c:pt idx="440">
                  <c:v>4.0</c:v>
                </c:pt>
                <c:pt idx="441">
                  <c:v>4.0</c:v>
                </c:pt>
                <c:pt idx="442">
                  <c:v>4.0</c:v>
                </c:pt>
                <c:pt idx="443">
                  <c:v>4.0</c:v>
                </c:pt>
                <c:pt idx="444">
                  <c:v>4.0</c:v>
                </c:pt>
                <c:pt idx="445">
                  <c:v>4.0</c:v>
                </c:pt>
                <c:pt idx="446">
                  <c:v>4.0</c:v>
                </c:pt>
                <c:pt idx="447">
                  <c:v>4.0</c:v>
                </c:pt>
                <c:pt idx="448">
                  <c:v>4.0</c:v>
                </c:pt>
                <c:pt idx="449">
                  <c:v>4.0</c:v>
                </c:pt>
                <c:pt idx="450">
                  <c:v>4.0</c:v>
                </c:pt>
                <c:pt idx="451">
                  <c:v>4.0</c:v>
                </c:pt>
                <c:pt idx="452">
                  <c:v>4.0</c:v>
                </c:pt>
                <c:pt idx="453">
                  <c:v>4.0</c:v>
                </c:pt>
                <c:pt idx="454">
                  <c:v>4.0</c:v>
                </c:pt>
                <c:pt idx="455">
                  <c:v>4.0</c:v>
                </c:pt>
                <c:pt idx="456">
                  <c:v>4.0</c:v>
                </c:pt>
                <c:pt idx="457">
                  <c:v>4.0</c:v>
                </c:pt>
                <c:pt idx="458">
                  <c:v>4.0</c:v>
                </c:pt>
                <c:pt idx="459">
                  <c:v>4.0</c:v>
                </c:pt>
                <c:pt idx="460">
                  <c:v>4.0</c:v>
                </c:pt>
                <c:pt idx="461">
                  <c:v>4.0</c:v>
                </c:pt>
                <c:pt idx="462">
                  <c:v>4.0</c:v>
                </c:pt>
                <c:pt idx="463">
                  <c:v>4.0</c:v>
                </c:pt>
                <c:pt idx="464">
                  <c:v>4.0</c:v>
                </c:pt>
                <c:pt idx="465">
                  <c:v>4.0</c:v>
                </c:pt>
                <c:pt idx="466">
                  <c:v>4.0</c:v>
                </c:pt>
                <c:pt idx="467">
                  <c:v>4.0</c:v>
                </c:pt>
                <c:pt idx="468">
                  <c:v>4.0</c:v>
                </c:pt>
                <c:pt idx="469">
                  <c:v>4.0</c:v>
                </c:pt>
                <c:pt idx="470">
                  <c:v>4.0</c:v>
                </c:pt>
                <c:pt idx="471">
                  <c:v>4.0</c:v>
                </c:pt>
                <c:pt idx="472">
                  <c:v>4.0</c:v>
                </c:pt>
                <c:pt idx="473">
                  <c:v>4.0</c:v>
                </c:pt>
                <c:pt idx="474">
                  <c:v>4.0</c:v>
                </c:pt>
                <c:pt idx="475">
                  <c:v>4.0</c:v>
                </c:pt>
                <c:pt idx="476">
                  <c:v>4.0</c:v>
                </c:pt>
                <c:pt idx="477">
                  <c:v>4.0</c:v>
                </c:pt>
                <c:pt idx="478">
                  <c:v>4.0</c:v>
                </c:pt>
                <c:pt idx="479">
                  <c:v>4.0</c:v>
                </c:pt>
                <c:pt idx="480">
                  <c:v>4.0</c:v>
                </c:pt>
                <c:pt idx="481">
                  <c:v>4.0</c:v>
                </c:pt>
                <c:pt idx="482">
                  <c:v>4.0</c:v>
                </c:pt>
                <c:pt idx="483">
                  <c:v>4.0</c:v>
                </c:pt>
                <c:pt idx="484">
                  <c:v>4.0</c:v>
                </c:pt>
                <c:pt idx="485">
                  <c:v>4.0</c:v>
                </c:pt>
                <c:pt idx="486">
                  <c:v>4.0</c:v>
                </c:pt>
                <c:pt idx="487">
                  <c:v>4.0</c:v>
                </c:pt>
                <c:pt idx="488">
                  <c:v>4.0</c:v>
                </c:pt>
                <c:pt idx="489">
                  <c:v>4.0</c:v>
                </c:pt>
                <c:pt idx="490">
                  <c:v>4.0</c:v>
                </c:pt>
                <c:pt idx="491">
                  <c:v>4.0</c:v>
                </c:pt>
                <c:pt idx="492">
                  <c:v>4.0</c:v>
                </c:pt>
                <c:pt idx="493">
                  <c:v>4.0</c:v>
                </c:pt>
                <c:pt idx="494">
                  <c:v>4.0</c:v>
                </c:pt>
                <c:pt idx="495">
                  <c:v>4.0</c:v>
                </c:pt>
                <c:pt idx="496">
                  <c:v>4.0</c:v>
                </c:pt>
                <c:pt idx="497">
                  <c:v>4.0</c:v>
                </c:pt>
                <c:pt idx="498">
                  <c:v>4.0</c:v>
                </c:pt>
                <c:pt idx="499">
                  <c:v>4.0</c:v>
                </c:pt>
                <c:pt idx="500">
                  <c:v>4.0</c:v>
                </c:pt>
                <c:pt idx="501">
                  <c:v>4.0</c:v>
                </c:pt>
                <c:pt idx="502">
                  <c:v>4.0</c:v>
                </c:pt>
                <c:pt idx="503">
                  <c:v>4.0</c:v>
                </c:pt>
                <c:pt idx="504">
                  <c:v>4.0</c:v>
                </c:pt>
                <c:pt idx="505">
                  <c:v>4.0</c:v>
                </c:pt>
                <c:pt idx="506">
                  <c:v>4.0</c:v>
                </c:pt>
                <c:pt idx="507">
                  <c:v>4.0</c:v>
                </c:pt>
                <c:pt idx="508">
                  <c:v>4.0</c:v>
                </c:pt>
                <c:pt idx="509">
                  <c:v>4.0</c:v>
                </c:pt>
                <c:pt idx="510">
                  <c:v>4.0</c:v>
                </c:pt>
                <c:pt idx="511">
                  <c:v>4.0</c:v>
                </c:pt>
                <c:pt idx="512">
                  <c:v>4.0</c:v>
                </c:pt>
                <c:pt idx="513">
                  <c:v>4.0</c:v>
                </c:pt>
                <c:pt idx="514">
                  <c:v>4.0</c:v>
                </c:pt>
                <c:pt idx="515">
                  <c:v>4.0</c:v>
                </c:pt>
                <c:pt idx="516">
                  <c:v>4.0</c:v>
                </c:pt>
                <c:pt idx="517">
                  <c:v>4.0</c:v>
                </c:pt>
                <c:pt idx="518">
                  <c:v>4.0</c:v>
                </c:pt>
                <c:pt idx="519">
                  <c:v>4.0</c:v>
                </c:pt>
                <c:pt idx="520">
                  <c:v>4.0</c:v>
                </c:pt>
                <c:pt idx="521">
                  <c:v>4.0</c:v>
                </c:pt>
                <c:pt idx="522">
                  <c:v>4.0</c:v>
                </c:pt>
                <c:pt idx="523">
                  <c:v>4.0</c:v>
                </c:pt>
                <c:pt idx="524">
                  <c:v>4.0</c:v>
                </c:pt>
                <c:pt idx="525">
                  <c:v>4.0</c:v>
                </c:pt>
                <c:pt idx="526">
                  <c:v>4.0</c:v>
                </c:pt>
                <c:pt idx="527">
                  <c:v>4.0</c:v>
                </c:pt>
                <c:pt idx="528">
                  <c:v>4.0</c:v>
                </c:pt>
                <c:pt idx="529">
                  <c:v>4.0</c:v>
                </c:pt>
                <c:pt idx="530">
                  <c:v>4.0</c:v>
                </c:pt>
                <c:pt idx="531">
                  <c:v>4.0</c:v>
                </c:pt>
                <c:pt idx="532">
                  <c:v>4.0</c:v>
                </c:pt>
                <c:pt idx="533">
                  <c:v>4.0</c:v>
                </c:pt>
                <c:pt idx="534">
                  <c:v>4.0</c:v>
                </c:pt>
                <c:pt idx="535">
                  <c:v>4.0</c:v>
                </c:pt>
                <c:pt idx="536">
                  <c:v>4.0</c:v>
                </c:pt>
                <c:pt idx="537">
                  <c:v>4.0</c:v>
                </c:pt>
                <c:pt idx="538">
                  <c:v>4.0</c:v>
                </c:pt>
                <c:pt idx="539">
                  <c:v>4.0</c:v>
                </c:pt>
                <c:pt idx="540">
                  <c:v>4.0</c:v>
                </c:pt>
                <c:pt idx="541">
                  <c:v>4.0</c:v>
                </c:pt>
                <c:pt idx="542">
                  <c:v>4.0</c:v>
                </c:pt>
                <c:pt idx="543">
                  <c:v>4.0</c:v>
                </c:pt>
                <c:pt idx="544">
                  <c:v>4.0</c:v>
                </c:pt>
                <c:pt idx="545">
                  <c:v>4.0</c:v>
                </c:pt>
                <c:pt idx="546">
                  <c:v>4.0</c:v>
                </c:pt>
                <c:pt idx="547">
                  <c:v>4.0</c:v>
                </c:pt>
                <c:pt idx="548">
                  <c:v>4.0</c:v>
                </c:pt>
                <c:pt idx="549">
                  <c:v>4.0</c:v>
                </c:pt>
                <c:pt idx="550">
                  <c:v>4.0</c:v>
                </c:pt>
                <c:pt idx="551">
                  <c:v>4.0</c:v>
                </c:pt>
                <c:pt idx="552">
                  <c:v>4.0</c:v>
                </c:pt>
                <c:pt idx="553">
                  <c:v>4.0</c:v>
                </c:pt>
                <c:pt idx="554">
                  <c:v>4.0</c:v>
                </c:pt>
                <c:pt idx="555">
                  <c:v>4.0</c:v>
                </c:pt>
                <c:pt idx="556">
                  <c:v>4.0</c:v>
                </c:pt>
                <c:pt idx="557">
                  <c:v>4.0</c:v>
                </c:pt>
                <c:pt idx="558">
                  <c:v>4.0</c:v>
                </c:pt>
                <c:pt idx="559">
                  <c:v>4.0</c:v>
                </c:pt>
                <c:pt idx="560">
                  <c:v>4.0</c:v>
                </c:pt>
                <c:pt idx="561">
                  <c:v>4.0</c:v>
                </c:pt>
                <c:pt idx="562">
                  <c:v>4.0</c:v>
                </c:pt>
                <c:pt idx="563">
                  <c:v>4.0</c:v>
                </c:pt>
                <c:pt idx="564">
                  <c:v>4.0</c:v>
                </c:pt>
                <c:pt idx="565">
                  <c:v>4.0</c:v>
                </c:pt>
                <c:pt idx="566">
                  <c:v>4.0</c:v>
                </c:pt>
                <c:pt idx="567">
                  <c:v>4.0</c:v>
                </c:pt>
                <c:pt idx="568">
                  <c:v>4.0</c:v>
                </c:pt>
                <c:pt idx="569">
                  <c:v>4.0</c:v>
                </c:pt>
                <c:pt idx="570">
                  <c:v>4.0</c:v>
                </c:pt>
                <c:pt idx="571">
                  <c:v>4.0</c:v>
                </c:pt>
                <c:pt idx="572">
                  <c:v>4.0</c:v>
                </c:pt>
                <c:pt idx="573">
                  <c:v>4.0</c:v>
                </c:pt>
                <c:pt idx="574">
                  <c:v>4.0</c:v>
                </c:pt>
                <c:pt idx="575">
                  <c:v>4.0</c:v>
                </c:pt>
                <c:pt idx="576">
                  <c:v>4.0</c:v>
                </c:pt>
              </c:numCache>
            </c:numRef>
          </c:val>
          <c:extLst xmlns:c16r2="http://schemas.microsoft.com/office/drawing/2015/06/chart">
            <c:ext xmlns:c16="http://schemas.microsoft.com/office/drawing/2014/chart" uri="{C3380CC4-5D6E-409C-BE32-E72D297353CC}">
              <c16:uniqueId val="{00000000-9885-4ACD-A27F-1CCEEE0F4214}"/>
            </c:ext>
          </c:extLst>
        </c:ser>
        <c:ser>
          <c:idx val="0"/>
          <c:order val="1"/>
          <c:tx>
            <c:strRef>
              <c:f>'Coolmailer, Smartcooler, EPS'!$D$1</c:f>
              <c:strCache>
                <c:ptCount val="1"/>
              </c:strCache>
            </c:strRef>
          </c:tx>
          <c:spPr>
            <a:ln w="19050">
              <a:solidFill>
                <a:srgbClr val="C00000"/>
              </a:solidFill>
              <a:prstDash val="sysDot"/>
            </a:ln>
          </c:spPr>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EPS'!$D$2:$D$578</c:f>
              <c:numCache>
                <c:formatCode>##0.0</c:formatCode>
                <c:ptCount val="577"/>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pt idx="46">
                  <c:v>8.0</c:v>
                </c:pt>
                <c:pt idx="47">
                  <c:v>8.0</c:v>
                </c:pt>
                <c:pt idx="48">
                  <c:v>8.0</c:v>
                </c:pt>
                <c:pt idx="49">
                  <c:v>8.0</c:v>
                </c:pt>
                <c:pt idx="50">
                  <c:v>8.0</c:v>
                </c:pt>
                <c:pt idx="51">
                  <c:v>8.0</c:v>
                </c:pt>
                <c:pt idx="52">
                  <c:v>8.0</c:v>
                </c:pt>
                <c:pt idx="53">
                  <c:v>8.0</c:v>
                </c:pt>
                <c:pt idx="54">
                  <c:v>8.0</c:v>
                </c:pt>
                <c:pt idx="55">
                  <c:v>8.0</c:v>
                </c:pt>
                <c:pt idx="56">
                  <c:v>8.0</c:v>
                </c:pt>
                <c:pt idx="57">
                  <c:v>8.0</c:v>
                </c:pt>
                <c:pt idx="58">
                  <c:v>8.0</c:v>
                </c:pt>
                <c:pt idx="59">
                  <c:v>8.0</c:v>
                </c:pt>
                <c:pt idx="60">
                  <c:v>8.0</c:v>
                </c:pt>
                <c:pt idx="61">
                  <c:v>8.0</c:v>
                </c:pt>
                <c:pt idx="62">
                  <c:v>8.0</c:v>
                </c:pt>
                <c:pt idx="63">
                  <c:v>8.0</c:v>
                </c:pt>
                <c:pt idx="64">
                  <c:v>8.0</c:v>
                </c:pt>
                <c:pt idx="65">
                  <c:v>8.0</c:v>
                </c:pt>
                <c:pt idx="66">
                  <c:v>8.0</c:v>
                </c:pt>
                <c:pt idx="67">
                  <c:v>8.0</c:v>
                </c:pt>
                <c:pt idx="68">
                  <c:v>8.0</c:v>
                </c:pt>
                <c:pt idx="69">
                  <c:v>8.0</c:v>
                </c:pt>
                <c:pt idx="70">
                  <c:v>8.0</c:v>
                </c:pt>
                <c:pt idx="71">
                  <c:v>8.0</c:v>
                </c:pt>
                <c:pt idx="72">
                  <c:v>8.0</c:v>
                </c:pt>
                <c:pt idx="73">
                  <c:v>8.0</c:v>
                </c:pt>
                <c:pt idx="74">
                  <c:v>8.0</c:v>
                </c:pt>
                <c:pt idx="75">
                  <c:v>8.0</c:v>
                </c:pt>
                <c:pt idx="76">
                  <c:v>8.0</c:v>
                </c:pt>
                <c:pt idx="77">
                  <c:v>8.0</c:v>
                </c:pt>
                <c:pt idx="78">
                  <c:v>8.0</c:v>
                </c:pt>
                <c:pt idx="79">
                  <c:v>8.0</c:v>
                </c:pt>
                <c:pt idx="80">
                  <c:v>8.0</c:v>
                </c:pt>
                <c:pt idx="81">
                  <c:v>8.0</c:v>
                </c:pt>
                <c:pt idx="82">
                  <c:v>8.0</c:v>
                </c:pt>
                <c:pt idx="83">
                  <c:v>8.0</c:v>
                </c:pt>
                <c:pt idx="84">
                  <c:v>8.0</c:v>
                </c:pt>
                <c:pt idx="85">
                  <c:v>8.0</c:v>
                </c:pt>
                <c:pt idx="86">
                  <c:v>8.0</c:v>
                </c:pt>
                <c:pt idx="87">
                  <c:v>8.0</c:v>
                </c:pt>
                <c:pt idx="88">
                  <c:v>8.0</c:v>
                </c:pt>
                <c:pt idx="89">
                  <c:v>8.0</c:v>
                </c:pt>
                <c:pt idx="90">
                  <c:v>8.0</c:v>
                </c:pt>
                <c:pt idx="91">
                  <c:v>8.0</c:v>
                </c:pt>
                <c:pt idx="92">
                  <c:v>8.0</c:v>
                </c:pt>
                <c:pt idx="93">
                  <c:v>8.0</c:v>
                </c:pt>
                <c:pt idx="94">
                  <c:v>8.0</c:v>
                </c:pt>
                <c:pt idx="95">
                  <c:v>8.0</c:v>
                </c:pt>
                <c:pt idx="96">
                  <c:v>8.0</c:v>
                </c:pt>
                <c:pt idx="97">
                  <c:v>8.0</c:v>
                </c:pt>
                <c:pt idx="98">
                  <c:v>8.0</c:v>
                </c:pt>
                <c:pt idx="99">
                  <c:v>8.0</c:v>
                </c:pt>
                <c:pt idx="100">
                  <c:v>8.0</c:v>
                </c:pt>
                <c:pt idx="101">
                  <c:v>8.0</c:v>
                </c:pt>
                <c:pt idx="102">
                  <c:v>8.0</c:v>
                </c:pt>
                <c:pt idx="103">
                  <c:v>8.0</c:v>
                </c:pt>
                <c:pt idx="104">
                  <c:v>8.0</c:v>
                </c:pt>
                <c:pt idx="105">
                  <c:v>8.0</c:v>
                </c:pt>
                <c:pt idx="106">
                  <c:v>8.0</c:v>
                </c:pt>
                <c:pt idx="107">
                  <c:v>8.0</c:v>
                </c:pt>
                <c:pt idx="108">
                  <c:v>8.0</c:v>
                </c:pt>
                <c:pt idx="109">
                  <c:v>8.0</c:v>
                </c:pt>
                <c:pt idx="110">
                  <c:v>8.0</c:v>
                </c:pt>
                <c:pt idx="111">
                  <c:v>8.0</c:v>
                </c:pt>
                <c:pt idx="112">
                  <c:v>8.0</c:v>
                </c:pt>
                <c:pt idx="113">
                  <c:v>8.0</c:v>
                </c:pt>
                <c:pt idx="114">
                  <c:v>8.0</c:v>
                </c:pt>
                <c:pt idx="115">
                  <c:v>8.0</c:v>
                </c:pt>
                <c:pt idx="116">
                  <c:v>8.0</c:v>
                </c:pt>
                <c:pt idx="117">
                  <c:v>8.0</c:v>
                </c:pt>
                <c:pt idx="118">
                  <c:v>8.0</c:v>
                </c:pt>
                <c:pt idx="119">
                  <c:v>8.0</c:v>
                </c:pt>
                <c:pt idx="120">
                  <c:v>8.0</c:v>
                </c:pt>
                <c:pt idx="121">
                  <c:v>8.0</c:v>
                </c:pt>
                <c:pt idx="122">
                  <c:v>8.0</c:v>
                </c:pt>
                <c:pt idx="123">
                  <c:v>8.0</c:v>
                </c:pt>
                <c:pt idx="124">
                  <c:v>8.0</c:v>
                </c:pt>
                <c:pt idx="125">
                  <c:v>8.0</c:v>
                </c:pt>
                <c:pt idx="126">
                  <c:v>8.0</c:v>
                </c:pt>
                <c:pt idx="127">
                  <c:v>8.0</c:v>
                </c:pt>
                <c:pt idx="128">
                  <c:v>8.0</c:v>
                </c:pt>
                <c:pt idx="129">
                  <c:v>8.0</c:v>
                </c:pt>
                <c:pt idx="130">
                  <c:v>8.0</c:v>
                </c:pt>
                <c:pt idx="131">
                  <c:v>8.0</c:v>
                </c:pt>
                <c:pt idx="132">
                  <c:v>8.0</c:v>
                </c:pt>
                <c:pt idx="133">
                  <c:v>8.0</c:v>
                </c:pt>
                <c:pt idx="134">
                  <c:v>8.0</c:v>
                </c:pt>
                <c:pt idx="135">
                  <c:v>8.0</c:v>
                </c:pt>
                <c:pt idx="136">
                  <c:v>8.0</c:v>
                </c:pt>
                <c:pt idx="137">
                  <c:v>8.0</c:v>
                </c:pt>
                <c:pt idx="138">
                  <c:v>8.0</c:v>
                </c:pt>
                <c:pt idx="139">
                  <c:v>8.0</c:v>
                </c:pt>
                <c:pt idx="140">
                  <c:v>8.0</c:v>
                </c:pt>
                <c:pt idx="141">
                  <c:v>8.0</c:v>
                </c:pt>
                <c:pt idx="142">
                  <c:v>8.0</c:v>
                </c:pt>
                <c:pt idx="143">
                  <c:v>8.0</c:v>
                </c:pt>
                <c:pt idx="144">
                  <c:v>8.0</c:v>
                </c:pt>
                <c:pt idx="145">
                  <c:v>8.0</c:v>
                </c:pt>
                <c:pt idx="146">
                  <c:v>8.0</c:v>
                </c:pt>
                <c:pt idx="147">
                  <c:v>8.0</c:v>
                </c:pt>
                <c:pt idx="148">
                  <c:v>8.0</c:v>
                </c:pt>
                <c:pt idx="149">
                  <c:v>8.0</c:v>
                </c:pt>
                <c:pt idx="150">
                  <c:v>8.0</c:v>
                </c:pt>
                <c:pt idx="151">
                  <c:v>8.0</c:v>
                </c:pt>
                <c:pt idx="152">
                  <c:v>8.0</c:v>
                </c:pt>
                <c:pt idx="153">
                  <c:v>8.0</c:v>
                </c:pt>
                <c:pt idx="154">
                  <c:v>8.0</c:v>
                </c:pt>
                <c:pt idx="155">
                  <c:v>8.0</c:v>
                </c:pt>
                <c:pt idx="156">
                  <c:v>8.0</c:v>
                </c:pt>
                <c:pt idx="157">
                  <c:v>8.0</c:v>
                </c:pt>
                <c:pt idx="158">
                  <c:v>8.0</c:v>
                </c:pt>
                <c:pt idx="159">
                  <c:v>8.0</c:v>
                </c:pt>
                <c:pt idx="160">
                  <c:v>8.0</c:v>
                </c:pt>
                <c:pt idx="161">
                  <c:v>8.0</c:v>
                </c:pt>
                <c:pt idx="162">
                  <c:v>8.0</c:v>
                </c:pt>
                <c:pt idx="163">
                  <c:v>8.0</c:v>
                </c:pt>
                <c:pt idx="164">
                  <c:v>8.0</c:v>
                </c:pt>
                <c:pt idx="165">
                  <c:v>8.0</c:v>
                </c:pt>
                <c:pt idx="166">
                  <c:v>8.0</c:v>
                </c:pt>
                <c:pt idx="167">
                  <c:v>8.0</c:v>
                </c:pt>
                <c:pt idx="168">
                  <c:v>8.0</c:v>
                </c:pt>
                <c:pt idx="169">
                  <c:v>8.0</c:v>
                </c:pt>
                <c:pt idx="170">
                  <c:v>8.0</c:v>
                </c:pt>
                <c:pt idx="171">
                  <c:v>8.0</c:v>
                </c:pt>
                <c:pt idx="172">
                  <c:v>8.0</c:v>
                </c:pt>
                <c:pt idx="173">
                  <c:v>8.0</c:v>
                </c:pt>
                <c:pt idx="174">
                  <c:v>8.0</c:v>
                </c:pt>
                <c:pt idx="175">
                  <c:v>8.0</c:v>
                </c:pt>
                <c:pt idx="176">
                  <c:v>8.0</c:v>
                </c:pt>
                <c:pt idx="177">
                  <c:v>8.0</c:v>
                </c:pt>
                <c:pt idx="178">
                  <c:v>8.0</c:v>
                </c:pt>
                <c:pt idx="179">
                  <c:v>8.0</c:v>
                </c:pt>
                <c:pt idx="180">
                  <c:v>8.0</c:v>
                </c:pt>
                <c:pt idx="181">
                  <c:v>8.0</c:v>
                </c:pt>
                <c:pt idx="182">
                  <c:v>8.0</c:v>
                </c:pt>
                <c:pt idx="183">
                  <c:v>8.0</c:v>
                </c:pt>
                <c:pt idx="184">
                  <c:v>8.0</c:v>
                </c:pt>
                <c:pt idx="185">
                  <c:v>8.0</c:v>
                </c:pt>
                <c:pt idx="186">
                  <c:v>8.0</c:v>
                </c:pt>
                <c:pt idx="187">
                  <c:v>8.0</c:v>
                </c:pt>
                <c:pt idx="188">
                  <c:v>8.0</c:v>
                </c:pt>
                <c:pt idx="189">
                  <c:v>8.0</c:v>
                </c:pt>
                <c:pt idx="190">
                  <c:v>8.0</c:v>
                </c:pt>
                <c:pt idx="191">
                  <c:v>8.0</c:v>
                </c:pt>
                <c:pt idx="192">
                  <c:v>8.0</c:v>
                </c:pt>
                <c:pt idx="193">
                  <c:v>8.0</c:v>
                </c:pt>
                <c:pt idx="194">
                  <c:v>8.0</c:v>
                </c:pt>
                <c:pt idx="195">
                  <c:v>8.0</c:v>
                </c:pt>
                <c:pt idx="196">
                  <c:v>8.0</c:v>
                </c:pt>
                <c:pt idx="197">
                  <c:v>8.0</c:v>
                </c:pt>
                <c:pt idx="198">
                  <c:v>8.0</c:v>
                </c:pt>
                <c:pt idx="199">
                  <c:v>8.0</c:v>
                </c:pt>
                <c:pt idx="200">
                  <c:v>8.0</c:v>
                </c:pt>
                <c:pt idx="201">
                  <c:v>8.0</c:v>
                </c:pt>
                <c:pt idx="202">
                  <c:v>8.0</c:v>
                </c:pt>
                <c:pt idx="203">
                  <c:v>8.0</c:v>
                </c:pt>
                <c:pt idx="204">
                  <c:v>8.0</c:v>
                </c:pt>
                <c:pt idx="205">
                  <c:v>8.0</c:v>
                </c:pt>
                <c:pt idx="206">
                  <c:v>8.0</c:v>
                </c:pt>
                <c:pt idx="207">
                  <c:v>8.0</c:v>
                </c:pt>
                <c:pt idx="208">
                  <c:v>8.0</c:v>
                </c:pt>
                <c:pt idx="209">
                  <c:v>8.0</c:v>
                </c:pt>
                <c:pt idx="210">
                  <c:v>8.0</c:v>
                </c:pt>
                <c:pt idx="211">
                  <c:v>8.0</c:v>
                </c:pt>
                <c:pt idx="212">
                  <c:v>8.0</c:v>
                </c:pt>
                <c:pt idx="213">
                  <c:v>8.0</c:v>
                </c:pt>
                <c:pt idx="214">
                  <c:v>8.0</c:v>
                </c:pt>
                <c:pt idx="215">
                  <c:v>8.0</c:v>
                </c:pt>
                <c:pt idx="216">
                  <c:v>8.0</c:v>
                </c:pt>
                <c:pt idx="217">
                  <c:v>8.0</c:v>
                </c:pt>
                <c:pt idx="218">
                  <c:v>8.0</c:v>
                </c:pt>
                <c:pt idx="219">
                  <c:v>8.0</c:v>
                </c:pt>
                <c:pt idx="220">
                  <c:v>8.0</c:v>
                </c:pt>
                <c:pt idx="221">
                  <c:v>8.0</c:v>
                </c:pt>
                <c:pt idx="222">
                  <c:v>8.0</c:v>
                </c:pt>
                <c:pt idx="223">
                  <c:v>8.0</c:v>
                </c:pt>
                <c:pt idx="224">
                  <c:v>8.0</c:v>
                </c:pt>
                <c:pt idx="225">
                  <c:v>8.0</c:v>
                </c:pt>
                <c:pt idx="226">
                  <c:v>8.0</c:v>
                </c:pt>
                <c:pt idx="227">
                  <c:v>8.0</c:v>
                </c:pt>
                <c:pt idx="228">
                  <c:v>8.0</c:v>
                </c:pt>
                <c:pt idx="229">
                  <c:v>8.0</c:v>
                </c:pt>
                <c:pt idx="230">
                  <c:v>8.0</c:v>
                </c:pt>
                <c:pt idx="231">
                  <c:v>8.0</c:v>
                </c:pt>
                <c:pt idx="232">
                  <c:v>8.0</c:v>
                </c:pt>
                <c:pt idx="233">
                  <c:v>8.0</c:v>
                </c:pt>
                <c:pt idx="234">
                  <c:v>8.0</c:v>
                </c:pt>
                <c:pt idx="235">
                  <c:v>8.0</c:v>
                </c:pt>
                <c:pt idx="236">
                  <c:v>8.0</c:v>
                </c:pt>
                <c:pt idx="237">
                  <c:v>8.0</c:v>
                </c:pt>
                <c:pt idx="238">
                  <c:v>8.0</c:v>
                </c:pt>
                <c:pt idx="239">
                  <c:v>8.0</c:v>
                </c:pt>
                <c:pt idx="240">
                  <c:v>8.0</c:v>
                </c:pt>
                <c:pt idx="241">
                  <c:v>8.0</c:v>
                </c:pt>
                <c:pt idx="242">
                  <c:v>8.0</c:v>
                </c:pt>
                <c:pt idx="243">
                  <c:v>8.0</c:v>
                </c:pt>
                <c:pt idx="244">
                  <c:v>8.0</c:v>
                </c:pt>
                <c:pt idx="245">
                  <c:v>8.0</c:v>
                </c:pt>
                <c:pt idx="246">
                  <c:v>8.0</c:v>
                </c:pt>
                <c:pt idx="247">
                  <c:v>8.0</c:v>
                </c:pt>
                <c:pt idx="248">
                  <c:v>8.0</c:v>
                </c:pt>
                <c:pt idx="249">
                  <c:v>8.0</c:v>
                </c:pt>
                <c:pt idx="250">
                  <c:v>8.0</c:v>
                </c:pt>
                <c:pt idx="251">
                  <c:v>8.0</c:v>
                </c:pt>
                <c:pt idx="252">
                  <c:v>8.0</c:v>
                </c:pt>
                <c:pt idx="253">
                  <c:v>8.0</c:v>
                </c:pt>
                <c:pt idx="254">
                  <c:v>8.0</c:v>
                </c:pt>
                <c:pt idx="255">
                  <c:v>8.0</c:v>
                </c:pt>
                <c:pt idx="256">
                  <c:v>8.0</c:v>
                </c:pt>
                <c:pt idx="257">
                  <c:v>8.0</c:v>
                </c:pt>
                <c:pt idx="258">
                  <c:v>8.0</c:v>
                </c:pt>
                <c:pt idx="259">
                  <c:v>8.0</c:v>
                </c:pt>
                <c:pt idx="260">
                  <c:v>8.0</c:v>
                </c:pt>
                <c:pt idx="261">
                  <c:v>8.0</c:v>
                </c:pt>
                <c:pt idx="262">
                  <c:v>8.0</c:v>
                </c:pt>
                <c:pt idx="263">
                  <c:v>8.0</c:v>
                </c:pt>
                <c:pt idx="264">
                  <c:v>8.0</c:v>
                </c:pt>
                <c:pt idx="265">
                  <c:v>8.0</c:v>
                </c:pt>
                <c:pt idx="266">
                  <c:v>8.0</c:v>
                </c:pt>
                <c:pt idx="267">
                  <c:v>8.0</c:v>
                </c:pt>
                <c:pt idx="268">
                  <c:v>8.0</c:v>
                </c:pt>
                <c:pt idx="269">
                  <c:v>8.0</c:v>
                </c:pt>
                <c:pt idx="270">
                  <c:v>8.0</c:v>
                </c:pt>
                <c:pt idx="271">
                  <c:v>8.0</c:v>
                </c:pt>
                <c:pt idx="272">
                  <c:v>8.0</c:v>
                </c:pt>
                <c:pt idx="273">
                  <c:v>8.0</c:v>
                </c:pt>
                <c:pt idx="274">
                  <c:v>8.0</c:v>
                </c:pt>
                <c:pt idx="275">
                  <c:v>8.0</c:v>
                </c:pt>
                <c:pt idx="276">
                  <c:v>8.0</c:v>
                </c:pt>
                <c:pt idx="277">
                  <c:v>8.0</c:v>
                </c:pt>
                <c:pt idx="278">
                  <c:v>8.0</c:v>
                </c:pt>
                <c:pt idx="279">
                  <c:v>8.0</c:v>
                </c:pt>
                <c:pt idx="280">
                  <c:v>8.0</c:v>
                </c:pt>
                <c:pt idx="281">
                  <c:v>8.0</c:v>
                </c:pt>
                <c:pt idx="282">
                  <c:v>8.0</c:v>
                </c:pt>
                <c:pt idx="283">
                  <c:v>8.0</c:v>
                </c:pt>
                <c:pt idx="284">
                  <c:v>8.0</c:v>
                </c:pt>
                <c:pt idx="285">
                  <c:v>8.0</c:v>
                </c:pt>
                <c:pt idx="286">
                  <c:v>8.0</c:v>
                </c:pt>
                <c:pt idx="287">
                  <c:v>8.0</c:v>
                </c:pt>
                <c:pt idx="288">
                  <c:v>8.0</c:v>
                </c:pt>
                <c:pt idx="289">
                  <c:v>8.0</c:v>
                </c:pt>
                <c:pt idx="290">
                  <c:v>8.0</c:v>
                </c:pt>
                <c:pt idx="291">
                  <c:v>8.0</c:v>
                </c:pt>
                <c:pt idx="292">
                  <c:v>8.0</c:v>
                </c:pt>
                <c:pt idx="293">
                  <c:v>8.0</c:v>
                </c:pt>
                <c:pt idx="294">
                  <c:v>8.0</c:v>
                </c:pt>
                <c:pt idx="295">
                  <c:v>8.0</c:v>
                </c:pt>
                <c:pt idx="296">
                  <c:v>8.0</c:v>
                </c:pt>
                <c:pt idx="297">
                  <c:v>8.0</c:v>
                </c:pt>
                <c:pt idx="298">
                  <c:v>8.0</c:v>
                </c:pt>
                <c:pt idx="299">
                  <c:v>8.0</c:v>
                </c:pt>
                <c:pt idx="300">
                  <c:v>8.0</c:v>
                </c:pt>
                <c:pt idx="301">
                  <c:v>8.0</c:v>
                </c:pt>
                <c:pt idx="302">
                  <c:v>8.0</c:v>
                </c:pt>
                <c:pt idx="303">
                  <c:v>8.0</c:v>
                </c:pt>
                <c:pt idx="304">
                  <c:v>8.0</c:v>
                </c:pt>
                <c:pt idx="305">
                  <c:v>8.0</c:v>
                </c:pt>
                <c:pt idx="306">
                  <c:v>8.0</c:v>
                </c:pt>
                <c:pt idx="307">
                  <c:v>8.0</c:v>
                </c:pt>
                <c:pt idx="308">
                  <c:v>8.0</c:v>
                </c:pt>
                <c:pt idx="309">
                  <c:v>8.0</c:v>
                </c:pt>
                <c:pt idx="310">
                  <c:v>8.0</c:v>
                </c:pt>
                <c:pt idx="311">
                  <c:v>8.0</c:v>
                </c:pt>
                <c:pt idx="312">
                  <c:v>8.0</c:v>
                </c:pt>
                <c:pt idx="313">
                  <c:v>8.0</c:v>
                </c:pt>
                <c:pt idx="314">
                  <c:v>8.0</c:v>
                </c:pt>
                <c:pt idx="315">
                  <c:v>8.0</c:v>
                </c:pt>
                <c:pt idx="316">
                  <c:v>8.0</c:v>
                </c:pt>
                <c:pt idx="317">
                  <c:v>8.0</c:v>
                </c:pt>
                <c:pt idx="318">
                  <c:v>8.0</c:v>
                </c:pt>
                <c:pt idx="319">
                  <c:v>8.0</c:v>
                </c:pt>
                <c:pt idx="320">
                  <c:v>8.0</c:v>
                </c:pt>
                <c:pt idx="321">
                  <c:v>8.0</c:v>
                </c:pt>
                <c:pt idx="322">
                  <c:v>8.0</c:v>
                </c:pt>
                <c:pt idx="323">
                  <c:v>8.0</c:v>
                </c:pt>
                <c:pt idx="324">
                  <c:v>8.0</c:v>
                </c:pt>
                <c:pt idx="325">
                  <c:v>8.0</c:v>
                </c:pt>
                <c:pt idx="326">
                  <c:v>8.0</c:v>
                </c:pt>
                <c:pt idx="327">
                  <c:v>8.0</c:v>
                </c:pt>
                <c:pt idx="328">
                  <c:v>8.0</c:v>
                </c:pt>
                <c:pt idx="329">
                  <c:v>8.0</c:v>
                </c:pt>
                <c:pt idx="330">
                  <c:v>8.0</c:v>
                </c:pt>
                <c:pt idx="331">
                  <c:v>8.0</c:v>
                </c:pt>
                <c:pt idx="332">
                  <c:v>8.0</c:v>
                </c:pt>
                <c:pt idx="333">
                  <c:v>8.0</c:v>
                </c:pt>
                <c:pt idx="334">
                  <c:v>8.0</c:v>
                </c:pt>
                <c:pt idx="335">
                  <c:v>8.0</c:v>
                </c:pt>
                <c:pt idx="336">
                  <c:v>8.0</c:v>
                </c:pt>
                <c:pt idx="337">
                  <c:v>8.0</c:v>
                </c:pt>
                <c:pt idx="338">
                  <c:v>8.0</c:v>
                </c:pt>
                <c:pt idx="339">
                  <c:v>8.0</c:v>
                </c:pt>
                <c:pt idx="340">
                  <c:v>8.0</c:v>
                </c:pt>
                <c:pt idx="341">
                  <c:v>8.0</c:v>
                </c:pt>
                <c:pt idx="342">
                  <c:v>8.0</c:v>
                </c:pt>
                <c:pt idx="343">
                  <c:v>8.0</c:v>
                </c:pt>
                <c:pt idx="344">
                  <c:v>8.0</c:v>
                </c:pt>
                <c:pt idx="345">
                  <c:v>8.0</c:v>
                </c:pt>
                <c:pt idx="346">
                  <c:v>8.0</c:v>
                </c:pt>
                <c:pt idx="347">
                  <c:v>8.0</c:v>
                </c:pt>
                <c:pt idx="348">
                  <c:v>8.0</c:v>
                </c:pt>
                <c:pt idx="349">
                  <c:v>8.0</c:v>
                </c:pt>
                <c:pt idx="350">
                  <c:v>8.0</c:v>
                </c:pt>
                <c:pt idx="351">
                  <c:v>8.0</c:v>
                </c:pt>
                <c:pt idx="352">
                  <c:v>8.0</c:v>
                </c:pt>
                <c:pt idx="353">
                  <c:v>8.0</c:v>
                </c:pt>
                <c:pt idx="354">
                  <c:v>8.0</c:v>
                </c:pt>
                <c:pt idx="355">
                  <c:v>8.0</c:v>
                </c:pt>
                <c:pt idx="356">
                  <c:v>8.0</c:v>
                </c:pt>
                <c:pt idx="357">
                  <c:v>8.0</c:v>
                </c:pt>
                <c:pt idx="358">
                  <c:v>8.0</c:v>
                </c:pt>
                <c:pt idx="359">
                  <c:v>8.0</c:v>
                </c:pt>
                <c:pt idx="360">
                  <c:v>8.0</c:v>
                </c:pt>
                <c:pt idx="361">
                  <c:v>8.0</c:v>
                </c:pt>
                <c:pt idx="362">
                  <c:v>8.0</c:v>
                </c:pt>
                <c:pt idx="363">
                  <c:v>8.0</c:v>
                </c:pt>
                <c:pt idx="364">
                  <c:v>8.0</c:v>
                </c:pt>
                <c:pt idx="365">
                  <c:v>8.0</c:v>
                </c:pt>
                <c:pt idx="366">
                  <c:v>8.0</c:v>
                </c:pt>
                <c:pt idx="367">
                  <c:v>8.0</c:v>
                </c:pt>
                <c:pt idx="368">
                  <c:v>8.0</c:v>
                </c:pt>
                <c:pt idx="369">
                  <c:v>8.0</c:v>
                </c:pt>
                <c:pt idx="370">
                  <c:v>8.0</c:v>
                </c:pt>
                <c:pt idx="371">
                  <c:v>8.0</c:v>
                </c:pt>
                <c:pt idx="372">
                  <c:v>8.0</c:v>
                </c:pt>
                <c:pt idx="373">
                  <c:v>8.0</c:v>
                </c:pt>
                <c:pt idx="374">
                  <c:v>8.0</c:v>
                </c:pt>
                <c:pt idx="375">
                  <c:v>8.0</c:v>
                </c:pt>
                <c:pt idx="376">
                  <c:v>8.0</c:v>
                </c:pt>
                <c:pt idx="377">
                  <c:v>8.0</c:v>
                </c:pt>
                <c:pt idx="378">
                  <c:v>8.0</c:v>
                </c:pt>
                <c:pt idx="379">
                  <c:v>8.0</c:v>
                </c:pt>
                <c:pt idx="380">
                  <c:v>8.0</c:v>
                </c:pt>
                <c:pt idx="381">
                  <c:v>8.0</c:v>
                </c:pt>
                <c:pt idx="382">
                  <c:v>8.0</c:v>
                </c:pt>
                <c:pt idx="383">
                  <c:v>8.0</c:v>
                </c:pt>
                <c:pt idx="384">
                  <c:v>8.0</c:v>
                </c:pt>
                <c:pt idx="385">
                  <c:v>8.0</c:v>
                </c:pt>
                <c:pt idx="386">
                  <c:v>8.0</c:v>
                </c:pt>
                <c:pt idx="387">
                  <c:v>8.0</c:v>
                </c:pt>
                <c:pt idx="388">
                  <c:v>8.0</c:v>
                </c:pt>
                <c:pt idx="389">
                  <c:v>8.0</c:v>
                </c:pt>
                <c:pt idx="390">
                  <c:v>8.0</c:v>
                </c:pt>
                <c:pt idx="391">
                  <c:v>8.0</c:v>
                </c:pt>
                <c:pt idx="392">
                  <c:v>8.0</c:v>
                </c:pt>
                <c:pt idx="393">
                  <c:v>8.0</c:v>
                </c:pt>
                <c:pt idx="394">
                  <c:v>8.0</c:v>
                </c:pt>
                <c:pt idx="395">
                  <c:v>8.0</c:v>
                </c:pt>
                <c:pt idx="396">
                  <c:v>8.0</c:v>
                </c:pt>
                <c:pt idx="397">
                  <c:v>8.0</c:v>
                </c:pt>
                <c:pt idx="398">
                  <c:v>8.0</c:v>
                </c:pt>
                <c:pt idx="399">
                  <c:v>8.0</c:v>
                </c:pt>
                <c:pt idx="400">
                  <c:v>8.0</c:v>
                </c:pt>
                <c:pt idx="401">
                  <c:v>8.0</c:v>
                </c:pt>
                <c:pt idx="402">
                  <c:v>8.0</c:v>
                </c:pt>
                <c:pt idx="403">
                  <c:v>8.0</c:v>
                </c:pt>
                <c:pt idx="404">
                  <c:v>8.0</c:v>
                </c:pt>
                <c:pt idx="405">
                  <c:v>8.0</c:v>
                </c:pt>
                <c:pt idx="406">
                  <c:v>8.0</c:v>
                </c:pt>
                <c:pt idx="407">
                  <c:v>8.0</c:v>
                </c:pt>
                <c:pt idx="408">
                  <c:v>8.0</c:v>
                </c:pt>
                <c:pt idx="409">
                  <c:v>8.0</c:v>
                </c:pt>
                <c:pt idx="410">
                  <c:v>8.0</c:v>
                </c:pt>
                <c:pt idx="411">
                  <c:v>8.0</c:v>
                </c:pt>
                <c:pt idx="412">
                  <c:v>8.0</c:v>
                </c:pt>
                <c:pt idx="413">
                  <c:v>8.0</c:v>
                </c:pt>
                <c:pt idx="414">
                  <c:v>8.0</c:v>
                </c:pt>
                <c:pt idx="415">
                  <c:v>8.0</c:v>
                </c:pt>
                <c:pt idx="416">
                  <c:v>8.0</c:v>
                </c:pt>
                <c:pt idx="417">
                  <c:v>8.0</c:v>
                </c:pt>
                <c:pt idx="418">
                  <c:v>8.0</c:v>
                </c:pt>
                <c:pt idx="419">
                  <c:v>8.0</c:v>
                </c:pt>
                <c:pt idx="420">
                  <c:v>8.0</c:v>
                </c:pt>
                <c:pt idx="421">
                  <c:v>8.0</c:v>
                </c:pt>
                <c:pt idx="422">
                  <c:v>8.0</c:v>
                </c:pt>
                <c:pt idx="423">
                  <c:v>8.0</c:v>
                </c:pt>
                <c:pt idx="424">
                  <c:v>8.0</c:v>
                </c:pt>
                <c:pt idx="425">
                  <c:v>8.0</c:v>
                </c:pt>
                <c:pt idx="426">
                  <c:v>8.0</c:v>
                </c:pt>
                <c:pt idx="427">
                  <c:v>8.0</c:v>
                </c:pt>
                <c:pt idx="428">
                  <c:v>8.0</c:v>
                </c:pt>
                <c:pt idx="429">
                  <c:v>8.0</c:v>
                </c:pt>
                <c:pt idx="430">
                  <c:v>8.0</c:v>
                </c:pt>
                <c:pt idx="431">
                  <c:v>8.0</c:v>
                </c:pt>
                <c:pt idx="432">
                  <c:v>8.0</c:v>
                </c:pt>
                <c:pt idx="433">
                  <c:v>8.0</c:v>
                </c:pt>
                <c:pt idx="434">
                  <c:v>8.0</c:v>
                </c:pt>
                <c:pt idx="435">
                  <c:v>8.0</c:v>
                </c:pt>
                <c:pt idx="436">
                  <c:v>8.0</c:v>
                </c:pt>
                <c:pt idx="437">
                  <c:v>8.0</c:v>
                </c:pt>
                <c:pt idx="438">
                  <c:v>8.0</c:v>
                </c:pt>
                <c:pt idx="439">
                  <c:v>8.0</c:v>
                </c:pt>
                <c:pt idx="440">
                  <c:v>8.0</c:v>
                </c:pt>
                <c:pt idx="441">
                  <c:v>8.0</c:v>
                </c:pt>
                <c:pt idx="442">
                  <c:v>8.0</c:v>
                </c:pt>
                <c:pt idx="443">
                  <c:v>8.0</c:v>
                </c:pt>
                <c:pt idx="444">
                  <c:v>8.0</c:v>
                </c:pt>
                <c:pt idx="445">
                  <c:v>8.0</c:v>
                </c:pt>
                <c:pt idx="446">
                  <c:v>8.0</c:v>
                </c:pt>
                <c:pt idx="447">
                  <c:v>8.0</c:v>
                </c:pt>
                <c:pt idx="448">
                  <c:v>8.0</c:v>
                </c:pt>
                <c:pt idx="449">
                  <c:v>8.0</c:v>
                </c:pt>
                <c:pt idx="450">
                  <c:v>8.0</c:v>
                </c:pt>
                <c:pt idx="451">
                  <c:v>8.0</c:v>
                </c:pt>
                <c:pt idx="452">
                  <c:v>8.0</c:v>
                </c:pt>
                <c:pt idx="453">
                  <c:v>8.0</c:v>
                </c:pt>
                <c:pt idx="454">
                  <c:v>8.0</c:v>
                </c:pt>
                <c:pt idx="455">
                  <c:v>8.0</c:v>
                </c:pt>
                <c:pt idx="456">
                  <c:v>8.0</c:v>
                </c:pt>
                <c:pt idx="457">
                  <c:v>8.0</c:v>
                </c:pt>
                <c:pt idx="458">
                  <c:v>8.0</c:v>
                </c:pt>
                <c:pt idx="459">
                  <c:v>8.0</c:v>
                </c:pt>
                <c:pt idx="460">
                  <c:v>8.0</c:v>
                </c:pt>
                <c:pt idx="461">
                  <c:v>8.0</c:v>
                </c:pt>
                <c:pt idx="462">
                  <c:v>8.0</c:v>
                </c:pt>
                <c:pt idx="463">
                  <c:v>8.0</c:v>
                </c:pt>
                <c:pt idx="464">
                  <c:v>8.0</c:v>
                </c:pt>
                <c:pt idx="465">
                  <c:v>8.0</c:v>
                </c:pt>
                <c:pt idx="466">
                  <c:v>8.0</c:v>
                </c:pt>
                <c:pt idx="467">
                  <c:v>8.0</c:v>
                </c:pt>
                <c:pt idx="468">
                  <c:v>8.0</c:v>
                </c:pt>
                <c:pt idx="469">
                  <c:v>8.0</c:v>
                </c:pt>
                <c:pt idx="470">
                  <c:v>8.0</c:v>
                </c:pt>
                <c:pt idx="471">
                  <c:v>8.0</c:v>
                </c:pt>
                <c:pt idx="472">
                  <c:v>8.0</c:v>
                </c:pt>
                <c:pt idx="473">
                  <c:v>8.0</c:v>
                </c:pt>
                <c:pt idx="474">
                  <c:v>8.0</c:v>
                </c:pt>
                <c:pt idx="475">
                  <c:v>8.0</c:v>
                </c:pt>
                <c:pt idx="476">
                  <c:v>8.0</c:v>
                </c:pt>
                <c:pt idx="477">
                  <c:v>8.0</c:v>
                </c:pt>
                <c:pt idx="478">
                  <c:v>8.0</c:v>
                </c:pt>
                <c:pt idx="479">
                  <c:v>8.0</c:v>
                </c:pt>
                <c:pt idx="480">
                  <c:v>8.0</c:v>
                </c:pt>
                <c:pt idx="481">
                  <c:v>8.0</c:v>
                </c:pt>
                <c:pt idx="482">
                  <c:v>8.0</c:v>
                </c:pt>
                <c:pt idx="483">
                  <c:v>8.0</c:v>
                </c:pt>
                <c:pt idx="484">
                  <c:v>8.0</c:v>
                </c:pt>
                <c:pt idx="485">
                  <c:v>8.0</c:v>
                </c:pt>
                <c:pt idx="486">
                  <c:v>8.0</c:v>
                </c:pt>
                <c:pt idx="487">
                  <c:v>8.0</c:v>
                </c:pt>
                <c:pt idx="488">
                  <c:v>8.0</c:v>
                </c:pt>
                <c:pt idx="489">
                  <c:v>8.0</c:v>
                </c:pt>
                <c:pt idx="490">
                  <c:v>8.0</c:v>
                </c:pt>
                <c:pt idx="491">
                  <c:v>8.0</c:v>
                </c:pt>
                <c:pt idx="492">
                  <c:v>8.0</c:v>
                </c:pt>
                <c:pt idx="493">
                  <c:v>8.0</c:v>
                </c:pt>
                <c:pt idx="494">
                  <c:v>8.0</c:v>
                </c:pt>
                <c:pt idx="495">
                  <c:v>8.0</c:v>
                </c:pt>
                <c:pt idx="496">
                  <c:v>8.0</c:v>
                </c:pt>
                <c:pt idx="497">
                  <c:v>8.0</c:v>
                </c:pt>
                <c:pt idx="498">
                  <c:v>8.0</c:v>
                </c:pt>
                <c:pt idx="499">
                  <c:v>8.0</c:v>
                </c:pt>
                <c:pt idx="500">
                  <c:v>8.0</c:v>
                </c:pt>
                <c:pt idx="501">
                  <c:v>8.0</c:v>
                </c:pt>
                <c:pt idx="502">
                  <c:v>8.0</c:v>
                </c:pt>
                <c:pt idx="503">
                  <c:v>8.0</c:v>
                </c:pt>
                <c:pt idx="504">
                  <c:v>8.0</c:v>
                </c:pt>
                <c:pt idx="505">
                  <c:v>8.0</c:v>
                </c:pt>
                <c:pt idx="506">
                  <c:v>8.0</c:v>
                </c:pt>
                <c:pt idx="507">
                  <c:v>8.0</c:v>
                </c:pt>
                <c:pt idx="508">
                  <c:v>8.0</c:v>
                </c:pt>
                <c:pt idx="509">
                  <c:v>8.0</c:v>
                </c:pt>
                <c:pt idx="510">
                  <c:v>8.0</c:v>
                </c:pt>
                <c:pt idx="511">
                  <c:v>8.0</c:v>
                </c:pt>
                <c:pt idx="512">
                  <c:v>8.0</c:v>
                </c:pt>
                <c:pt idx="513">
                  <c:v>8.0</c:v>
                </c:pt>
                <c:pt idx="514">
                  <c:v>8.0</c:v>
                </c:pt>
                <c:pt idx="515">
                  <c:v>8.0</c:v>
                </c:pt>
                <c:pt idx="516">
                  <c:v>8.0</c:v>
                </c:pt>
                <c:pt idx="517">
                  <c:v>8.0</c:v>
                </c:pt>
                <c:pt idx="518">
                  <c:v>8.0</c:v>
                </c:pt>
                <c:pt idx="519">
                  <c:v>8.0</c:v>
                </c:pt>
                <c:pt idx="520">
                  <c:v>8.0</c:v>
                </c:pt>
                <c:pt idx="521">
                  <c:v>8.0</c:v>
                </c:pt>
                <c:pt idx="522">
                  <c:v>8.0</c:v>
                </c:pt>
                <c:pt idx="523">
                  <c:v>8.0</c:v>
                </c:pt>
                <c:pt idx="524">
                  <c:v>8.0</c:v>
                </c:pt>
                <c:pt idx="525">
                  <c:v>8.0</c:v>
                </c:pt>
                <c:pt idx="526">
                  <c:v>8.0</c:v>
                </c:pt>
                <c:pt idx="527">
                  <c:v>8.0</c:v>
                </c:pt>
                <c:pt idx="528">
                  <c:v>8.0</c:v>
                </c:pt>
                <c:pt idx="529">
                  <c:v>8.0</c:v>
                </c:pt>
                <c:pt idx="530">
                  <c:v>8.0</c:v>
                </c:pt>
                <c:pt idx="531">
                  <c:v>8.0</c:v>
                </c:pt>
                <c:pt idx="532">
                  <c:v>8.0</c:v>
                </c:pt>
                <c:pt idx="533">
                  <c:v>8.0</c:v>
                </c:pt>
                <c:pt idx="534">
                  <c:v>8.0</c:v>
                </c:pt>
                <c:pt idx="535">
                  <c:v>8.0</c:v>
                </c:pt>
                <c:pt idx="536">
                  <c:v>8.0</c:v>
                </c:pt>
                <c:pt idx="537">
                  <c:v>8.0</c:v>
                </c:pt>
                <c:pt idx="538">
                  <c:v>8.0</c:v>
                </c:pt>
                <c:pt idx="539">
                  <c:v>8.0</c:v>
                </c:pt>
                <c:pt idx="540">
                  <c:v>8.0</c:v>
                </c:pt>
                <c:pt idx="541">
                  <c:v>8.0</c:v>
                </c:pt>
                <c:pt idx="542">
                  <c:v>8.0</c:v>
                </c:pt>
                <c:pt idx="543">
                  <c:v>8.0</c:v>
                </c:pt>
                <c:pt idx="544">
                  <c:v>8.0</c:v>
                </c:pt>
                <c:pt idx="545">
                  <c:v>8.0</c:v>
                </c:pt>
                <c:pt idx="546">
                  <c:v>8.0</c:v>
                </c:pt>
                <c:pt idx="547">
                  <c:v>8.0</c:v>
                </c:pt>
                <c:pt idx="548">
                  <c:v>8.0</c:v>
                </c:pt>
                <c:pt idx="549">
                  <c:v>8.0</c:v>
                </c:pt>
                <c:pt idx="550">
                  <c:v>8.0</c:v>
                </c:pt>
                <c:pt idx="551">
                  <c:v>8.0</c:v>
                </c:pt>
                <c:pt idx="552">
                  <c:v>8.0</c:v>
                </c:pt>
                <c:pt idx="553">
                  <c:v>8.0</c:v>
                </c:pt>
                <c:pt idx="554">
                  <c:v>8.0</c:v>
                </c:pt>
                <c:pt idx="555">
                  <c:v>8.0</c:v>
                </c:pt>
                <c:pt idx="556">
                  <c:v>8.0</c:v>
                </c:pt>
                <c:pt idx="557">
                  <c:v>8.0</c:v>
                </c:pt>
                <c:pt idx="558">
                  <c:v>8.0</c:v>
                </c:pt>
                <c:pt idx="559">
                  <c:v>8.0</c:v>
                </c:pt>
                <c:pt idx="560">
                  <c:v>8.0</c:v>
                </c:pt>
                <c:pt idx="561">
                  <c:v>8.0</c:v>
                </c:pt>
                <c:pt idx="562">
                  <c:v>8.0</c:v>
                </c:pt>
                <c:pt idx="563">
                  <c:v>8.0</c:v>
                </c:pt>
                <c:pt idx="564">
                  <c:v>8.0</c:v>
                </c:pt>
                <c:pt idx="565">
                  <c:v>8.0</c:v>
                </c:pt>
                <c:pt idx="566">
                  <c:v>8.0</c:v>
                </c:pt>
                <c:pt idx="567">
                  <c:v>8.0</c:v>
                </c:pt>
                <c:pt idx="568">
                  <c:v>8.0</c:v>
                </c:pt>
                <c:pt idx="569">
                  <c:v>8.0</c:v>
                </c:pt>
                <c:pt idx="570">
                  <c:v>8.0</c:v>
                </c:pt>
                <c:pt idx="571">
                  <c:v>8.0</c:v>
                </c:pt>
                <c:pt idx="572">
                  <c:v>8.0</c:v>
                </c:pt>
                <c:pt idx="573">
                  <c:v>8.0</c:v>
                </c:pt>
                <c:pt idx="574">
                  <c:v>8.0</c:v>
                </c:pt>
                <c:pt idx="575">
                  <c:v>8.0</c:v>
                </c:pt>
                <c:pt idx="576">
                  <c:v>8.0</c:v>
                </c:pt>
              </c:numCache>
            </c:numRef>
          </c:val>
          <c:extLst xmlns:c16r2="http://schemas.microsoft.com/office/drawing/2015/06/chart">
            <c:ext xmlns:c16="http://schemas.microsoft.com/office/drawing/2014/chart" uri="{C3380CC4-5D6E-409C-BE32-E72D297353CC}">
              <c16:uniqueId val="{00000001-9885-4ACD-A27F-1CCEEE0F4214}"/>
            </c:ext>
          </c:extLst>
        </c:ser>
        <c:ser>
          <c:idx val="1"/>
          <c:order val="2"/>
          <c:tx>
            <c:strRef>
              <c:f>'Coolmailer, Smartcooler, EPS'!$E$1</c:f>
              <c:strCache>
                <c:ptCount val="1"/>
                <c:pt idx="0">
                  <c:v>Umgebung</c:v>
                </c:pt>
              </c:strCache>
            </c:strRef>
          </c:tx>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EPS'!$E$2:$E$578</c:f>
              <c:numCache>
                <c:formatCode>##0.0</c:formatCode>
                <c:ptCount val="577"/>
                <c:pt idx="0">
                  <c:v>18.7</c:v>
                </c:pt>
                <c:pt idx="1">
                  <c:v>18.3</c:v>
                </c:pt>
                <c:pt idx="2">
                  <c:v>18.2</c:v>
                </c:pt>
                <c:pt idx="3">
                  <c:v>17.9</c:v>
                </c:pt>
                <c:pt idx="4">
                  <c:v>17.9</c:v>
                </c:pt>
                <c:pt idx="5">
                  <c:v>17.7</c:v>
                </c:pt>
                <c:pt idx="6">
                  <c:v>17.7</c:v>
                </c:pt>
                <c:pt idx="7">
                  <c:v>17.6</c:v>
                </c:pt>
                <c:pt idx="8">
                  <c:v>17.6</c:v>
                </c:pt>
                <c:pt idx="9">
                  <c:v>17.7</c:v>
                </c:pt>
                <c:pt idx="10">
                  <c:v>17.5</c:v>
                </c:pt>
                <c:pt idx="11">
                  <c:v>17.6</c:v>
                </c:pt>
                <c:pt idx="12">
                  <c:v>17.6</c:v>
                </c:pt>
                <c:pt idx="13">
                  <c:v>17.6</c:v>
                </c:pt>
                <c:pt idx="14">
                  <c:v>17.6</c:v>
                </c:pt>
                <c:pt idx="15">
                  <c:v>17.6</c:v>
                </c:pt>
                <c:pt idx="16">
                  <c:v>17.6</c:v>
                </c:pt>
                <c:pt idx="17">
                  <c:v>17.6</c:v>
                </c:pt>
                <c:pt idx="18">
                  <c:v>17.6</c:v>
                </c:pt>
                <c:pt idx="19">
                  <c:v>17.6</c:v>
                </c:pt>
                <c:pt idx="20">
                  <c:v>17.7</c:v>
                </c:pt>
                <c:pt idx="21">
                  <c:v>17.6</c:v>
                </c:pt>
                <c:pt idx="22">
                  <c:v>18.5</c:v>
                </c:pt>
                <c:pt idx="23">
                  <c:v>20.9</c:v>
                </c:pt>
                <c:pt idx="24">
                  <c:v>22.4</c:v>
                </c:pt>
                <c:pt idx="25">
                  <c:v>23.2</c:v>
                </c:pt>
                <c:pt idx="26">
                  <c:v>23.9</c:v>
                </c:pt>
                <c:pt idx="27">
                  <c:v>24.2</c:v>
                </c:pt>
                <c:pt idx="28">
                  <c:v>24.4</c:v>
                </c:pt>
                <c:pt idx="29">
                  <c:v>24.7</c:v>
                </c:pt>
                <c:pt idx="30">
                  <c:v>24.7</c:v>
                </c:pt>
                <c:pt idx="31">
                  <c:v>24.8</c:v>
                </c:pt>
                <c:pt idx="32">
                  <c:v>24.8</c:v>
                </c:pt>
                <c:pt idx="33">
                  <c:v>24.7</c:v>
                </c:pt>
                <c:pt idx="34">
                  <c:v>24.0</c:v>
                </c:pt>
                <c:pt idx="35">
                  <c:v>22.2</c:v>
                </c:pt>
                <c:pt idx="36">
                  <c:v>21.3</c:v>
                </c:pt>
                <c:pt idx="37">
                  <c:v>20.6</c:v>
                </c:pt>
                <c:pt idx="38">
                  <c:v>20.3</c:v>
                </c:pt>
                <c:pt idx="39">
                  <c:v>19.9</c:v>
                </c:pt>
                <c:pt idx="40">
                  <c:v>19.9</c:v>
                </c:pt>
                <c:pt idx="41">
                  <c:v>19.7</c:v>
                </c:pt>
                <c:pt idx="42">
                  <c:v>19.7</c:v>
                </c:pt>
                <c:pt idx="43">
                  <c:v>19.6</c:v>
                </c:pt>
                <c:pt idx="44">
                  <c:v>19.6</c:v>
                </c:pt>
                <c:pt idx="45">
                  <c:v>19.4</c:v>
                </c:pt>
                <c:pt idx="46">
                  <c:v>19.4</c:v>
                </c:pt>
                <c:pt idx="47">
                  <c:v>19.4</c:v>
                </c:pt>
                <c:pt idx="48">
                  <c:v>19.4</c:v>
                </c:pt>
                <c:pt idx="49">
                  <c:v>19.4</c:v>
                </c:pt>
                <c:pt idx="50">
                  <c:v>19.4</c:v>
                </c:pt>
                <c:pt idx="51">
                  <c:v>19.4</c:v>
                </c:pt>
                <c:pt idx="52">
                  <c:v>19.4</c:v>
                </c:pt>
                <c:pt idx="53">
                  <c:v>19.4</c:v>
                </c:pt>
                <c:pt idx="54">
                  <c:v>19.4</c:v>
                </c:pt>
                <c:pt idx="55">
                  <c:v>19.4</c:v>
                </c:pt>
                <c:pt idx="56">
                  <c:v>19.3</c:v>
                </c:pt>
                <c:pt idx="57">
                  <c:v>19.3</c:v>
                </c:pt>
                <c:pt idx="58">
                  <c:v>19.4</c:v>
                </c:pt>
                <c:pt idx="59">
                  <c:v>19.3</c:v>
                </c:pt>
                <c:pt idx="60">
                  <c:v>19.3</c:v>
                </c:pt>
                <c:pt idx="61">
                  <c:v>19.3</c:v>
                </c:pt>
                <c:pt idx="62">
                  <c:v>19.4</c:v>
                </c:pt>
                <c:pt idx="63">
                  <c:v>19.3</c:v>
                </c:pt>
                <c:pt idx="64">
                  <c:v>19.3</c:v>
                </c:pt>
                <c:pt idx="65">
                  <c:v>19.4</c:v>
                </c:pt>
                <c:pt idx="66">
                  <c:v>19.4</c:v>
                </c:pt>
                <c:pt idx="67">
                  <c:v>19.4</c:v>
                </c:pt>
                <c:pt idx="68">
                  <c:v>19.4</c:v>
                </c:pt>
                <c:pt idx="69">
                  <c:v>19.4</c:v>
                </c:pt>
                <c:pt idx="70">
                  <c:v>19.0</c:v>
                </c:pt>
                <c:pt idx="71">
                  <c:v>18.5</c:v>
                </c:pt>
                <c:pt idx="72">
                  <c:v>18.2</c:v>
                </c:pt>
                <c:pt idx="73">
                  <c:v>18.2</c:v>
                </c:pt>
                <c:pt idx="74">
                  <c:v>18.0</c:v>
                </c:pt>
                <c:pt idx="75">
                  <c:v>17.8</c:v>
                </c:pt>
                <c:pt idx="76">
                  <c:v>17.8</c:v>
                </c:pt>
                <c:pt idx="77">
                  <c:v>17.7</c:v>
                </c:pt>
                <c:pt idx="78">
                  <c:v>17.7</c:v>
                </c:pt>
                <c:pt idx="79">
                  <c:v>17.6</c:v>
                </c:pt>
                <c:pt idx="80">
                  <c:v>17.6</c:v>
                </c:pt>
                <c:pt idx="81">
                  <c:v>17.6</c:v>
                </c:pt>
                <c:pt idx="82">
                  <c:v>17.6</c:v>
                </c:pt>
                <c:pt idx="83">
                  <c:v>17.6</c:v>
                </c:pt>
                <c:pt idx="84">
                  <c:v>17.6</c:v>
                </c:pt>
                <c:pt idx="85">
                  <c:v>17.6</c:v>
                </c:pt>
                <c:pt idx="86">
                  <c:v>17.6</c:v>
                </c:pt>
                <c:pt idx="87">
                  <c:v>17.6</c:v>
                </c:pt>
                <c:pt idx="88">
                  <c:v>17.5</c:v>
                </c:pt>
                <c:pt idx="89">
                  <c:v>17.6</c:v>
                </c:pt>
                <c:pt idx="90">
                  <c:v>17.6</c:v>
                </c:pt>
                <c:pt idx="91">
                  <c:v>17.6</c:v>
                </c:pt>
                <c:pt idx="92">
                  <c:v>17.6</c:v>
                </c:pt>
                <c:pt idx="93">
                  <c:v>17.6</c:v>
                </c:pt>
                <c:pt idx="94">
                  <c:v>17.6</c:v>
                </c:pt>
                <c:pt idx="95">
                  <c:v>17.6</c:v>
                </c:pt>
                <c:pt idx="96">
                  <c:v>17.6</c:v>
                </c:pt>
                <c:pt idx="97">
                  <c:v>17.5</c:v>
                </c:pt>
                <c:pt idx="98">
                  <c:v>17.5</c:v>
                </c:pt>
                <c:pt idx="99">
                  <c:v>17.6</c:v>
                </c:pt>
                <c:pt idx="100">
                  <c:v>17.6</c:v>
                </c:pt>
                <c:pt idx="101">
                  <c:v>17.6</c:v>
                </c:pt>
                <c:pt idx="102">
                  <c:v>17.5</c:v>
                </c:pt>
                <c:pt idx="103">
                  <c:v>17.6</c:v>
                </c:pt>
                <c:pt idx="104">
                  <c:v>17.5</c:v>
                </c:pt>
                <c:pt idx="105">
                  <c:v>17.6</c:v>
                </c:pt>
                <c:pt idx="106">
                  <c:v>17.6</c:v>
                </c:pt>
                <c:pt idx="107">
                  <c:v>17.5</c:v>
                </c:pt>
                <c:pt idx="108">
                  <c:v>17.6</c:v>
                </c:pt>
                <c:pt idx="109">
                  <c:v>17.5</c:v>
                </c:pt>
                <c:pt idx="110">
                  <c:v>17.6</c:v>
                </c:pt>
                <c:pt idx="111">
                  <c:v>17.6</c:v>
                </c:pt>
                <c:pt idx="112">
                  <c:v>17.6</c:v>
                </c:pt>
                <c:pt idx="113">
                  <c:v>17.6</c:v>
                </c:pt>
                <c:pt idx="114">
                  <c:v>17.6</c:v>
                </c:pt>
                <c:pt idx="115">
                  <c:v>17.6</c:v>
                </c:pt>
                <c:pt idx="116">
                  <c:v>17.5</c:v>
                </c:pt>
                <c:pt idx="117">
                  <c:v>17.6</c:v>
                </c:pt>
                <c:pt idx="118">
                  <c:v>17.4</c:v>
                </c:pt>
                <c:pt idx="119">
                  <c:v>17.6</c:v>
                </c:pt>
                <c:pt idx="120">
                  <c:v>17.6</c:v>
                </c:pt>
                <c:pt idx="121">
                  <c:v>17.6</c:v>
                </c:pt>
                <c:pt idx="122">
                  <c:v>17.6</c:v>
                </c:pt>
                <c:pt idx="123">
                  <c:v>17.6</c:v>
                </c:pt>
                <c:pt idx="124">
                  <c:v>17.6</c:v>
                </c:pt>
                <c:pt idx="125">
                  <c:v>17.6</c:v>
                </c:pt>
                <c:pt idx="126">
                  <c:v>17.6</c:v>
                </c:pt>
                <c:pt idx="127">
                  <c:v>17.6</c:v>
                </c:pt>
                <c:pt idx="128">
                  <c:v>17.6</c:v>
                </c:pt>
                <c:pt idx="129">
                  <c:v>17.6</c:v>
                </c:pt>
                <c:pt idx="130">
                  <c:v>17.6</c:v>
                </c:pt>
                <c:pt idx="131">
                  <c:v>17.6</c:v>
                </c:pt>
                <c:pt idx="132">
                  <c:v>17.5</c:v>
                </c:pt>
                <c:pt idx="133">
                  <c:v>17.5</c:v>
                </c:pt>
                <c:pt idx="134">
                  <c:v>17.6</c:v>
                </c:pt>
                <c:pt idx="135">
                  <c:v>17.5</c:v>
                </c:pt>
                <c:pt idx="136">
                  <c:v>17.6</c:v>
                </c:pt>
                <c:pt idx="137">
                  <c:v>17.5</c:v>
                </c:pt>
                <c:pt idx="138">
                  <c:v>17.6</c:v>
                </c:pt>
                <c:pt idx="139">
                  <c:v>17.5</c:v>
                </c:pt>
                <c:pt idx="140">
                  <c:v>17.6</c:v>
                </c:pt>
                <c:pt idx="141">
                  <c:v>17.6</c:v>
                </c:pt>
                <c:pt idx="142">
                  <c:v>17.6</c:v>
                </c:pt>
                <c:pt idx="143">
                  <c:v>17.6</c:v>
                </c:pt>
                <c:pt idx="144">
                  <c:v>17.7</c:v>
                </c:pt>
                <c:pt idx="145">
                  <c:v>17.7</c:v>
                </c:pt>
                <c:pt idx="146">
                  <c:v>17.6</c:v>
                </c:pt>
                <c:pt idx="147">
                  <c:v>17.8</c:v>
                </c:pt>
                <c:pt idx="148">
                  <c:v>17.7</c:v>
                </c:pt>
                <c:pt idx="149">
                  <c:v>17.7</c:v>
                </c:pt>
                <c:pt idx="150">
                  <c:v>17.7</c:v>
                </c:pt>
                <c:pt idx="151">
                  <c:v>17.7</c:v>
                </c:pt>
                <c:pt idx="152">
                  <c:v>17.7</c:v>
                </c:pt>
                <c:pt idx="153">
                  <c:v>17.7</c:v>
                </c:pt>
                <c:pt idx="154">
                  <c:v>17.6</c:v>
                </c:pt>
                <c:pt idx="155">
                  <c:v>17.8</c:v>
                </c:pt>
                <c:pt idx="156">
                  <c:v>17.7</c:v>
                </c:pt>
                <c:pt idx="157">
                  <c:v>17.7</c:v>
                </c:pt>
                <c:pt idx="158">
                  <c:v>17.7</c:v>
                </c:pt>
                <c:pt idx="159">
                  <c:v>17.7</c:v>
                </c:pt>
                <c:pt idx="160">
                  <c:v>17.7</c:v>
                </c:pt>
                <c:pt idx="161">
                  <c:v>17.6</c:v>
                </c:pt>
                <c:pt idx="162">
                  <c:v>17.7</c:v>
                </c:pt>
                <c:pt idx="163">
                  <c:v>17.7</c:v>
                </c:pt>
                <c:pt idx="164">
                  <c:v>17.7</c:v>
                </c:pt>
                <c:pt idx="165">
                  <c:v>17.6</c:v>
                </c:pt>
                <c:pt idx="166">
                  <c:v>17.7</c:v>
                </c:pt>
                <c:pt idx="167">
                  <c:v>17.6</c:v>
                </c:pt>
                <c:pt idx="168">
                  <c:v>17.7</c:v>
                </c:pt>
                <c:pt idx="169">
                  <c:v>17.6</c:v>
                </c:pt>
                <c:pt idx="170">
                  <c:v>17.6</c:v>
                </c:pt>
                <c:pt idx="171">
                  <c:v>17.7</c:v>
                </c:pt>
                <c:pt idx="172">
                  <c:v>17.6</c:v>
                </c:pt>
                <c:pt idx="173">
                  <c:v>17.7</c:v>
                </c:pt>
                <c:pt idx="174">
                  <c:v>17.6</c:v>
                </c:pt>
                <c:pt idx="175">
                  <c:v>17.7</c:v>
                </c:pt>
                <c:pt idx="176">
                  <c:v>17.6</c:v>
                </c:pt>
                <c:pt idx="177">
                  <c:v>17.7</c:v>
                </c:pt>
                <c:pt idx="178">
                  <c:v>18.0</c:v>
                </c:pt>
                <c:pt idx="179">
                  <c:v>18.4</c:v>
                </c:pt>
                <c:pt idx="180">
                  <c:v>18.8</c:v>
                </c:pt>
                <c:pt idx="181">
                  <c:v>19.1</c:v>
                </c:pt>
                <c:pt idx="182">
                  <c:v>19.2</c:v>
                </c:pt>
                <c:pt idx="183">
                  <c:v>19.4</c:v>
                </c:pt>
                <c:pt idx="184">
                  <c:v>19.4</c:v>
                </c:pt>
                <c:pt idx="185">
                  <c:v>19.5</c:v>
                </c:pt>
                <c:pt idx="186">
                  <c:v>19.6</c:v>
                </c:pt>
                <c:pt idx="187">
                  <c:v>19.7</c:v>
                </c:pt>
                <c:pt idx="188">
                  <c:v>19.6</c:v>
                </c:pt>
                <c:pt idx="189">
                  <c:v>19.7</c:v>
                </c:pt>
                <c:pt idx="190">
                  <c:v>19.7</c:v>
                </c:pt>
                <c:pt idx="191">
                  <c:v>19.7</c:v>
                </c:pt>
                <c:pt idx="192">
                  <c:v>19.6</c:v>
                </c:pt>
                <c:pt idx="193">
                  <c:v>19.7</c:v>
                </c:pt>
                <c:pt idx="194">
                  <c:v>19.6</c:v>
                </c:pt>
                <c:pt idx="195">
                  <c:v>19.7</c:v>
                </c:pt>
                <c:pt idx="196">
                  <c:v>19.6</c:v>
                </c:pt>
                <c:pt idx="197">
                  <c:v>19.7</c:v>
                </c:pt>
                <c:pt idx="198">
                  <c:v>19.6</c:v>
                </c:pt>
                <c:pt idx="199">
                  <c:v>19.7</c:v>
                </c:pt>
                <c:pt idx="200">
                  <c:v>19.6</c:v>
                </c:pt>
                <c:pt idx="201">
                  <c:v>19.7</c:v>
                </c:pt>
                <c:pt idx="202">
                  <c:v>19.6</c:v>
                </c:pt>
                <c:pt idx="203">
                  <c:v>19.7</c:v>
                </c:pt>
                <c:pt idx="204">
                  <c:v>19.6</c:v>
                </c:pt>
                <c:pt idx="205">
                  <c:v>19.7</c:v>
                </c:pt>
                <c:pt idx="206">
                  <c:v>19.6</c:v>
                </c:pt>
                <c:pt idx="207">
                  <c:v>19.7</c:v>
                </c:pt>
                <c:pt idx="208">
                  <c:v>19.6</c:v>
                </c:pt>
                <c:pt idx="209">
                  <c:v>19.7</c:v>
                </c:pt>
                <c:pt idx="210">
                  <c:v>19.6</c:v>
                </c:pt>
                <c:pt idx="211">
                  <c:v>19.7</c:v>
                </c:pt>
                <c:pt idx="212">
                  <c:v>19.6</c:v>
                </c:pt>
                <c:pt idx="213">
                  <c:v>19.6</c:v>
                </c:pt>
                <c:pt idx="214">
                  <c:v>20.2</c:v>
                </c:pt>
                <c:pt idx="215">
                  <c:v>21.9</c:v>
                </c:pt>
                <c:pt idx="216">
                  <c:v>22.8</c:v>
                </c:pt>
                <c:pt idx="217">
                  <c:v>23.3</c:v>
                </c:pt>
                <c:pt idx="218">
                  <c:v>23.7</c:v>
                </c:pt>
                <c:pt idx="219">
                  <c:v>24.0</c:v>
                </c:pt>
                <c:pt idx="220">
                  <c:v>24.1</c:v>
                </c:pt>
                <c:pt idx="221">
                  <c:v>24.2</c:v>
                </c:pt>
                <c:pt idx="222">
                  <c:v>24.3</c:v>
                </c:pt>
                <c:pt idx="223">
                  <c:v>24.3</c:v>
                </c:pt>
                <c:pt idx="224">
                  <c:v>24.3</c:v>
                </c:pt>
                <c:pt idx="225">
                  <c:v>24.4</c:v>
                </c:pt>
                <c:pt idx="226">
                  <c:v>24.4</c:v>
                </c:pt>
                <c:pt idx="227">
                  <c:v>24.4</c:v>
                </c:pt>
                <c:pt idx="228">
                  <c:v>24.4</c:v>
                </c:pt>
                <c:pt idx="229">
                  <c:v>24.3</c:v>
                </c:pt>
                <c:pt idx="230">
                  <c:v>24.4</c:v>
                </c:pt>
                <c:pt idx="231">
                  <c:v>24.5</c:v>
                </c:pt>
                <c:pt idx="232">
                  <c:v>24.3</c:v>
                </c:pt>
                <c:pt idx="233">
                  <c:v>24.4</c:v>
                </c:pt>
                <c:pt idx="234">
                  <c:v>24.5</c:v>
                </c:pt>
                <c:pt idx="235">
                  <c:v>24.4</c:v>
                </c:pt>
                <c:pt idx="236">
                  <c:v>24.5</c:v>
                </c:pt>
                <c:pt idx="237">
                  <c:v>24.4</c:v>
                </c:pt>
                <c:pt idx="238">
                  <c:v>24.6</c:v>
                </c:pt>
                <c:pt idx="239">
                  <c:v>24.4</c:v>
                </c:pt>
                <c:pt idx="240">
                  <c:v>24.6</c:v>
                </c:pt>
                <c:pt idx="241">
                  <c:v>24.4</c:v>
                </c:pt>
                <c:pt idx="242">
                  <c:v>24.6</c:v>
                </c:pt>
                <c:pt idx="243">
                  <c:v>24.4</c:v>
                </c:pt>
                <c:pt idx="244">
                  <c:v>24.6</c:v>
                </c:pt>
                <c:pt idx="245">
                  <c:v>24.5</c:v>
                </c:pt>
                <c:pt idx="246">
                  <c:v>24.4</c:v>
                </c:pt>
                <c:pt idx="247">
                  <c:v>24.6</c:v>
                </c:pt>
                <c:pt idx="248">
                  <c:v>24.4</c:v>
                </c:pt>
                <c:pt idx="249">
                  <c:v>24.6</c:v>
                </c:pt>
                <c:pt idx="250">
                  <c:v>25.3</c:v>
                </c:pt>
                <c:pt idx="251">
                  <c:v>26.9</c:v>
                </c:pt>
                <c:pt idx="252">
                  <c:v>27.7</c:v>
                </c:pt>
                <c:pt idx="253">
                  <c:v>28.1</c:v>
                </c:pt>
                <c:pt idx="254">
                  <c:v>28.6</c:v>
                </c:pt>
                <c:pt idx="255">
                  <c:v>28.9</c:v>
                </c:pt>
                <c:pt idx="256">
                  <c:v>29.1</c:v>
                </c:pt>
                <c:pt idx="257">
                  <c:v>29.1</c:v>
                </c:pt>
                <c:pt idx="258">
                  <c:v>29.1</c:v>
                </c:pt>
                <c:pt idx="259">
                  <c:v>29.1</c:v>
                </c:pt>
                <c:pt idx="260">
                  <c:v>29.1</c:v>
                </c:pt>
                <c:pt idx="261">
                  <c:v>29.1</c:v>
                </c:pt>
                <c:pt idx="262">
                  <c:v>29.1</c:v>
                </c:pt>
                <c:pt idx="263">
                  <c:v>29.2</c:v>
                </c:pt>
                <c:pt idx="264">
                  <c:v>29.2</c:v>
                </c:pt>
                <c:pt idx="265">
                  <c:v>29.2</c:v>
                </c:pt>
                <c:pt idx="266">
                  <c:v>29.2</c:v>
                </c:pt>
                <c:pt idx="267">
                  <c:v>29.1</c:v>
                </c:pt>
                <c:pt idx="268">
                  <c:v>29.2</c:v>
                </c:pt>
                <c:pt idx="269">
                  <c:v>29.2</c:v>
                </c:pt>
                <c:pt idx="270">
                  <c:v>29.2</c:v>
                </c:pt>
                <c:pt idx="271">
                  <c:v>29.2</c:v>
                </c:pt>
                <c:pt idx="272">
                  <c:v>29.2</c:v>
                </c:pt>
                <c:pt idx="273">
                  <c:v>29.2</c:v>
                </c:pt>
                <c:pt idx="274">
                  <c:v>28.3</c:v>
                </c:pt>
                <c:pt idx="275">
                  <c:v>25.4</c:v>
                </c:pt>
                <c:pt idx="276">
                  <c:v>23.0</c:v>
                </c:pt>
                <c:pt idx="277">
                  <c:v>21.0</c:v>
                </c:pt>
                <c:pt idx="278">
                  <c:v>19.8</c:v>
                </c:pt>
                <c:pt idx="279">
                  <c:v>19.1</c:v>
                </c:pt>
                <c:pt idx="280">
                  <c:v>18.8</c:v>
                </c:pt>
                <c:pt idx="281">
                  <c:v>18.4</c:v>
                </c:pt>
                <c:pt idx="282">
                  <c:v>18.3</c:v>
                </c:pt>
                <c:pt idx="283">
                  <c:v>18.3</c:v>
                </c:pt>
                <c:pt idx="284">
                  <c:v>18.2</c:v>
                </c:pt>
                <c:pt idx="285">
                  <c:v>18.2</c:v>
                </c:pt>
                <c:pt idx="286">
                  <c:v>18.2</c:v>
                </c:pt>
                <c:pt idx="287">
                  <c:v>18.2</c:v>
                </c:pt>
                <c:pt idx="288">
                  <c:v>18.2</c:v>
                </c:pt>
                <c:pt idx="289">
                  <c:v>18.1</c:v>
                </c:pt>
                <c:pt idx="290">
                  <c:v>18.2</c:v>
                </c:pt>
                <c:pt idx="291">
                  <c:v>18.2</c:v>
                </c:pt>
                <c:pt idx="292">
                  <c:v>18.1</c:v>
                </c:pt>
                <c:pt idx="293">
                  <c:v>18.1</c:v>
                </c:pt>
                <c:pt idx="294">
                  <c:v>18.0</c:v>
                </c:pt>
                <c:pt idx="295">
                  <c:v>18.1</c:v>
                </c:pt>
                <c:pt idx="296">
                  <c:v>18.1</c:v>
                </c:pt>
                <c:pt idx="297">
                  <c:v>18.1</c:v>
                </c:pt>
                <c:pt idx="298">
                  <c:v>18.2</c:v>
                </c:pt>
                <c:pt idx="299">
                  <c:v>18.1</c:v>
                </c:pt>
                <c:pt idx="300">
                  <c:v>18.1</c:v>
                </c:pt>
                <c:pt idx="301">
                  <c:v>18.1</c:v>
                </c:pt>
                <c:pt idx="302">
                  <c:v>18.0</c:v>
                </c:pt>
                <c:pt idx="303">
                  <c:v>18.1</c:v>
                </c:pt>
                <c:pt idx="304">
                  <c:v>18.1</c:v>
                </c:pt>
                <c:pt idx="305">
                  <c:v>18.1</c:v>
                </c:pt>
                <c:pt idx="306">
                  <c:v>18.1</c:v>
                </c:pt>
                <c:pt idx="307">
                  <c:v>18.1</c:v>
                </c:pt>
                <c:pt idx="308">
                  <c:v>18.1</c:v>
                </c:pt>
                <c:pt idx="309">
                  <c:v>18.1</c:v>
                </c:pt>
                <c:pt idx="310">
                  <c:v>18.1</c:v>
                </c:pt>
                <c:pt idx="311">
                  <c:v>18.1</c:v>
                </c:pt>
                <c:pt idx="312">
                  <c:v>18.1</c:v>
                </c:pt>
                <c:pt idx="313">
                  <c:v>18.1</c:v>
                </c:pt>
                <c:pt idx="314">
                  <c:v>18.1</c:v>
                </c:pt>
                <c:pt idx="315">
                  <c:v>18.1</c:v>
                </c:pt>
                <c:pt idx="316">
                  <c:v>18.1</c:v>
                </c:pt>
                <c:pt idx="317">
                  <c:v>18.1</c:v>
                </c:pt>
                <c:pt idx="318">
                  <c:v>18.1</c:v>
                </c:pt>
                <c:pt idx="319">
                  <c:v>18.1</c:v>
                </c:pt>
                <c:pt idx="320">
                  <c:v>18.1</c:v>
                </c:pt>
                <c:pt idx="321">
                  <c:v>18.1</c:v>
                </c:pt>
                <c:pt idx="322">
                  <c:v>18.1</c:v>
                </c:pt>
                <c:pt idx="323">
                  <c:v>18.2</c:v>
                </c:pt>
                <c:pt idx="324">
                  <c:v>18.1</c:v>
                </c:pt>
                <c:pt idx="325">
                  <c:v>18.2</c:v>
                </c:pt>
                <c:pt idx="326">
                  <c:v>18.1</c:v>
                </c:pt>
                <c:pt idx="327">
                  <c:v>18.2</c:v>
                </c:pt>
                <c:pt idx="328">
                  <c:v>18.1</c:v>
                </c:pt>
                <c:pt idx="329">
                  <c:v>18.1</c:v>
                </c:pt>
                <c:pt idx="330">
                  <c:v>18.2</c:v>
                </c:pt>
                <c:pt idx="331">
                  <c:v>18.1</c:v>
                </c:pt>
                <c:pt idx="332">
                  <c:v>18.2</c:v>
                </c:pt>
                <c:pt idx="333">
                  <c:v>18.1</c:v>
                </c:pt>
                <c:pt idx="334">
                  <c:v>18.2</c:v>
                </c:pt>
                <c:pt idx="335">
                  <c:v>18.1</c:v>
                </c:pt>
                <c:pt idx="336">
                  <c:v>18.2</c:v>
                </c:pt>
                <c:pt idx="337">
                  <c:v>18.1</c:v>
                </c:pt>
                <c:pt idx="338">
                  <c:v>18.2</c:v>
                </c:pt>
                <c:pt idx="339">
                  <c:v>18.1</c:v>
                </c:pt>
                <c:pt idx="340">
                  <c:v>18.2</c:v>
                </c:pt>
                <c:pt idx="341">
                  <c:v>18.1</c:v>
                </c:pt>
                <c:pt idx="342">
                  <c:v>18.2</c:v>
                </c:pt>
                <c:pt idx="343">
                  <c:v>18.1</c:v>
                </c:pt>
                <c:pt idx="344">
                  <c:v>18.1</c:v>
                </c:pt>
                <c:pt idx="345">
                  <c:v>18.1</c:v>
                </c:pt>
                <c:pt idx="346">
                  <c:v>18.1</c:v>
                </c:pt>
                <c:pt idx="347">
                  <c:v>18.1</c:v>
                </c:pt>
                <c:pt idx="348">
                  <c:v>18.1</c:v>
                </c:pt>
                <c:pt idx="349">
                  <c:v>18.1</c:v>
                </c:pt>
                <c:pt idx="350">
                  <c:v>18.1</c:v>
                </c:pt>
                <c:pt idx="351">
                  <c:v>18.1</c:v>
                </c:pt>
                <c:pt idx="352">
                  <c:v>18.1</c:v>
                </c:pt>
                <c:pt idx="353">
                  <c:v>18.1</c:v>
                </c:pt>
                <c:pt idx="354">
                  <c:v>18.0</c:v>
                </c:pt>
                <c:pt idx="355">
                  <c:v>18.1</c:v>
                </c:pt>
                <c:pt idx="356">
                  <c:v>18.1</c:v>
                </c:pt>
                <c:pt idx="357">
                  <c:v>18.1</c:v>
                </c:pt>
                <c:pt idx="358">
                  <c:v>18.1</c:v>
                </c:pt>
                <c:pt idx="359">
                  <c:v>18.1</c:v>
                </c:pt>
                <c:pt idx="360">
                  <c:v>18.1</c:v>
                </c:pt>
                <c:pt idx="361">
                  <c:v>18.1</c:v>
                </c:pt>
                <c:pt idx="362">
                  <c:v>18.1</c:v>
                </c:pt>
                <c:pt idx="363">
                  <c:v>18.1</c:v>
                </c:pt>
                <c:pt idx="364">
                  <c:v>18.0</c:v>
                </c:pt>
                <c:pt idx="365">
                  <c:v>18.1</c:v>
                </c:pt>
                <c:pt idx="366">
                  <c:v>17.9</c:v>
                </c:pt>
                <c:pt idx="367">
                  <c:v>18.0</c:v>
                </c:pt>
                <c:pt idx="368">
                  <c:v>18.1</c:v>
                </c:pt>
                <c:pt idx="369">
                  <c:v>17.9</c:v>
                </c:pt>
                <c:pt idx="370">
                  <c:v>18.0</c:v>
                </c:pt>
                <c:pt idx="371">
                  <c:v>18.0</c:v>
                </c:pt>
                <c:pt idx="372">
                  <c:v>18.0</c:v>
                </c:pt>
                <c:pt idx="373">
                  <c:v>17.9</c:v>
                </c:pt>
                <c:pt idx="374">
                  <c:v>18.0</c:v>
                </c:pt>
                <c:pt idx="375">
                  <c:v>18.0</c:v>
                </c:pt>
                <c:pt idx="376">
                  <c:v>18.0</c:v>
                </c:pt>
                <c:pt idx="377">
                  <c:v>18.0</c:v>
                </c:pt>
                <c:pt idx="378">
                  <c:v>18.0</c:v>
                </c:pt>
                <c:pt idx="379">
                  <c:v>18.1</c:v>
                </c:pt>
                <c:pt idx="380">
                  <c:v>18.0</c:v>
                </c:pt>
                <c:pt idx="381">
                  <c:v>18.1</c:v>
                </c:pt>
                <c:pt idx="382">
                  <c:v>18.0</c:v>
                </c:pt>
                <c:pt idx="383">
                  <c:v>18.1</c:v>
                </c:pt>
                <c:pt idx="384">
                  <c:v>18.0</c:v>
                </c:pt>
                <c:pt idx="385">
                  <c:v>17.9</c:v>
                </c:pt>
                <c:pt idx="386">
                  <c:v>17.9</c:v>
                </c:pt>
                <c:pt idx="387">
                  <c:v>17.9</c:v>
                </c:pt>
                <c:pt idx="388">
                  <c:v>18.0</c:v>
                </c:pt>
                <c:pt idx="389">
                  <c:v>18.0</c:v>
                </c:pt>
                <c:pt idx="390">
                  <c:v>17.9</c:v>
                </c:pt>
                <c:pt idx="391">
                  <c:v>17.9</c:v>
                </c:pt>
                <c:pt idx="392">
                  <c:v>17.9</c:v>
                </c:pt>
                <c:pt idx="393">
                  <c:v>18.0</c:v>
                </c:pt>
                <c:pt idx="394">
                  <c:v>17.9</c:v>
                </c:pt>
                <c:pt idx="395">
                  <c:v>18.0</c:v>
                </c:pt>
                <c:pt idx="396">
                  <c:v>17.9</c:v>
                </c:pt>
                <c:pt idx="397">
                  <c:v>17.9</c:v>
                </c:pt>
                <c:pt idx="398">
                  <c:v>17.9</c:v>
                </c:pt>
                <c:pt idx="399">
                  <c:v>18.1</c:v>
                </c:pt>
                <c:pt idx="400">
                  <c:v>18.1</c:v>
                </c:pt>
                <c:pt idx="401">
                  <c:v>18.0</c:v>
                </c:pt>
                <c:pt idx="402">
                  <c:v>18.0</c:v>
                </c:pt>
                <c:pt idx="403">
                  <c:v>17.9</c:v>
                </c:pt>
                <c:pt idx="404">
                  <c:v>17.9</c:v>
                </c:pt>
                <c:pt idx="405">
                  <c:v>17.9</c:v>
                </c:pt>
                <c:pt idx="406">
                  <c:v>18.0</c:v>
                </c:pt>
                <c:pt idx="407">
                  <c:v>18.0</c:v>
                </c:pt>
                <c:pt idx="408">
                  <c:v>17.9</c:v>
                </c:pt>
                <c:pt idx="409">
                  <c:v>17.9</c:v>
                </c:pt>
                <c:pt idx="410">
                  <c:v>17.9</c:v>
                </c:pt>
                <c:pt idx="411">
                  <c:v>17.9</c:v>
                </c:pt>
                <c:pt idx="412">
                  <c:v>17.9</c:v>
                </c:pt>
                <c:pt idx="413">
                  <c:v>18.0</c:v>
                </c:pt>
                <c:pt idx="414">
                  <c:v>17.9</c:v>
                </c:pt>
                <c:pt idx="415">
                  <c:v>17.9</c:v>
                </c:pt>
                <c:pt idx="416">
                  <c:v>17.9</c:v>
                </c:pt>
                <c:pt idx="417">
                  <c:v>17.9</c:v>
                </c:pt>
                <c:pt idx="418">
                  <c:v>17.9</c:v>
                </c:pt>
                <c:pt idx="419">
                  <c:v>17.9</c:v>
                </c:pt>
                <c:pt idx="420">
                  <c:v>17.9</c:v>
                </c:pt>
                <c:pt idx="421">
                  <c:v>18.0</c:v>
                </c:pt>
                <c:pt idx="422">
                  <c:v>17.9</c:v>
                </c:pt>
                <c:pt idx="423">
                  <c:v>17.9</c:v>
                </c:pt>
                <c:pt idx="424">
                  <c:v>17.9</c:v>
                </c:pt>
                <c:pt idx="425">
                  <c:v>17.9</c:v>
                </c:pt>
                <c:pt idx="426">
                  <c:v>17.9</c:v>
                </c:pt>
                <c:pt idx="427">
                  <c:v>17.9</c:v>
                </c:pt>
                <c:pt idx="428">
                  <c:v>18.0</c:v>
                </c:pt>
                <c:pt idx="429">
                  <c:v>17.9</c:v>
                </c:pt>
                <c:pt idx="430">
                  <c:v>17.9</c:v>
                </c:pt>
                <c:pt idx="431">
                  <c:v>18.0</c:v>
                </c:pt>
                <c:pt idx="432">
                  <c:v>17.9</c:v>
                </c:pt>
                <c:pt idx="433">
                  <c:v>17.9</c:v>
                </c:pt>
                <c:pt idx="434">
                  <c:v>17.9</c:v>
                </c:pt>
                <c:pt idx="435">
                  <c:v>17.9</c:v>
                </c:pt>
                <c:pt idx="436">
                  <c:v>17.9</c:v>
                </c:pt>
                <c:pt idx="437">
                  <c:v>17.9</c:v>
                </c:pt>
                <c:pt idx="438">
                  <c:v>17.9</c:v>
                </c:pt>
                <c:pt idx="439">
                  <c:v>17.9</c:v>
                </c:pt>
                <c:pt idx="440">
                  <c:v>17.9</c:v>
                </c:pt>
                <c:pt idx="441">
                  <c:v>17.8</c:v>
                </c:pt>
                <c:pt idx="442">
                  <c:v>17.8</c:v>
                </c:pt>
                <c:pt idx="443">
                  <c:v>17.9</c:v>
                </c:pt>
                <c:pt idx="444">
                  <c:v>17.9</c:v>
                </c:pt>
                <c:pt idx="445">
                  <c:v>17.9</c:v>
                </c:pt>
                <c:pt idx="446">
                  <c:v>17.9</c:v>
                </c:pt>
                <c:pt idx="447">
                  <c:v>17.9</c:v>
                </c:pt>
                <c:pt idx="448">
                  <c:v>17.9</c:v>
                </c:pt>
                <c:pt idx="449">
                  <c:v>18.0</c:v>
                </c:pt>
                <c:pt idx="450">
                  <c:v>17.9</c:v>
                </c:pt>
                <c:pt idx="451">
                  <c:v>17.8</c:v>
                </c:pt>
                <c:pt idx="452">
                  <c:v>17.9</c:v>
                </c:pt>
                <c:pt idx="453">
                  <c:v>17.9</c:v>
                </c:pt>
                <c:pt idx="454">
                  <c:v>17.9</c:v>
                </c:pt>
                <c:pt idx="455">
                  <c:v>17.9</c:v>
                </c:pt>
                <c:pt idx="456">
                  <c:v>17.8</c:v>
                </c:pt>
                <c:pt idx="457">
                  <c:v>17.9</c:v>
                </c:pt>
                <c:pt idx="458">
                  <c:v>17.8</c:v>
                </c:pt>
                <c:pt idx="459">
                  <c:v>17.8</c:v>
                </c:pt>
                <c:pt idx="460">
                  <c:v>17.9</c:v>
                </c:pt>
                <c:pt idx="461">
                  <c:v>17.8</c:v>
                </c:pt>
                <c:pt idx="462">
                  <c:v>17.9</c:v>
                </c:pt>
                <c:pt idx="463">
                  <c:v>17.9</c:v>
                </c:pt>
                <c:pt idx="464">
                  <c:v>17.8</c:v>
                </c:pt>
                <c:pt idx="465">
                  <c:v>17.8</c:v>
                </c:pt>
                <c:pt idx="466">
                  <c:v>18.1</c:v>
                </c:pt>
                <c:pt idx="467">
                  <c:v>18.6</c:v>
                </c:pt>
                <c:pt idx="468">
                  <c:v>18.9</c:v>
                </c:pt>
                <c:pt idx="469">
                  <c:v>19.1</c:v>
                </c:pt>
                <c:pt idx="470">
                  <c:v>19.3</c:v>
                </c:pt>
                <c:pt idx="471">
                  <c:v>19.3</c:v>
                </c:pt>
                <c:pt idx="472">
                  <c:v>19.4</c:v>
                </c:pt>
                <c:pt idx="473">
                  <c:v>19.5</c:v>
                </c:pt>
                <c:pt idx="474">
                  <c:v>19.6</c:v>
                </c:pt>
                <c:pt idx="475">
                  <c:v>19.6</c:v>
                </c:pt>
                <c:pt idx="476">
                  <c:v>19.6</c:v>
                </c:pt>
                <c:pt idx="477">
                  <c:v>19.6</c:v>
                </c:pt>
                <c:pt idx="478">
                  <c:v>19.6</c:v>
                </c:pt>
                <c:pt idx="479">
                  <c:v>19.6</c:v>
                </c:pt>
                <c:pt idx="480">
                  <c:v>19.5</c:v>
                </c:pt>
                <c:pt idx="481">
                  <c:v>19.6</c:v>
                </c:pt>
                <c:pt idx="482">
                  <c:v>19.6</c:v>
                </c:pt>
                <c:pt idx="483">
                  <c:v>19.6</c:v>
                </c:pt>
                <c:pt idx="484">
                  <c:v>19.7</c:v>
                </c:pt>
                <c:pt idx="485">
                  <c:v>19.6</c:v>
                </c:pt>
                <c:pt idx="486">
                  <c:v>19.6</c:v>
                </c:pt>
                <c:pt idx="487">
                  <c:v>19.6</c:v>
                </c:pt>
                <c:pt idx="488">
                  <c:v>19.6</c:v>
                </c:pt>
                <c:pt idx="489">
                  <c:v>19.6</c:v>
                </c:pt>
                <c:pt idx="490">
                  <c:v>19.6</c:v>
                </c:pt>
                <c:pt idx="491">
                  <c:v>19.7</c:v>
                </c:pt>
                <c:pt idx="492">
                  <c:v>19.6</c:v>
                </c:pt>
                <c:pt idx="493">
                  <c:v>19.7</c:v>
                </c:pt>
                <c:pt idx="494">
                  <c:v>19.6</c:v>
                </c:pt>
                <c:pt idx="495">
                  <c:v>19.7</c:v>
                </c:pt>
                <c:pt idx="496">
                  <c:v>19.6</c:v>
                </c:pt>
                <c:pt idx="497">
                  <c:v>19.7</c:v>
                </c:pt>
                <c:pt idx="498">
                  <c:v>19.7</c:v>
                </c:pt>
                <c:pt idx="499">
                  <c:v>19.6</c:v>
                </c:pt>
                <c:pt idx="500">
                  <c:v>19.7</c:v>
                </c:pt>
                <c:pt idx="501">
                  <c:v>19.7</c:v>
                </c:pt>
                <c:pt idx="502">
                  <c:v>20.3</c:v>
                </c:pt>
                <c:pt idx="503">
                  <c:v>21.8</c:v>
                </c:pt>
                <c:pt idx="504">
                  <c:v>22.5</c:v>
                </c:pt>
                <c:pt idx="505">
                  <c:v>23.1</c:v>
                </c:pt>
                <c:pt idx="506">
                  <c:v>23.4</c:v>
                </c:pt>
                <c:pt idx="507">
                  <c:v>23.6</c:v>
                </c:pt>
                <c:pt idx="508">
                  <c:v>23.7</c:v>
                </c:pt>
                <c:pt idx="509">
                  <c:v>23.8</c:v>
                </c:pt>
                <c:pt idx="510">
                  <c:v>24.0</c:v>
                </c:pt>
                <c:pt idx="511">
                  <c:v>24.1</c:v>
                </c:pt>
                <c:pt idx="512">
                  <c:v>24.2</c:v>
                </c:pt>
                <c:pt idx="513">
                  <c:v>24.2</c:v>
                </c:pt>
                <c:pt idx="514">
                  <c:v>24.3</c:v>
                </c:pt>
                <c:pt idx="515">
                  <c:v>24.4</c:v>
                </c:pt>
                <c:pt idx="516">
                  <c:v>24.3</c:v>
                </c:pt>
                <c:pt idx="517">
                  <c:v>24.3</c:v>
                </c:pt>
                <c:pt idx="518">
                  <c:v>24.4</c:v>
                </c:pt>
                <c:pt idx="519">
                  <c:v>24.3</c:v>
                </c:pt>
                <c:pt idx="520">
                  <c:v>24.4</c:v>
                </c:pt>
                <c:pt idx="521">
                  <c:v>24.4</c:v>
                </c:pt>
                <c:pt idx="522">
                  <c:v>24.4</c:v>
                </c:pt>
                <c:pt idx="523">
                  <c:v>24.4</c:v>
                </c:pt>
                <c:pt idx="524">
                  <c:v>24.3</c:v>
                </c:pt>
                <c:pt idx="525">
                  <c:v>24.5</c:v>
                </c:pt>
                <c:pt idx="526">
                  <c:v>24.4</c:v>
                </c:pt>
                <c:pt idx="527">
                  <c:v>24.4</c:v>
                </c:pt>
                <c:pt idx="528">
                  <c:v>24.5</c:v>
                </c:pt>
                <c:pt idx="529">
                  <c:v>24.3</c:v>
                </c:pt>
                <c:pt idx="530">
                  <c:v>24.6</c:v>
                </c:pt>
                <c:pt idx="531">
                  <c:v>24.4</c:v>
                </c:pt>
                <c:pt idx="532">
                  <c:v>24.4</c:v>
                </c:pt>
                <c:pt idx="533">
                  <c:v>24.5</c:v>
                </c:pt>
                <c:pt idx="534">
                  <c:v>24.3</c:v>
                </c:pt>
                <c:pt idx="535">
                  <c:v>24.5</c:v>
                </c:pt>
                <c:pt idx="536">
                  <c:v>24.4</c:v>
                </c:pt>
                <c:pt idx="537">
                  <c:v>24.4</c:v>
                </c:pt>
                <c:pt idx="538">
                  <c:v>24.9</c:v>
                </c:pt>
                <c:pt idx="539">
                  <c:v>26.7</c:v>
                </c:pt>
                <c:pt idx="540">
                  <c:v>27.7</c:v>
                </c:pt>
                <c:pt idx="541">
                  <c:v>28.2</c:v>
                </c:pt>
                <c:pt idx="542">
                  <c:v>28.5</c:v>
                </c:pt>
                <c:pt idx="543">
                  <c:v>28.7</c:v>
                </c:pt>
                <c:pt idx="544">
                  <c:v>28.9</c:v>
                </c:pt>
                <c:pt idx="545">
                  <c:v>29.0</c:v>
                </c:pt>
                <c:pt idx="546">
                  <c:v>29.1</c:v>
                </c:pt>
                <c:pt idx="547">
                  <c:v>29.1</c:v>
                </c:pt>
                <c:pt idx="548">
                  <c:v>29.1</c:v>
                </c:pt>
                <c:pt idx="549">
                  <c:v>29.2</c:v>
                </c:pt>
                <c:pt idx="550">
                  <c:v>29.1</c:v>
                </c:pt>
                <c:pt idx="551">
                  <c:v>29.1</c:v>
                </c:pt>
                <c:pt idx="552">
                  <c:v>29.2</c:v>
                </c:pt>
                <c:pt idx="553">
                  <c:v>29.2</c:v>
                </c:pt>
                <c:pt idx="554">
                  <c:v>29.2</c:v>
                </c:pt>
                <c:pt idx="555">
                  <c:v>29.2</c:v>
                </c:pt>
                <c:pt idx="556">
                  <c:v>29.2</c:v>
                </c:pt>
                <c:pt idx="557">
                  <c:v>29.3</c:v>
                </c:pt>
                <c:pt idx="558">
                  <c:v>29.2</c:v>
                </c:pt>
                <c:pt idx="559">
                  <c:v>29.2</c:v>
                </c:pt>
                <c:pt idx="560">
                  <c:v>29.3</c:v>
                </c:pt>
                <c:pt idx="561">
                  <c:v>29.3</c:v>
                </c:pt>
                <c:pt idx="562">
                  <c:v>29.3</c:v>
                </c:pt>
                <c:pt idx="563">
                  <c:v>29.3</c:v>
                </c:pt>
                <c:pt idx="564">
                  <c:v>29.3</c:v>
                </c:pt>
                <c:pt idx="565">
                  <c:v>29.2</c:v>
                </c:pt>
                <c:pt idx="566">
                  <c:v>29.2</c:v>
                </c:pt>
                <c:pt idx="567">
                  <c:v>29.2</c:v>
                </c:pt>
                <c:pt idx="568">
                  <c:v>29.2</c:v>
                </c:pt>
                <c:pt idx="569">
                  <c:v>29.3</c:v>
                </c:pt>
                <c:pt idx="570">
                  <c:v>29.2</c:v>
                </c:pt>
                <c:pt idx="571">
                  <c:v>29.2</c:v>
                </c:pt>
                <c:pt idx="572">
                  <c:v>29.3</c:v>
                </c:pt>
                <c:pt idx="573">
                  <c:v>29.3</c:v>
                </c:pt>
                <c:pt idx="574">
                  <c:v>29.2</c:v>
                </c:pt>
                <c:pt idx="575">
                  <c:v>29.2</c:v>
                </c:pt>
                <c:pt idx="576">
                  <c:v>29.3</c:v>
                </c:pt>
              </c:numCache>
            </c:numRef>
          </c:val>
          <c:extLst xmlns:c16r2="http://schemas.microsoft.com/office/drawing/2015/06/chart">
            <c:ext xmlns:c16="http://schemas.microsoft.com/office/drawing/2014/chart" uri="{C3380CC4-5D6E-409C-BE32-E72D297353CC}">
              <c16:uniqueId val="{00000002-9885-4ACD-A27F-1CCEEE0F4214}"/>
            </c:ext>
          </c:extLst>
        </c:ser>
        <c:ser>
          <c:idx val="2"/>
          <c:order val="3"/>
          <c:tx>
            <c:strRef>
              <c:f>'Coolmailer, Smartcooler, EPS'!$F$1</c:f>
              <c:strCache>
                <c:ptCount val="1"/>
                <c:pt idx="0">
                  <c:v>Coolmailer </c:v>
                </c:pt>
              </c:strCache>
            </c:strRef>
          </c:tx>
          <c:spPr>
            <a:ln w="22225"/>
          </c:spPr>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EPS'!$F$2:$F$578</c:f>
              <c:numCache>
                <c:formatCode>##0.0</c:formatCode>
                <c:ptCount val="577"/>
                <c:pt idx="0">
                  <c:v>-8.4</c:v>
                </c:pt>
                <c:pt idx="1">
                  <c:v>-8.1</c:v>
                </c:pt>
                <c:pt idx="2">
                  <c:v>-7.6</c:v>
                </c:pt>
                <c:pt idx="3">
                  <c:v>-7.0</c:v>
                </c:pt>
                <c:pt idx="4">
                  <c:v>-6.4</c:v>
                </c:pt>
                <c:pt idx="5">
                  <c:v>-5.8</c:v>
                </c:pt>
                <c:pt idx="6">
                  <c:v>-5.2</c:v>
                </c:pt>
                <c:pt idx="7">
                  <c:v>-4.6</c:v>
                </c:pt>
                <c:pt idx="8">
                  <c:v>-4.1</c:v>
                </c:pt>
                <c:pt idx="9">
                  <c:v>-3.6</c:v>
                </c:pt>
                <c:pt idx="10">
                  <c:v>-3.1</c:v>
                </c:pt>
                <c:pt idx="11">
                  <c:v>-2.6</c:v>
                </c:pt>
                <c:pt idx="12">
                  <c:v>-2.2</c:v>
                </c:pt>
                <c:pt idx="13">
                  <c:v>-1.8</c:v>
                </c:pt>
                <c:pt idx="14">
                  <c:v>-1.5</c:v>
                </c:pt>
                <c:pt idx="15">
                  <c:v>-1.3</c:v>
                </c:pt>
                <c:pt idx="16">
                  <c:v>-1.0</c:v>
                </c:pt>
                <c:pt idx="17">
                  <c:v>-0.8</c:v>
                </c:pt>
                <c:pt idx="18">
                  <c:v>-0.6</c:v>
                </c:pt>
                <c:pt idx="19">
                  <c:v>-0.4</c:v>
                </c:pt>
                <c:pt idx="20">
                  <c:v>-0.3</c:v>
                </c:pt>
                <c:pt idx="21">
                  <c:v>-0.2</c:v>
                </c:pt>
                <c:pt idx="22">
                  <c:v>-0.1</c:v>
                </c:pt>
                <c:pt idx="23">
                  <c:v>0.0</c:v>
                </c:pt>
                <c:pt idx="24">
                  <c:v>0.2</c:v>
                </c:pt>
                <c:pt idx="25">
                  <c:v>0.3</c:v>
                </c:pt>
                <c:pt idx="26">
                  <c:v>0.5</c:v>
                </c:pt>
                <c:pt idx="27">
                  <c:v>0.6</c:v>
                </c:pt>
                <c:pt idx="28">
                  <c:v>0.7</c:v>
                </c:pt>
                <c:pt idx="29">
                  <c:v>0.8</c:v>
                </c:pt>
                <c:pt idx="30">
                  <c:v>0.8</c:v>
                </c:pt>
                <c:pt idx="31">
                  <c:v>0.9</c:v>
                </c:pt>
                <c:pt idx="32">
                  <c:v>0.9</c:v>
                </c:pt>
                <c:pt idx="33">
                  <c:v>0.9</c:v>
                </c:pt>
                <c:pt idx="34">
                  <c:v>1.0</c:v>
                </c:pt>
                <c:pt idx="35">
                  <c:v>1.0</c:v>
                </c:pt>
                <c:pt idx="36">
                  <c:v>1.0</c:v>
                </c:pt>
                <c:pt idx="37">
                  <c:v>0.9</c:v>
                </c:pt>
                <c:pt idx="38">
                  <c:v>0.9</c:v>
                </c:pt>
                <c:pt idx="39">
                  <c:v>0.9</c:v>
                </c:pt>
                <c:pt idx="40">
                  <c:v>0.9</c:v>
                </c:pt>
                <c:pt idx="41">
                  <c:v>0.8</c:v>
                </c:pt>
                <c:pt idx="42">
                  <c:v>0.8</c:v>
                </c:pt>
                <c:pt idx="43">
                  <c:v>0.9</c:v>
                </c:pt>
                <c:pt idx="44">
                  <c:v>0.9</c:v>
                </c:pt>
                <c:pt idx="45">
                  <c:v>0.9</c:v>
                </c:pt>
                <c:pt idx="46">
                  <c:v>0.9</c:v>
                </c:pt>
                <c:pt idx="47">
                  <c:v>0.9</c:v>
                </c:pt>
                <c:pt idx="48">
                  <c:v>0.9</c:v>
                </c:pt>
                <c:pt idx="49">
                  <c:v>0.9</c:v>
                </c:pt>
                <c:pt idx="50">
                  <c:v>0.9</c:v>
                </c:pt>
                <c:pt idx="51">
                  <c:v>0.9</c:v>
                </c:pt>
                <c:pt idx="52">
                  <c:v>0.9</c:v>
                </c:pt>
                <c:pt idx="53">
                  <c:v>0.9</c:v>
                </c:pt>
                <c:pt idx="54">
                  <c:v>0.9</c:v>
                </c:pt>
                <c:pt idx="55">
                  <c:v>0.9</c:v>
                </c:pt>
                <c:pt idx="56">
                  <c:v>0.9</c:v>
                </c:pt>
                <c:pt idx="57">
                  <c:v>0.9</c:v>
                </c:pt>
                <c:pt idx="58">
                  <c:v>0.9</c:v>
                </c:pt>
                <c:pt idx="59">
                  <c:v>0.9</c:v>
                </c:pt>
                <c:pt idx="60">
                  <c:v>0.9</c:v>
                </c:pt>
                <c:pt idx="61">
                  <c:v>0.9</c:v>
                </c:pt>
                <c:pt idx="62">
                  <c:v>0.9</c:v>
                </c:pt>
                <c:pt idx="63">
                  <c:v>0.9</c:v>
                </c:pt>
                <c:pt idx="64">
                  <c:v>0.9</c:v>
                </c:pt>
                <c:pt idx="65">
                  <c:v>0.9</c:v>
                </c:pt>
                <c:pt idx="66">
                  <c:v>0.9</c:v>
                </c:pt>
                <c:pt idx="67">
                  <c:v>0.9</c:v>
                </c:pt>
                <c:pt idx="68">
                  <c:v>0.9</c:v>
                </c:pt>
                <c:pt idx="69">
                  <c:v>0.9</c:v>
                </c:pt>
                <c:pt idx="70">
                  <c:v>0.9</c:v>
                </c:pt>
                <c:pt idx="71">
                  <c:v>0.9</c:v>
                </c:pt>
                <c:pt idx="72">
                  <c:v>0.9</c:v>
                </c:pt>
                <c:pt idx="73">
                  <c:v>0.9</c:v>
                </c:pt>
                <c:pt idx="74">
                  <c:v>0.9</c:v>
                </c:pt>
                <c:pt idx="75">
                  <c:v>0.9</c:v>
                </c:pt>
                <c:pt idx="76">
                  <c:v>0.9</c:v>
                </c:pt>
                <c:pt idx="77">
                  <c:v>0.9</c:v>
                </c:pt>
                <c:pt idx="78">
                  <c:v>0.9</c:v>
                </c:pt>
                <c:pt idx="79">
                  <c:v>0.9</c:v>
                </c:pt>
                <c:pt idx="80">
                  <c:v>0.9</c:v>
                </c:pt>
                <c:pt idx="81">
                  <c:v>0.9</c:v>
                </c:pt>
                <c:pt idx="82">
                  <c:v>0.9</c:v>
                </c:pt>
                <c:pt idx="83">
                  <c:v>0.9</c:v>
                </c:pt>
                <c:pt idx="84">
                  <c:v>0.9</c:v>
                </c:pt>
                <c:pt idx="85">
                  <c:v>1.0</c:v>
                </c:pt>
                <c:pt idx="86">
                  <c:v>1.0</c:v>
                </c:pt>
                <c:pt idx="87">
                  <c:v>1.0</c:v>
                </c:pt>
                <c:pt idx="88">
                  <c:v>1.1</c:v>
                </c:pt>
                <c:pt idx="89">
                  <c:v>1.1</c:v>
                </c:pt>
                <c:pt idx="90">
                  <c:v>1.1</c:v>
                </c:pt>
                <c:pt idx="91">
                  <c:v>1.2</c:v>
                </c:pt>
                <c:pt idx="92">
                  <c:v>1.2</c:v>
                </c:pt>
                <c:pt idx="93">
                  <c:v>1.2</c:v>
                </c:pt>
                <c:pt idx="94">
                  <c:v>1.2</c:v>
                </c:pt>
                <c:pt idx="95">
                  <c:v>1.2</c:v>
                </c:pt>
                <c:pt idx="96">
                  <c:v>1.2</c:v>
                </c:pt>
                <c:pt idx="97">
                  <c:v>1.2</c:v>
                </c:pt>
                <c:pt idx="98">
                  <c:v>1.2</c:v>
                </c:pt>
                <c:pt idx="99">
                  <c:v>1.3</c:v>
                </c:pt>
                <c:pt idx="100">
                  <c:v>1.3</c:v>
                </c:pt>
                <c:pt idx="101">
                  <c:v>1.3</c:v>
                </c:pt>
                <c:pt idx="102">
                  <c:v>1.3</c:v>
                </c:pt>
                <c:pt idx="103">
                  <c:v>1.3</c:v>
                </c:pt>
                <c:pt idx="104">
                  <c:v>1.3</c:v>
                </c:pt>
                <c:pt idx="105">
                  <c:v>1.3</c:v>
                </c:pt>
                <c:pt idx="106">
                  <c:v>1.3</c:v>
                </c:pt>
                <c:pt idx="107">
                  <c:v>1.3</c:v>
                </c:pt>
                <c:pt idx="108">
                  <c:v>1.3</c:v>
                </c:pt>
                <c:pt idx="109">
                  <c:v>1.3</c:v>
                </c:pt>
                <c:pt idx="110">
                  <c:v>1.3</c:v>
                </c:pt>
                <c:pt idx="111">
                  <c:v>1.4</c:v>
                </c:pt>
                <c:pt idx="112">
                  <c:v>1.4</c:v>
                </c:pt>
                <c:pt idx="113">
                  <c:v>1.4</c:v>
                </c:pt>
                <c:pt idx="114">
                  <c:v>1.4</c:v>
                </c:pt>
                <c:pt idx="115">
                  <c:v>1.4</c:v>
                </c:pt>
                <c:pt idx="116">
                  <c:v>1.4</c:v>
                </c:pt>
                <c:pt idx="117">
                  <c:v>1.4</c:v>
                </c:pt>
                <c:pt idx="118">
                  <c:v>1.4</c:v>
                </c:pt>
                <c:pt idx="119">
                  <c:v>1.4</c:v>
                </c:pt>
                <c:pt idx="120">
                  <c:v>1.4</c:v>
                </c:pt>
                <c:pt idx="121">
                  <c:v>1.4</c:v>
                </c:pt>
                <c:pt idx="122">
                  <c:v>1.4</c:v>
                </c:pt>
                <c:pt idx="123">
                  <c:v>1.4</c:v>
                </c:pt>
                <c:pt idx="124">
                  <c:v>1.4</c:v>
                </c:pt>
                <c:pt idx="125">
                  <c:v>1.4</c:v>
                </c:pt>
                <c:pt idx="126">
                  <c:v>1.4</c:v>
                </c:pt>
                <c:pt idx="127">
                  <c:v>1.4</c:v>
                </c:pt>
                <c:pt idx="128">
                  <c:v>1.4</c:v>
                </c:pt>
                <c:pt idx="129">
                  <c:v>1.4</c:v>
                </c:pt>
                <c:pt idx="130">
                  <c:v>1.4</c:v>
                </c:pt>
                <c:pt idx="131">
                  <c:v>1.4</c:v>
                </c:pt>
                <c:pt idx="132">
                  <c:v>1.4</c:v>
                </c:pt>
                <c:pt idx="133">
                  <c:v>1.4</c:v>
                </c:pt>
                <c:pt idx="134">
                  <c:v>1.4</c:v>
                </c:pt>
                <c:pt idx="135">
                  <c:v>1.4</c:v>
                </c:pt>
                <c:pt idx="136">
                  <c:v>1.4</c:v>
                </c:pt>
                <c:pt idx="137">
                  <c:v>1.4</c:v>
                </c:pt>
                <c:pt idx="138">
                  <c:v>1.4</c:v>
                </c:pt>
                <c:pt idx="139">
                  <c:v>1.5</c:v>
                </c:pt>
                <c:pt idx="140">
                  <c:v>1.5</c:v>
                </c:pt>
                <c:pt idx="141">
                  <c:v>1.5</c:v>
                </c:pt>
                <c:pt idx="142">
                  <c:v>1.5</c:v>
                </c:pt>
                <c:pt idx="143">
                  <c:v>1.5</c:v>
                </c:pt>
                <c:pt idx="144">
                  <c:v>1.5</c:v>
                </c:pt>
                <c:pt idx="145">
                  <c:v>1.5</c:v>
                </c:pt>
                <c:pt idx="146">
                  <c:v>1.6</c:v>
                </c:pt>
                <c:pt idx="147">
                  <c:v>1.6</c:v>
                </c:pt>
                <c:pt idx="148">
                  <c:v>1.6</c:v>
                </c:pt>
                <c:pt idx="149">
                  <c:v>1.6</c:v>
                </c:pt>
                <c:pt idx="150">
                  <c:v>1.6</c:v>
                </c:pt>
                <c:pt idx="151">
                  <c:v>1.6</c:v>
                </c:pt>
                <c:pt idx="152">
                  <c:v>1.6</c:v>
                </c:pt>
                <c:pt idx="153">
                  <c:v>1.6</c:v>
                </c:pt>
                <c:pt idx="154">
                  <c:v>1.6</c:v>
                </c:pt>
                <c:pt idx="155">
                  <c:v>1.6</c:v>
                </c:pt>
                <c:pt idx="156">
                  <c:v>1.6</c:v>
                </c:pt>
                <c:pt idx="157">
                  <c:v>1.6</c:v>
                </c:pt>
                <c:pt idx="158">
                  <c:v>1.6</c:v>
                </c:pt>
                <c:pt idx="159">
                  <c:v>1.6</c:v>
                </c:pt>
                <c:pt idx="160">
                  <c:v>1.6</c:v>
                </c:pt>
                <c:pt idx="161">
                  <c:v>1.6</c:v>
                </c:pt>
                <c:pt idx="162">
                  <c:v>1.6</c:v>
                </c:pt>
                <c:pt idx="163">
                  <c:v>1.6</c:v>
                </c:pt>
                <c:pt idx="164">
                  <c:v>1.6</c:v>
                </c:pt>
                <c:pt idx="165">
                  <c:v>1.6</c:v>
                </c:pt>
                <c:pt idx="166">
                  <c:v>1.6</c:v>
                </c:pt>
                <c:pt idx="167">
                  <c:v>1.6</c:v>
                </c:pt>
                <c:pt idx="168">
                  <c:v>1.6</c:v>
                </c:pt>
                <c:pt idx="169">
                  <c:v>1.6</c:v>
                </c:pt>
                <c:pt idx="170">
                  <c:v>1.6</c:v>
                </c:pt>
                <c:pt idx="171">
                  <c:v>1.6</c:v>
                </c:pt>
                <c:pt idx="172">
                  <c:v>1.6</c:v>
                </c:pt>
                <c:pt idx="173">
                  <c:v>1.6</c:v>
                </c:pt>
                <c:pt idx="174">
                  <c:v>1.6</c:v>
                </c:pt>
                <c:pt idx="175">
                  <c:v>1.6</c:v>
                </c:pt>
                <c:pt idx="176">
                  <c:v>1.6</c:v>
                </c:pt>
                <c:pt idx="177">
                  <c:v>1.6</c:v>
                </c:pt>
                <c:pt idx="178">
                  <c:v>1.6</c:v>
                </c:pt>
                <c:pt idx="179">
                  <c:v>1.6</c:v>
                </c:pt>
                <c:pt idx="180">
                  <c:v>1.6</c:v>
                </c:pt>
                <c:pt idx="181">
                  <c:v>1.6</c:v>
                </c:pt>
                <c:pt idx="182">
                  <c:v>1.7</c:v>
                </c:pt>
                <c:pt idx="183">
                  <c:v>1.7</c:v>
                </c:pt>
                <c:pt idx="184">
                  <c:v>1.7</c:v>
                </c:pt>
                <c:pt idx="185">
                  <c:v>1.7</c:v>
                </c:pt>
                <c:pt idx="186">
                  <c:v>1.8</c:v>
                </c:pt>
                <c:pt idx="187">
                  <c:v>1.8</c:v>
                </c:pt>
                <c:pt idx="188">
                  <c:v>1.8</c:v>
                </c:pt>
                <c:pt idx="189">
                  <c:v>1.8</c:v>
                </c:pt>
                <c:pt idx="190">
                  <c:v>1.8</c:v>
                </c:pt>
                <c:pt idx="191">
                  <c:v>1.8</c:v>
                </c:pt>
                <c:pt idx="192">
                  <c:v>1.8</c:v>
                </c:pt>
                <c:pt idx="193">
                  <c:v>1.8</c:v>
                </c:pt>
                <c:pt idx="194">
                  <c:v>1.8</c:v>
                </c:pt>
                <c:pt idx="195">
                  <c:v>1.8</c:v>
                </c:pt>
                <c:pt idx="196">
                  <c:v>1.8</c:v>
                </c:pt>
                <c:pt idx="197">
                  <c:v>1.8</c:v>
                </c:pt>
                <c:pt idx="198">
                  <c:v>1.8</c:v>
                </c:pt>
                <c:pt idx="199">
                  <c:v>1.8</c:v>
                </c:pt>
                <c:pt idx="200">
                  <c:v>1.8</c:v>
                </c:pt>
                <c:pt idx="201">
                  <c:v>1.9</c:v>
                </c:pt>
                <c:pt idx="202">
                  <c:v>1.9</c:v>
                </c:pt>
                <c:pt idx="203">
                  <c:v>1.9</c:v>
                </c:pt>
                <c:pt idx="204">
                  <c:v>1.9</c:v>
                </c:pt>
                <c:pt idx="205">
                  <c:v>1.9</c:v>
                </c:pt>
                <c:pt idx="206">
                  <c:v>1.9</c:v>
                </c:pt>
                <c:pt idx="207">
                  <c:v>1.9</c:v>
                </c:pt>
                <c:pt idx="208">
                  <c:v>1.9</c:v>
                </c:pt>
                <c:pt idx="209">
                  <c:v>1.9</c:v>
                </c:pt>
                <c:pt idx="210">
                  <c:v>1.9</c:v>
                </c:pt>
                <c:pt idx="211">
                  <c:v>1.9</c:v>
                </c:pt>
                <c:pt idx="212">
                  <c:v>1.9</c:v>
                </c:pt>
                <c:pt idx="213">
                  <c:v>1.9</c:v>
                </c:pt>
                <c:pt idx="214">
                  <c:v>1.9</c:v>
                </c:pt>
                <c:pt idx="215">
                  <c:v>2.0</c:v>
                </c:pt>
                <c:pt idx="216">
                  <c:v>2.1</c:v>
                </c:pt>
                <c:pt idx="217">
                  <c:v>2.1</c:v>
                </c:pt>
                <c:pt idx="218">
                  <c:v>2.2</c:v>
                </c:pt>
                <c:pt idx="219">
                  <c:v>2.3</c:v>
                </c:pt>
                <c:pt idx="220">
                  <c:v>2.3</c:v>
                </c:pt>
                <c:pt idx="221">
                  <c:v>2.3</c:v>
                </c:pt>
                <c:pt idx="222">
                  <c:v>2.4</c:v>
                </c:pt>
                <c:pt idx="223">
                  <c:v>2.4</c:v>
                </c:pt>
                <c:pt idx="224">
                  <c:v>2.4</c:v>
                </c:pt>
                <c:pt idx="225">
                  <c:v>2.5</c:v>
                </c:pt>
                <c:pt idx="226">
                  <c:v>2.5</c:v>
                </c:pt>
                <c:pt idx="227">
                  <c:v>2.5</c:v>
                </c:pt>
                <c:pt idx="228">
                  <c:v>2.6</c:v>
                </c:pt>
                <c:pt idx="229">
                  <c:v>2.6</c:v>
                </c:pt>
                <c:pt idx="230">
                  <c:v>2.6</c:v>
                </c:pt>
                <c:pt idx="231">
                  <c:v>2.6</c:v>
                </c:pt>
                <c:pt idx="232">
                  <c:v>2.6</c:v>
                </c:pt>
                <c:pt idx="233">
                  <c:v>2.6</c:v>
                </c:pt>
                <c:pt idx="234">
                  <c:v>2.6</c:v>
                </c:pt>
                <c:pt idx="235">
                  <c:v>2.6</c:v>
                </c:pt>
                <c:pt idx="236">
                  <c:v>2.7</c:v>
                </c:pt>
                <c:pt idx="237">
                  <c:v>2.7</c:v>
                </c:pt>
                <c:pt idx="238">
                  <c:v>2.7</c:v>
                </c:pt>
                <c:pt idx="239">
                  <c:v>2.7</c:v>
                </c:pt>
                <c:pt idx="240">
                  <c:v>2.7</c:v>
                </c:pt>
                <c:pt idx="241">
                  <c:v>2.7</c:v>
                </c:pt>
                <c:pt idx="242">
                  <c:v>2.7</c:v>
                </c:pt>
                <c:pt idx="243">
                  <c:v>2.8</c:v>
                </c:pt>
                <c:pt idx="244">
                  <c:v>2.8</c:v>
                </c:pt>
                <c:pt idx="245">
                  <c:v>2.8</c:v>
                </c:pt>
                <c:pt idx="246">
                  <c:v>2.8</c:v>
                </c:pt>
                <c:pt idx="247">
                  <c:v>2.8</c:v>
                </c:pt>
                <c:pt idx="248">
                  <c:v>2.8</c:v>
                </c:pt>
                <c:pt idx="249">
                  <c:v>2.8</c:v>
                </c:pt>
                <c:pt idx="250">
                  <c:v>2.9</c:v>
                </c:pt>
                <c:pt idx="251">
                  <c:v>2.9</c:v>
                </c:pt>
                <c:pt idx="252">
                  <c:v>3.1</c:v>
                </c:pt>
                <c:pt idx="253">
                  <c:v>3.1</c:v>
                </c:pt>
                <c:pt idx="254">
                  <c:v>3.2</c:v>
                </c:pt>
                <c:pt idx="255">
                  <c:v>3.3</c:v>
                </c:pt>
                <c:pt idx="256">
                  <c:v>3.3</c:v>
                </c:pt>
                <c:pt idx="257">
                  <c:v>3.4</c:v>
                </c:pt>
                <c:pt idx="258">
                  <c:v>3.4</c:v>
                </c:pt>
                <c:pt idx="259">
                  <c:v>3.5</c:v>
                </c:pt>
                <c:pt idx="260">
                  <c:v>3.5</c:v>
                </c:pt>
                <c:pt idx="261">
                  <c:v>3.6</c:v>
                </c:pt>
                <c:pt idx="262">
                  <c:v>3.6</c:v>
                </c:pt>
                <c:pt idx="263">
                  <c:v>3.6</c:v>
                </c:pt>
                <c:pt idx="264">
                  <c:v>3.6</c:v>
                </c:pt>
                <c:pt idx="265">
                  <c:v>3.7</c:v>
                </c:pt>
                <c:pt idx="266">
                  <c:v>3.7</c:v>
                </c:pt>
                <c:pt idx="267">
                  <c:v>3.7</c:v>
                </c:pt>
                <c:pt idx="268">
                  <c:v>3.8</c:v>
                </c:pt>
                <c:pt idx="269">
                  <c:v>3.8</c:v>
                </c:pt>
                <c:pt idx="270">
                  <c:v>3.8</c:v>
                </c:pt>
                <c:pt idx="271">
                  <c:v>3.9</c:v>
                </c:pt>
                <c:pt idx="272">
                  <c:v>3.9</c:v>
                </c:pt>
                <c:pt idx="273">
                  <c:v>3.9</c:v>
                </c:pt>
                <c:pt idx="274">
                  <c:v>4.0</c:v>
                </c:pt>
                <c:pt idx="275">
                  <c:v>4.0</c:v>
                </c:pt>
                <c:pt idx="276">
                  <c:v>3.8</c:v>
                </c:pt>
                <c:pt idx="277">
                  <c:v>3.7</c:v>
                </c:pt>
                <c:pt idx="278">
                  <c:v>3.6</c:v>
                </c:pt>
                <c:pt idx="279">
                  <c:v>3.4</c:v>
                </c:pt>
                <c:pt idx="280">
                  <c:v>3.3</c:v>
                </c:pt>
                <c:pt idx="281">
                  <c:v>3.2</c:v>
                </c:pt>
                <c:pt idx="282">
                  <c:v>3.2</c:v>
                </c:pt>
                <c:pt idx="283">
                  <c:v>3.1</c:v>
                </c:pt>
                <c:pt idx="284">
                  <c:v>3.1</c:v>
                </c:pt>
                <c:pt idx="285">
                  <c:v>3.1</c:v>
                </c:pt>
                <c:pt idx="286">
                  <c:v>3.1</c:v>
                </c:pt>
                <c:pt idx="287">
                  <c:v>3.1</c:v>
                </c:pt>
                <c:pt idx="288">
                  <c:v>3.1</c:v>
                </c:pt>
                <c:pt idx="289">
                  <c:v>3.1</c:v>
                </c:pt>
                <c:pt idx="290">
                  <c:v>3.1</c:v>
                </c:pt>
                <c:pt idx="291">
                  <c:v>3.1</c:v>
                </c:pt>
                <c:pt idx="292">
                  <c:v>3.2</c:v>
                </c:pt>
                <c:pt idx="293">
                  <c:v>3.2</c:v>
                </c:pt>
                <c:pt idx="294">
                  <c:v>3.2</c:v>
                </c:pt>
                <c:pt idx="295">
                  <c:v>3.2</c:v>
                </c:pt>
                <c:pt idx="296">
                  <c:v>3.2</c:v>
                </c:pt>
                <c:pt idx="297">
                  <c:v>3.3</c:v>
                </c:pt>
                <c:pt idx="298">
                  <c:v>3.3</c:v>
                </c:pt>
                <c:pt idx="299">
                  <c:v>3.3</c:v>
                </c:pt>
                <c:pt idx="300">
                  <c:v>3.3</c:v>
                </c:pt>
                <c:pt idx="301">
                  <c:v>3.3</c:v>
                </c:pt>
                <c:pt idx="302">
                  <c:v>3.4</c:v>
                </c:pt>
                <c:pt idx="303">
                  <c:v>3.4</c:v>
                </c:pt>
                <c:pt idx="304">
                  <c:v>3.4</c:v>
                </c:pt>
                <c:pt idx="305">
                  <c:v>3.5</c:v>
                </c:pt>
                <c:pt idx="306">
                  <c:v>3.5</c:v>
                </c:pt>
                <c:pt idx="307">
                  <c:v>3.6</c:v>
                </c:pt>
                <c:pt idx="308">
                  <c:v>3.6</c:v>
                </c:pt>
                <c:pt idx="309">
                  <c:v>3.6</c:v>
                </c:pt>
                <c:pt idx="310">
                  <c:v>3.7</c:v>
                </c:pt>
                <c:pt idx="311">
                  <c:v>3.7</c:v>
                </c:pt>
                <c:pt idx="312">
                  <c:v>3.7</c:v>
                </c:pt>
                <c:pt idx="313">
                  <c:v>3.7</c:v>
                </c:pt>
                <c:pt idx="314">
                  <c:v>3.8</c:v>
                </c:pt>
                <c:pt idx="315">
                  <c:v>3.8</c:v>
                </c:pt>
                <c:pt idx="316">
                  <c:v>3.8</c:v>
                </c:pt>
                <c:pt idx="317">
                  <c:v>3.9</c:v>
                </c:pt>
                <c:pt idx="318">
                  <c:v>3.9</c:v>
                </c:pt>
                <c:pt idx="319">
                  <c:v>4.0</c:v>
                </c:pt>
                <c:pt idx="320">
                  <c:v>4.0</c:v>
                </c:pt>
                <c:pt idx="321">
                  <c:v>4.1</c:v>
                </c:pt>
                <c:pt idx="322">
                  <c:v>4.1</c:v>
                </c:pt>
                <c:pt idx="323">
                  <c:v>4.1</c:v>
                </c:pt>
                <c:pt idx="324">
                  <c:v>4.2</c:v>
                </c:pt>
                <c:pt idx="325">
                  <c:v>4.2</c:v>
                </c:pt>
                <c:pt idx="326">
                  <c:v>4.3</c:v>
                </c:pt>
                <c:pt idx="327">
                  <c:v>4.3</c:v>
                </c:pt>
                <c:pt idx="328">
                  <c:v>4.4</c:v>
                </c:pt>
                <c:pt idx="329">
                  <c:v>4.4</c:v>
                </c:pt>
                <c:pt idx="330">
                  <c:v>4.5</c:v>
                </c:pt>
                <c:pt idx="331">
                  <c:v>4.6</c:v>
                </c:pt>
                <c:pt idx="332">
                  <c:v>4.6</c:v>
                </c:pt>
                <c:pt idx="333">
                  <c:v>4.7</c:v>
                </c:pt>
                <c:pt idx="334">
                  <c:v>4.7</c:v>
                </c:pt>
                <c:pt idx="335">
                  <c:v>4.8</c:v>
                </c:pt>
                <c:pt idx="336">
                  <c:v>4.8</c:v>
                </c:pt>
                <c:pt idx="337">
                  <c:v>4.9</c:v>
                </c:pt>
                <c:pt idx="338">
                  <c:v>5.0</c:v>
                </c:pt>
                <c:pt idx="339">
                  <c:v>5.1</c:v>
                </c:pt>
                <c:pt idx="340">
                  <c:v>5.1</c:v>
                </c:pt>
                <c:pt idx="341">
                  <c:v>5.2</c:v>
                </c:pt>
                <c:pt idx="342">
                  <c:v>5.3</c:v>
                </c:pt>
                <c:pt idx="343">
                  <c:v>5.4</c:v>
                </c:pt>
                <c:pt idx="344">
                  <c:v>5.4</c:v>
                </c:pt>
                <c:pt idx="345">
                  <c:v>5.6</c:v>
                </c:pt>
                <c:pt idx="346">
                  <c:v>5.7</c:v>
                </c:pt>
                <c:pt idx="347">
                  <c:v>5.7</c:v>
                </c:pt>
                <c:pt idx="348">
                  <c:v>5.8</c:v>
                </c:pt>
                <c:pt idx="349">
                  <c:v>5.9</c:v>
                </c:pt>
                <c:pt idx="350">
                  <c:v>6.0</c:v>
                </c:pt>
                <c:pt idx="351">
                  <c:v>6.1</c:v>
                </c:pt>
                <c:pt idx="352">
                  <c:v>6.2</c:v>
                </c:pt>
                <c:pt idx="353">
                  <c:v>6.2</c:v>
                </c:pt>
                <c:pt idx="354">
                  <c:v>6.3</c:v>
                </c:pt>
                <c:pt idx="355">
                  <c:v>6.4</c:v>
                </c:pt>
                <c:pt idx="356">
                  <c:v>6.4</c:v>
                </c:pt>
                <c:pt idx="357">
                  <c:v>6.6</c:v>
                </c:pt>
                <c:pt idx="358">
                  <c:v>6.6</c:v>
                </c:pt>
                <c:pt idx="359">
                  <c:v>6.7</c:v>
                </c:pt>
                <c:pt idx="360">
                  <c:v>6.8</c:v>
                </c:pt>
                <c:pt idx="361">
                  <c:v>6.9</c:v>
                </c:pt>
                <c:pt idx="362">
                  <c:v>6.9</c:v>
                </c:pt>
                <c:pt idx="363">
                  <c:v>7.1</c:v>
                </c:pt>
                <c:pt idx="364">
                  <c:v>7.1</c:v>
                </c:pt>
                <c:pt idx="365">
                  <c:v>7.2</c:v>
                </c:pt>
                <c:pt idx="366">
                  <c:v>7.3</c:v>
                </c:pt>
                <c:pt idx="367">
                  <c:v>7.3</c:v>
                </c:pt>
                <c:pt idx="368">
                  <c:v>7.4</c:v>
                </c:pt>
                <c:pt idx="369">
                  <c:v>7.5</c:v>
                </c:pt>
                <c:pt idx="370">
                  <c:v>7.6</c:v>
                </c:pt>
                <c:pt idx="371">
                  <c:v>7.7</c:v>
                </c:pt>
                <c:pt idx="372">
                  <c:v>7.8</c:v>
                </c:pt>
                <c:pt idx="373">
                  <c:v>7.9</c:v>
                </c:pt>
                <c:pt idx="374">
                  <c:v>8.0</c:v>
                </c:pt>
                <c:pt idx="375">
                  <c:v>8.1</c:v>
                </c:pt>
                <c:pt idx="376">
                  <c:v>8.200000000000001</c:v>
                </c:pt>
                <c:pt idx="377">
                  <c:v>8.4</c:v>
                </c:pt>
                <c:pt idx="378">
                  <c:v>8.4</c:v>
                </c:pt>
                <c:pt idx="379">
                  <c:v>8.6</c:v>
                </c:pt>
                <c:pt idx="380">
                  <c:v>8.700000000000001</c:v>
                </c:pt>
                <c:pt idx="381">
                  <c:v>8.8</c:v>
                </c:pt>
                <c:pt idx="382">
                  <c:v>8.9</c:v>
                </c:pt>
                <c:pt idx="383">
                  <c:v>9.1</c:v>
                </c:pt>
                <c:pt idx="384">
                  <c:v>9.200000000000001</c:v>
                </c:pt>
                <c:pt idx="385">
                  <c:v>9.3</c:v>
                </c:pt>
                <c:pt idx="386">
                  <c:v>9.3</c:v>
                </c:pt>
                <c:pt idx="387">
                  <c:v>9.4</c:v>
                </c:pt>
                <c:pt idx="388">
                  <c:v>9.6</c:v>
                </c:pt>
                <c:pt idx="389">
                  <c:v>9.6</c:v>
                </c:pt>
                <c:pt idx="390">
                  <c:v>9.700000000000001</c:v>
                </c:pt>
                <c:pt idx="391">
                  <c:v>9.8</c:v>
                </c:pt>
                <c:pt idx="392">
                  <c:v>9.9</c:v>
                </c:pt>
                <c:pt idx="393">
                  <c:v>10.0</c:v>
                </c:pt>
                <c:pt idx="394">
                  <c:v>10.1</c:v>
                </c:pt>
                <c:pt idx="395">
                  <c:v>10.2</c:v>
                </c:pt>
                <c:pt idx="396">
                  <c:v>10.2</c:v>
                </c:pt>
                <c:pt idx="397">
                  <c:v>10.3</c:v>
                </c:pt>
                <c:pt idx="398">
                  <c:v>10.4</c:v>
                </c:pt>
                <c:pt idx="399">
                  <c:v>10.5</c:v>
                </c:pt>
                <c:pt idx="400">
                  <c:v>10.6</c:v>
                </c:pt>
                <c:pt idx="401">
                  <c:v>10.6</c:v>
                </c:pt>
                <c:pt idx="402">
                  <c:v>10.7</c:v>
                </c:pt>
                <c:pt idx="403">
                  <c:v>10.8</c:v>
                </c:pt>
                <c:pt idx="404">
                  <c:v>10.8</c:v>
                </c:pt>
                <c:pt idx="405">
                  <c:v>10.9</c:v>
                </c:pt>
                <c:pt idx="406">
                  <c:v>11.0</c:v>
                </c:pt>
                <c:pt idx="407">
                  <c:v>11.1</c:v>
                </c:pt>
                <c:pt idx="408">
                  <c:v>11.1</c:v>
                </c:pt>
                <c:pt idx="409">
                  <c:v>11.2</c:v>
                </c:pt>
                <c:pt idx="410">
                  <c:v>11.2</c:v>
                </c:pt>
                <c:pt idx="411">
                  <c:v>11.3</c:v>
                </c:pt>
                <c:pt idx="412">
                  <c:v>11.3</c:v>
                </c:pt>
                <c:pt idx="413">
                  <c:v>11.4</c:v>
                </c:pt>
                <c:pt idx="414">
                  <c:v>11.5</c:v>
                </c:pt>
                <c:pt idx="415">
                  <c:v>11.5</c:v>
                </c:pt>
                <c:pt idx="416">
                  <c:v>11.6</c:v>
                </c:pt>
                <c:pt idx="417">
                  <c:v>11.6</c:v>
                </c:pt>
                <c:pt idx="418">
                  <c:v>11.7</c:v>
                </c:pt>
                <c:pt idx="419">
                  <c:v>11.7</c:v>
                </c:pt>
                <c:pt idx="420">
                  <c:v>11.8</c:v>
                </c:pt>
                <c:pt idx="421">
                  <c:v>11.8</c:v>
                </c:pt>
                <c:pt idx="422">
                  <c:v>11.9</c:v>
                </c:pt>
                <c:pt idx="423">
                  <c:v>11.9</c:v>
                </c:pt>
                <c:pt idx="424">
                  <c:v>12.0</c:v>
                </c:pt>
                <c:pt idx="425">
                  <c:v>12.1</c:v>
                </c:pt>
                <c:pt idx="426">
                  <c:v>12.1</c:v>
                </c:pt>
                <c:pt idx="427">
                  <c:v>12.2</c:v>
                </c:pt>
                <c:pt idx="428">
                  <c:v>12.2</c:v>
                </c:pt>
                <c:pt idx="429">
                  <c:v>12.3</c:v>
                </c:pt>
                <c:pt idx="430">
                  <c:v>12.3</c:v>
                </c:pt>
                <c:pt idx="431">
                  <c:v>12.3</c:v>
                </c:pt>
                <c:pt idx="432">
                  <c:v>12.4</c:v>
                </c:pt>
                <c:pt idx="433">
                  <c:v>12.4</c:v>
                </c:pt>
                <c:pt idx="434">
                  <c:v>12.5</c:v>
                </c:pt>
                <c:pt idx="435">
                  <c:v>12.5</c:v>
                </c:pt>
                <c:pt idx="436">
                  <c:v>12.6</c:v>
                </c:pt>
                <c:pt idx="437">
                  <c:v>12.6</c:v>
                </c:pt>
                <c:pt idx="438">
                  <c:v>12.7</c:v>
                </c:pt>
                <c:pt idx="439">
                  <c:v>12.7</c:v>
                </c:pt>
                <c:pt idx="440">
                  <c:v>12.7</c:v>
                </c:pt>
                <c:pt idx="441">
                  <c:v>12.8</c:v>
                </c:pt>
                <c:pt idx="442">
                  <c:v>12.8</c:v>
                </c:pt>
                <c:pt idx="443">
                  <c:v>12.8</c:v>
                </c:pt>
                <c:pt idx="444">
                  <c:v>12.9</c:v>
                </c:pt>
                <c:pt idx="445">
                  <c:v>12.9</c:v>
                </c:pt>
                <c:pt idx="446">
                  <c:v>13.0</c:v>
                </c:pt>
                <c:pt idx="447">
                  <c:v>13.0</c:v>
                </c:pt>
                <c:pt idx="448">
                  <c:v>13.1</c:v>
                </c:pt>
                <c:pt idx="449">
                  <c:v>13.1</c:v>
                </c:pt>
                <c:pt idx="450">
                  <c:v>13.1</c:v>
                </c:pt>
                <c:pt idx="451">
                  <c:v>13.2</c:v>
                </c:pt>
                <c:pt idx="452">
                  <c:v>13.2</c:v>
                </c:pt>
                <c:pt idx="453">
                  <c:v>13.2</c:v>
                </c:pt>
                <c:pt idx="454">
                  <c:v>13.3</c:v>
                </c:pt>
                <c:pt idx="455">
                  <c:v>13.3</c:v>
                </c:pt>
                <c:pt idx="456">
                  <c:v>13.3</c:v>
                </c:pt>
                <c:pt idx="457">
                  <c:v>13.4</c:v>
                </c:pt>
                <c:pt idx="458">
                  <c:v>13.4</c:v>
                </c:pt>
                <c:pt idx="459">
                  <c:v>13.4</c:v>
                </c:pt>
                <c:pt idx="460">
                  <c:v>13.4</c:v>
                </c:pt>
                <c:pt idx="461">
                  <c:v>13.5</c:v>
                </c:pt>
                <c:pt idx="462">
                  <c:v>13.6</c:v>
                </c:pt>
                <c:pt idx="463">
                  <c:v>13.6</c:v>
                </c:pt>
                <c:pt idx="464">
                  <c:v>13.6</c:v>
                </c:pt>
                <c:pt idx="465">
                  <c:v>13.6</c:v>
                </c:pt>
                <c:pt idx="466">
                  <c:v>13.7</c:v>
                </c:pt>
                <c:pt idx="467">
                  <c:v>13.7</c:v>
                </c:pt>
                <c:pt idx="468">
                  <c:v>13.8</c:v>
                </c:pt>
                <c:pt idx="469">
                  <c:v>13.8</c:v>
                </c:pt>
                <c:pt idx="470">
                  <c:v>13.9</c:v>
                </c:pt>
                <c:pt idx="471">
                  <c:v>13.9</c:v>
                </c:pt>
                <c:pt idx="472">
                  <c:v>14.0</c:v>
                </c:pt>
                <c:pt idx="473">
                  <c:v>14.1</c:v>
                </c:pt>
                <c:pt idx="474">
                  <c:v>14.1</c:v>
                </c:pt>
                <c:pt idx="475">
                  <c:v>14.2</c:v>
                </c:pt>
                <c:pt idx="476">
                  <c:v>14.2</c:v>
                </c:pt>
                <c:pt idx="477">
                  <c:v>14.2</c:v>
                </c:pt>
                <c:pt idx="478">
                  <c:v>14.3</c:v>
                </c:pt>
                <c:pt idx="479">
                  <c:v>14.3</c:v>
                </c:pt>
                <c:pt idx="480">
                  <c:v>14.4</c:v>
                </c:pt>
                <c:pt idx="481">
                  <c:v>14.4</c:v>
                </c:pt>
                <c:pt idx="482">
                  <c:v>14.4</c:v>
                </c:pt>
                <c:pt idx="483">
                  <c:v>14.5</c:v>
                </c:pt>
                <c:pt idx="484">
                  <c:v>14.6</c:v>
                </c:pt>
                <c:pt idx="485">
                  <c:v>14.6</c:v>
                </c:pt>
                <c:pt idx="486">
                  <c:v>14.6</c:v>
                </c:pt>
                <c:pt idx="487">
                  <c:v>14.7</c:v>
                </c:pt>
                <c:pt idx="488">
                  <c:v>14.7</c:v>
                </c:pt>
                <c:pt idx="489">
                  <c:v>14.7</c:v>
                </c:pt>
                <c:pt idx="490">
                  <c:v>14.8</c:v>
                </c:pt>
                <c:pt idx="491">
                  <c:v>14.8</c:v>
                </c:pt>
                <c:pt idx="492">
                  <c:v>14.8</c:v>
                </c:pt>
                <c:pt idx="493">
                  <c:v>14.9</c:v>
                </c:pt>
                <c:pt idx="494">
                  <c:v>14.9</c:v>
                </c:pt>
                <c:pt idx="495">
                  <c:v>14.9</c:v>
                </c:pt>
                <c:pt idx="496">
                  <c:v>15.0</c:v>
                </c:pt>
                <c:pt idx="497">
                  <c:v>15.0</c:v>
                </c:pt>
                <c:pt idx="498">
                  <c:v>15.1</c:v>
                </c:pt>
                <c:pt idx="499">
                  <c:v>15.1</c:v>
                </c:pt>
                <c:pt idx="500">
                  <c:v>15.1</c:v>
                </c:pt>
                <c:pt idx="501">
                  <c:v>15.2</c:v>
                </c:pt>
                <c:pt idx="502">
                  <c:v>15.2</c:v>
                </c:pt>
                <c:pt idx="503">
                  <c:v>15.3</c:v>
                </c:pt>
                <c:pt idx="504">
                  <c:v>15.4</c:v>
                </c:pt>
                <c:pt idx="505">
                  <c:v>15.5</c:v>
                </c:pt>
                <c:pt idx="506">
                  <c:v>15.6</c:v>
                </c:pt>
                <c:pt idx="507">
                  <c:v>15.7</c:v>
                </c:pt>
                <c:pt idx="508">
                  <c:v>15.8</c:v>
                </c:pt>
                <c:pt idx="509">
                  <c:v>15.9</c:v>
                </c:pt>
                <c:pt idx="510">
                  <c:v>16.0</c:v>
                </c:pt>
                <c:pt idx="511">
                  <c:v>16.1</c:v>
                </c:pt>
                <c:pt idx="512">
                  <c:v>16.2</c:v>
                </c:pt>
                <c:pt idx="513">
                  <c:v>16.2</c:v>
                </c:pt>
                <c:pt idx="514">
                  <c:v>16.3</c:v>
                </c:pt>
                <c:pt idx="515">
                  <c:v>16.4</c:v>
                </c:pt>
                <c:pt idx="516">
                  <c:v>16.4</c:v>
                </c:pt>
                <c:pt idx="517">
                  <c:v>16.6</c:v>
                </c:pt>
                <c:pt idx="518">
                  <c:v>16.6</c:v>
                </c:pt>
                <c:pt idx="519">
                  <c:v>16.7</c:v>
                </c:pt>
                <c:pt idx="520">
                  <c:v>16.8</c:v>
                </c:pt>
                <c:pt idx="521">
                  <c:v>16.8</c:v>
                </c:pt>
                <c:pt idx="522">
                  <c:v>16.9</c:v>
                </c:pt>
                <c:pt idx="523">
                  <c:v>16.9</c:v>
                </c:pt>
                <c:pt idx="524">
                  <c:v>17.0</c:v>
                </c:pt>
                <c:pt idx="525">
                  <c:v>17.1</c:v>
                </c:pt>
                <c:pt idx="526">
                  <c:v>17.1</c:v>
                </c:pt>
                <c:pt idx="527">
                  <c:v>17.2</c:v>
                </c:pt>
                <c:pt idx="528">
                  <c:v>17.2</c:v>
                </c:pt>
                <c:pt idx="529">
                  <c:v>17.3</c:v>
                </c:pt>
                <c:pt idx="530">
                  <c:v>17.3</c:v>
                </c:pt>
                <c:pt idx="531">
                  <c:v>17.4</c:v>
                </c:pt>
                <c:pt idx="532">
                  <c:v>17.4</c:v>
                </c:pt>
                <c:pt idx="533">
                  <c:v>17.5</c:v>
                </c:pt>
                <c:pt idx="534">
                  <c:v>17.6</c:v>
                </c:pt>
                <c:pt idx="535">
                  <c:v>17.6</c:v>
                </c:pt>
                <c:pt idx="536">
                  <c:v>17.7</c:v>
                </c:pt>
                <c:pt idx="537">
                  <c:v>17.7</c:v>
                </c:pt>
                <c:pt idx="538">
                  <c:v>17.8</c:v>
                </c:pt>
                <c:pt idx="539">
                  <c:v>17.9</c:v>
                </c:pt>
                <c:pt idx="540">
                  <c:v>18.1</c:v>
                </c:pt>
                <c:pt idx="541">
                  <c:v>18.2</c:v>
                </c:pt>
                <c:pt idx="542">
                  <c:v>18.3</c:v>
                </c:pt>
                <c:pt idx="543">
                  <c:v>18.4</c:v>
                </c:pt>
                <c:pt idx="544">
                  <c:v>18.6</c:v>
                </c:pt>
                <c:pt idx="545">
                  <c:v>18.7</c:v>
                </c:pt>
                <c:pt idx="546">
                  <c:v>18.8</c:v>
                </c:pt>
                <c:pt idx="547">
                  <c:v>18.9</c:v>
                </c:pt>
                <c:pt idx="548">
                  <c:v>19.0</c:v>
                </c:pt>
                <c:pt idx="549">
                  <c:v>19.1</c:v>
                </c:pt>
                <c:pt idx="550">
                  <c:v>19.2</c:v>
                </c:pt>
                <c:pt idx="551">
                  <c:v>19.3</c:v>
                </c:pt>
                <c:pt idx="552">
                  <c:v>19.4</c:v>
                </c:pt>
                <c:pt idx="553">
                  <c:v>19.5</c:v>
                </c:pt>
                <c:pt idx="554">
                  <c:v>19.6</c:v>
                </c:pt>
                <c:pt idx="555">
                  <c:v>19.7</c:v>
                </c:pt>
                <c:pt idx="556">
                  <c:v>19.8</c:v>
                </c:pt>
                <c:pt idx="557">
                  <c:v>19.9</c:v>
                </c:pt>
                <c:pt idx="558">
                  <c:v>19.9</c:v>
                </c:pt>
                <c:pt idx="559">
                  <c:v>20.0</c:v>
                </c:pt>
                <c:pt idx="560">
                  <c:v>20.1</c:v>
                </c:pt>
                <c:pt idx="561">
                  <c:v>20.2</c:v>
                </c:pt>
                <c:pt idx="562">
                  <c:v>20.3</c:v>
                </c:pt>
                <c:pt idx="563">
                  <c:v>20.4</c:v>
                </c:pt>
                <c:pt idx="564">
                  <c:v>20.4</c:v>
                </c:pt>
                <c:pt idx="565">
                  <c:v>20.6</c:v>
                </c:pt>
                <c:pt idx="566">
                  <c:v>20.6</c:v>
                </c:pt>
                <c:pt idx="567">
                  <c:v>20.7</c:v>
                </c:pt>
                <c:pt idx="568">
                  <c:v>20.8</c:v>
                </c:pt>
                <c:pt idx="569">
                  <c:v>20.8</c:v>
                </c:pt>
                <c:pt idx="570">
                  <c:v>20.9</c:v>
                </c:pt>
                <c:pt idx="571">
                  <c:v>21.0</c:v>
                </c:pt>
                <c:pt idx="572">
                  <c:v>21.1</c:v>
                </c:pt>
                <c:pt idx="573">
                  <c:v>21.2</c:v>
                </c:pt>
                <c:pt idx="574">
                  <c:v>21.2</c:v>
                </c:pt>
                <c:pt idx="575">
                  <c:v>21.3</c:v>
                </c:pt>
                <c:pt idx="576">
                  <c:v>21.4</c:v>
                </c:pt>
              </c:numCache>
            </c:numRef>
          </c:val>
          <c:extLst xmlns:c16r2="http://schemas.microsoft.com/office/drawing/2015/06/chart">
            <c:ext xmlns:c16="http://schemas.microsoft.com/office/drawing/2014/chart" uri="{C3380CC4-5D6E-409C-BE32-E72D297353CC}">
              <c16:uniqueId val="{00000003-9885-4ACD-A27F-1CCEEE0F4214}"/>
            </c:ext>
          </c:extLst>
        </c:ser>
        <c:ser>
          <c:idx val="3"/>
          <c:order val="4"/>
          <c:tx>
            <c:strRef>
              <c:f>'Coolmailer, Smartcooler, EPS'!$G$1</c:f>
              <c:strCache>
                <c:ptCount val="1"/>
                <c:pt idx="0">
                  <c:v>Smartcooler</c:v>
                </c:pt>
              </c:strCache>
            </c:strRef>
          </c:tx>
          <c:spPr>
            <a:ln w="34925">
              <a:solidFill>
                <a:schemeClr val="tx2">
                  <a:lumMod val="60000"/>
                  <a:lumOff val="40000"/>
                </a:schemeClr>
              </a:solidFill>
            </a:ln>
          </c:spPr>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EPS'!$G$2:$G$578</c:f>
              <c:numCache>
                <c:formatCode>##0.0</c:formatCode>
                <c:ptCount val="577"/>
                <c:pt idx="0">
                  <c:v>-5.9</c:v>
                </c:pt>
                <c:pt idx="1">
                  <c:v>-6.0</c:v>
                </c:pt>
                <c:pt idx="2">
                  <c:v>-6.0</c:v>
                </c:pt>
                <c:pt idx="3">
                  <c:v>-5.8</c:v>
                </c:pt>
                <c:pt idx="4">
                  <c:v>-5.6</c:v>
                </c:pt>
                <c:pt idx="5">
                  <c:v>-5.3</c:v>
                </c:pt>
                <c:pt idx="6">
                  <c:v>-4.9</c:v>
                </c:pt>
                <c:pt idx="7">
                  <c:v>-4.6</c:v>
                </c:pt>
                <c:pt idx="8">
                  <c:v>-4.3</c:v>
                </c:pt>
                <c:pt idx="9">
                  <c:v>-3.9</c:v>
                </c:pt>
                <c:pt idx="10">
                  <c:v>-3.7</c:v>
                </c:pt>
                <c:pt idx="11">
                  <c:v>-3.4</c:v>
                </c:pt>
                <c:pt idx="12">
                  <c:v>-3.1</c:v>
                </c:pt>
                <c:pt idx="13">
                  <c:v>-2.9</c:v>
                </c:pt>
                <c:pt idx="14">
                  <c:v>-2.7</c:v>
                </c:pt>
                <c:pt idx="15">
                  <c:v>-2.4</c:v>
                </c:pt>
                <c:pt idx="16">
                  <c:v>-2.2</c:v>
                </c:pt>
                <c:pt idx="17">
                  <c:v>-2.1</c:v>
                </c:pt>
                <c:pt idx="18">
                  <c:v>-1.9</c:v>
                </c:pt>
                <c:pt idx="19">
                  <c:v>-1.8</c:v>
                </c:pt>
                <c:pt idx="20">
                  <c:v>-1.6</c:v>
                </c:pt>
                <c:pt idx="21">
                  <c:v>-1.5</c:v>
                </c:pt>
                <c:pt idx="22">
                  <c:v>-1.4</c:v>
                </c:pt>
                <c:pt idx="23">
                  <c:v>-1.3</c:v>
                </c:pt>
                <c:pt idx="24">
                  <c:v>-1.2</c:v>
                </c:pt>
                <c:pt idx="25">
                  <c:v>-1.2</c:v>
                </c:pt>
                <c:pt idx="26">
                  <c:v>-1.1</c:v>
                </c:pt>
                <c:pt idx="27">
                  <c:v>-1.0</c:v>
                </c:pt>
                <c:pt idx="28">
                  <c:v>-0.9</c:v>
                </c:pt>
                <c:pt idx="29">
                  <c:v>-0.9</c:v>
                </c:pt>
                <c:pt idx="30">
                  <c:v>-0.8</c:v>
                </c:pt>
                <c:pt idx="31">
                  <c:v>-0.8</c:v>
                </c:pt>
                <c:pt idx="32">
                  <c:v>-0.7</c:v>
                </c:pt>
                <c:pt idx="33">
                  <c:v>-0.7</c:v>
                </c:pt>
                <c:pt idx="34">
                  <c:v>-0.7</c:v>
                </c:pt>
                <c:pt idx="35">
                  <c:v>-0.7</c:v>
                </c:pt>
                <c:pt idx="36">
                  <c:v>-0.6</c:v>
                </c:pt>
                <c:pt idx="37">
                  <c:v>-0.6</c:v>
                </c:pt>
                <c:pt idx="38">
                  <c:v>-0.6</c:v>
                </c:pt>
                <c:pt idx="39">
                  <c:v>-0.6</c:v>
                </c:pt>
                <c:pt idx="40">
                  <c:v>-0.6</c:v>
                </c:pt>
                <c:pt idx="41">
                  <c:v>-0.5</c:v>
                </c:pt>
                <c:pt idx="42">
                  <c:v>-0.5</c:v>
                </c:pt>
                <c:pt idx="43">
                  <c:v>-0.5</c:v>
                </c:pt>
                <c:pt idx="44">
                  <c:v>-0.4</c:v>
                </c:pt>
                <c:pt idx="45">
                  <c:v>-0.4</c:v>
                </c:pt>
                <c:pt idx="46">
                  <c:v>-0.4</c:v>
                </c:pt>
                <c:pt idx="47">
                  <c:v>-0.4</c:v>
                </c:pt>
                <c:pt idx="48">
                  <c:v>-0.4</c:v>
                </c:pt>
                <c:pt idx="49">
                  <c:v>-0.4</c:v>
                </c:pt>
                <c:pt idx="50">
                  <c:v>-0.4</c:v>
                </c:pt>
                <c:pt idx="51">
                  <c:v>-0.3</c:v>
                </c:pt>
                <c:pt idx="52">
                  <c:v>-0.3</c:v>
                </c:pt>
                <c:pt idx="53">
                  <c:v>-0.3</c:v>
                </c:pt>
                <c:pt idx="54">
                  <c:v>-0.3</c:v>
                </c:pt>
                <c:pt idx="55">
                  <c:v>-0.3</c:v>
                </c:pt>
                <c:pt idx="56">
                  <c:v>-0.3</c:v>
                </c:pt>
                <c:pt idx="57">
                  <c:v>-0.3</c:v>
                </c:pt>
                <c:pt idx="58">
                  <c:v>-0.3</c:v>
                </c:pt>
                <c:pt idx="59">
                  <c:v>-0.3</c:v>
                </c:pt>
                <c:pt idx="60">
                  <c:v>-0.3</c:v>
                </c:pt>
                <c:pt idx="61">
                  <c:v>-0.3</c:v>
                </c:pt>
                <c:pt idx="62">
                  <c:v>-0.3</c:v>
                </c:pt>
                <c:pt idx="63">
                  <c:v>-0.3</c:v>
                </c:pt>
                <c:pt idx="64">
                  <c:v>-0.3</c:v>
                </c:pt>
                <c:pt idx="65">
                  <c:v>-0.2</c:v>
                </c:pt>
                <c:pt idx="66">
                  <c:v>-0.2</c:v>
                </c:pt>
                <c:pt idx="67">
                  <c:v>-0.2</c:v>
                </c:pt>
                <c:pt idx="68">
                  <c:v>-0.2</c:v>
                </c:pt>
                <c:pt idx="69">
                  <c:v>-0.2</c:v>
                </c:pt>
                <c:pt idx="70">
                  <c:v>-0.2</c:v>
                </c:pt>
                <c:pt idx="71">
                  <c:v>-0.2</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-0.3</c:v>
                </c:pt>
                <c:pt idx="86">
                  <c:v>-0.3</c:v>
                </c:pt>
                <c:pt idx="87">
                  <c:v>-0.3</c:v>
                </c:pt>
                <c:pt idx="88">
                  <c:v>-0.3</c:v>
                </c:pt>
                <c:pt idx="89">
                  <c:v>-0.3</c:v>
                </c:pt>
                <c:pt idx="90">
                  <c:v>-0.3</c:v>
                </c:pt>
                <c:pt idx="91">
                  <c:v>-0.3</c:v>
                </c:pt>
                <c:pt idx="92">
                  <c:v>-0.2</c:v>
                </c:pt>
                <c:pt idx="93">
                  <c:v>-0.2</c:v>
                </c:pt>
                <c:pt idx="94">
                  <c:v>-0.2</c:v>
                </c:pt>
                <c:pt idx="95">
                  <c:v>-0.2</c:v>
                </c:pt>
                <c:pt idx="96">
                  <c:v>-0.2</c:v>
                </c:pt>
                <c:pt idx="97">
                  <c:v>-0.2</c:v>
                </c:pt>
                <c:pt idx="98">
                  <c:v>-0.3</c:v>
                </c:pt>
                <c:pt idx="99">
                  <c:v>-0.3</c:v>
                </c:pt>
                <c:pt idx="100">
                  <c:v>-0.3</c:v>
                </c:pt>
                <c:pt idx="101">
                  <c:v>-0.3</c:v>
                </c:pt>
                <c:pt idx="102">
                  <c:v>-0.3</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-0.2</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0.1</c:v>
                </c:pt>
                <c:pt idx="214">
                  <c:v>0.1</c:v>
                </c:pt>
                <c:pt idx="215">
                  <c:v>0.1</c:v>
                </c:pt>
                <c:pt idx="216">
                  <c:v>0.1</c:v>
                </c:pt>
                <c:pt idx="217">
                  <c:v>0.1</c:v>
                </c:pt>
                <c:pt idx="218">
                  <c:v>0.1</c:v>
                </c:pt>
                <c:pt idx="219">
                  <c:v>0.1</c:v>
                </c:pt>
                <c:pt idx="220">
                  <c:v>0.1</c:v>
                </c:pt>
                <c:pt idx="221">
                  <c:v>0.1</c:v>
                </c:pt>
                <c:pt idx="222">
                  <c:v>0.1</c:v>
                </c:pt>
                <c:pt idx="223">
                  <c:v>0.1</c:v>
                </c:pt>
                <c:pt idx="224">
                  <c:v>0.2</c:v>
                </c:pt>
                <c:pt idx="225">
                  <c:v>0.2</c:v>
                </c:pt>
                <c:pt idx="226">
                  <c:v>0.2</c:v>
                </c:pt>
                <c:pt idx="227">
                  <c:v>0.2</c:v>
                </c:pt>
                <c:pt idx="228">
                  <c:v>0.2</c:v>
                </c:pt>
                <c:pt idx="229">
                  <c:v>0.2</c:v>
                </c:pt>
                <c:pt idx="230">
                  <c:v>0.2</c:v>
                </c:pt>
                <c:pt idx="231">
                  <c:v>0.3</c:v>
                </c:pt>
                <c:pt idx="232">
                  <c:v>0.3</c:v>
                </c:pt>
                <c:pt idx="233">
                  <c:v>0.3</c:v>
                </c:pt>
                <c:pt idx="234">
                  <c:v>0.3</c:v>
                </c:pt>
                <c:pt idx="235">
                  <c:v>0.3</c:v>
                </c:pt>
                <c:pt idx="236">
                  <c:v>0.3</c:v>
                </c:pt>
                <c:pt idx="237">
                  <c:v>0.3</c:v>
                </c:pt>
                <c:pt idx="238">
                  <c:v>0.3</c:v>
                </c:pt>
                <c:pt idx="239">
                  <c:v>0.3</c:v>
                </c:pt>
                <c:pt idx="240">
                  <c:v>0.3</c:v>
                </c:pt>
                <c:pt idx="241">
                  <c:v>0.3</c:v>
                </c:pt>
                <c:pt idx="242">
                  <c:v>0.4</c:v>
                </c:pt>
                <c:pt idx="243">
                  <c:v>0.4</c:v>
                </c:pt>
                <c:pt idx="244">
                  <c:v>0.4</c:v>
                </c:pt>
                <c:pt idx="245">
                  <c:v>0.4</c:v>
                </c:pt>
                <c:pt idx="246">
                  <c:v>0.4</c:v>
                </c:pt>
                <c:pt idx="247">
                  <c:v>0.4</c:v>
                </c:pt>
                <c:pt idx="248">
                  <c:v>0.4</c:v>
                </c:pt>
                <c:pt idx="249">
                  <c:v>0.4</c:v>
                </c:pt>
                <c:pt idx="250">
                  <c:v>0.4</c:v>
                </c:pt>
                <c:pt idx="251">
                  <c:v>0.4</c:v>
                </c:pt>
                <c:pt idx="252">
                  <c:v>0.5</c:v>
                </c:pt>
                <c:pt idx="253">
                  <c:v>0.5</c:v>
                </c:pt>
                <c:pt idx="254">
                  <c:v>0.5</c:v>
                </c:pt>
                <c:pt idx="255">
                  <c:v>0.6</c:v>
                </c:pt>
                <c:pt idx="256">
                  <c:v>0.6</c:v>
                </c:pt>
                <c:pt idx="257">
                  <c:v>0.6</c:v>
                </c:pt>
                <c:pt idx="258">
                  <c:v>0.7</c:v>
                </c:pt>
                <c:pt idx="259">
                  <c:v>0.7</c:v>
                </c:pt>
                <c:pt idx="260">
                  <c:v>0.7</c:v>
                </c:pt>
                <c:pt idx="261">
                  <c:v>0.7</c:v>
                </c:pt>
                <c:pt idx="262">
                  <c:v>0.7</c:v>
                </c:pt>
                <c:pt idx="263">
                  <c:v>0.8</c:v>
                </c:pt>
                <c:pt idx="264">
                  <c:v>0.8</c:v>
                </c:pt>
                <c:pt idx="265">
                  <c:v>0.8</c:v>
                </c:pt>
                <c:pt idx="266">
                  <c:v>0.8</c:v>
                </c:pt>
                <c:pt idx="267">
                  <c:v>0.8</c:v>
                </c:pt>
                <c:pt idx="268">
                  <c:v>0.8</c:v>
                </c:pt>
                <c:pt idx="269">
                  <c:v>0.8</c:v>
                </c:pt>
                <c:pt idx="270">
                  <c:v>0.9</c:v>
                </c:pt>
                <c:pt idx="271">
                  <c:v>0.9</c:v>
                </c:pt>
                <c:pt idx="272">
                  <c:v>0.9</c:v>
                </c:pt>
                <c:pt idx="273">
                  <c:v>0.9</c:v>
                </c:pt>
                <c:pt idx="274">
                  <c:v>0.9</c:v>
                </c:pt>
                <c:pt idx="275">
                  <c:v>0.9</c:v>
                </c:pt>
                <c:pt idx="276">
                  <c:v>0.9</c:v>
                </c:pt>
                <c:pt idx="277">
                  <c:v>0.9</c:v>
                </c:pt>
                <c:pt idx="278">
                  <c:v>0.9</c:v>
                </c:pt>
                <c:pt idx="279">
                  <c:v>0.9</c:v>
                </c:pt>
                <c:pt idx="280">
                  <c:v>0.8</c:v>
                </c:pt>
                <c:pt idx="281">
                  <c:v>0.8</c:v>
                </c:pt>
                <c:pt idx="282">
                  <c:v>0.8</c:v>
                </c:pt>
                <c:pt idx="283">
                  <c:v>0.8</c:v>
                </c:pt>
                <c:pt idx="284">
                  <c:v>0.8</c:v>
                </c:pt>
                <c:pt idx="285">
                  <c:v>0.8</c:v>
                </c:pt>
                <c:pt idx="286">
                  <c:v>0.8</c:v>
                </c:pt>
                <c:pt idx="287">
                  <c:v>0.8</c:v>
                </c:pt>
                <c:pt idx="288">
                  <c:v>0.8</c:v>
                </c:pt>
                <c:pt idx="289">
                  <c:v>0.8</c:v>
                </c:pt>
                <c:pt idx="290">
                  <c:v>0.7</c:v>
                </c:pt>
                <c:pt idx="291">
                  <c:v>0.7</c:v>
                </c:pt>
                <c:pt idx="292">
                  <c:v>0.7</c:v>
                </c:pt>
                <c:pt idx="293">
                  <c:v>0.7</c:v>
                </c:pt>
                <c:pt idx="294">
                  <c:v>0.7</c:v>
                </c:pt>
                <c:pt idx="295">
                  <c:v>0.7</c:v>
                </c:pt>
                <c:pt idx="296">
                  <c:v>0.7</c:v>
                </c:pt>
                <c:pt idx="297">
                  <c:v>0.7</c:v>
                </c:pt>
                <c:pt idx="298">
                  <c:v>0.7</c:v>
                </c:pt>
                <c:pt idx="299">
                  <c:v>0.7</c:v>
                </c:pt>
                <c:pt idx="300">
                  <c:v>0.7</c:v>
                </c:pt>
                <c:pt idx="301">
                  <c:v>0.7</c:v>
                </c:pt>
                <c:pt idx="302">
                  <c:v>0.6</c:v>
                </c:pt>
                <c:pt idx="303">
                  <c:v>0.6</c:v>
                </c:pt>
                <c:pt idx="304">
                  <c:v>0.6</c:v>
                </c:pt>
                <c:pt idx="305">
                  <c:v>0.6</c:v>
                </c:pt>
                <c:pt idx="306">
                  <c:v>0.6</c:v>
                </c:pt>
                <c:pt idx="307">
                  <c:v>0.6</c:v>
                </c:pt>
                <c:pt idx="308">
                  <c:v>0.6</c:v>
                </c:pt>
                <c:pt idx="309">
                  <c:v>0.6</c:v>
                </c:pt>
                <c:pt idx="310">
                  <c:v>0.6</c:v>
                </c:pt>
                <c:pt idx="311">
                  <c:v>0.6</c:v>
                </c:pt>
                <c:pt idx="312">
                  <c:v>0.6</c:v>
                </c:pt>
                <c:pt idx="313">
                  <c:v>0.6</c:v>
                </c:pt>
                <c:pt idx="314">
                  <c:v>0.6</c:v>
                </c:pt>
                <c:pt idx="315">
                  <c:v>0.6</c:v>
                </c:pt>
                <c:pt idx="316">
                  <c:v>0.6</c:v>
                </c:pt>
                <c:pt idx="317">
                  <c:v>0.6</c:v>
                </c:pt>
                <c:pt idx="318">
                  <c:v>0.6</c:v>
                </c:pt>
                <c:pt idx="319">
                  <c:v>0.6</c:v>
                </c:pt>
                <c:pt idx="320">
                  <c:v>0.6</c:v>
                </c:pt>
                <c:pt idx="321">
                  <c:v>0.6</c:v>
                </c:pt>
                <c:pt idx="322">
                  <c:v>0.6</c:v>
                </c:pt>
                <c:pt idx="323">
                  <c:v>0.6</c:v>
                </c:pt>
                <c:pt idx="324">
                  <c:v>0.6</c:v>
                </c:pt>
                <c:pt idx="325">
                  <c:v>0.7</c:v>
                </c:pt>
                <c:pt idx="326">
                  <c:v>0.7</c:v>
                </c:pt>
                <c:pt idx="327">
                  <c:v>0.7</c:v>
                </c:pt>
                <c:pt idx="328">
                  <c:v>0.7</c:v>
                </c:pt>
                <c:pt idx="329">
                  <c:v>0.7</c:v>
                </c:pt>
                <c:pt idx="330">
                  <c:v>0.7</c:v>
                </c:pt>
                <c:pt idx="331">
                  <c:v>0.7</c:v>
                </c:pt>
                <c:pt idx="332">
                  <c:v>0.7</c:v>
                </c:pt>
                <c:pt idx="333">
                  <c:v>0.7</c:v>
                </c:pt>
                <c:pt idx="334">
                  <c:v>0.7</c:v>
                </c:pt>
                <c:pt idx="335">
                  <c:v>0.7</c:v>
                </c:pt>
                <c:pt idx="336">
                  <c:v>0.7</c:v>
                </c:pt>
                <c:pt idx="337">
                  <c:v>0.7</c:v>
                </c:pt>
                <c:pt idx="338">
                  <c:v>0.7</c:v>
                </c:pt>
                <c:pt idx="339">
                  <c:v>0.7</c:v>
                </c:pt>
                <c:pt idx="340">
                  <c:v>0.7</c:v>
                </c:pt>
                <c:pt idx="341">
                  <c:v>0.7</c:v>
                </c:pt>
                <c:pt idx="342">
                  <c:v>0.7</c:v>
                </c:pt>
                <c:pt idx="343">
                  <c:v>0.8</c:v>
                </c:pt>
                <c:pt idx="344">
                  <c:v>0.8</c:v>
                </c:pt>
                <c:pt idx="345">
                  <c:v>0.8</c:v>
                </c:pt>
                <c:pt idx="346">
                  <c:v>0.8</c:v>
                </c:pt>
                <c:pt idx="347">
                  <c:v>0.8</c:v>
                </c:pt>
                <c:pt idx="348">
                  <c:v>0.8</c:v>
                </c:pt>
                <c:pt idx="349">
                  <c:v>0.8</c:v>
                </c:pt>
                <c:pt idx="350">
                  <c:v>0.8</c:v>
                </c:pt>
                <c:pt idx="351">
                  <c:v>0.8</c:v>
                </c:pt>
                <c:pt idx="352">
                  <c:v>0.8</c:v>
                </c:pt>
                <c:pt idx="353">
                  <c:v>0.8</c:v>
                </c:pt>
                <c:pt idx="354">
                  <c:v>0.8</c:v>
                </c:pt>
                <c:pt idx="355">
                  <c:v>0.8</c:v>
                </c:pt>
                <c:pt idx="356">
                  <c:v>0.9</c:v>
                </c:pt>
                <c:pt idx="357">
                  <c:v>0.9</c:v>
                </c:pt>
                <c:pt idx="358">
                  <c:v>0.9</c:v>
                </c:pt>
                <c:pt idx="359">
                  <c:v>0.9</c:v>
                </c:pt>
                <c:pt idx="360">
                  <c:v>0.9</c:v>
                </c:pt>
                <c:pt idx="361">
                  <c:v>0.9</c:v>
                </c:pt>
                <c:pt idx="362">
                  <c:v>0.9</c:v>
                </c:pt>
                <c:pt idx="363">
                  <c:v>0.9</c:v>
                </c:pt>
                <c:pt idx="364">
                  <c:v>1.0</c:v>
                </c:pt>
                <c:pt idx="365">
                  <c:v>1.0</c:v>
                </c:pt>
                <c:pt idx="366">
                  <c:v>1.0</c:v>
                </c:pt>
                <c:pt idx="367">
                  <c:v>1.1</c:v>
                </c:pt>
                <c:pt idx="368">
                  <c:v>1.1</c:v>
                </c:pt>
                <c:pt idx="369">
                  <c:v>1.1</c:v>
                </c:pt>
                <c:pt idx="370">
                  <c:v>1.1</c:v>
                </c:pt>
                <c:pt idx="371">
                  <c:v>1.1</c:v>
                </c:pt>
                <c:pt idx="372">
                  <c:v>1.1</c:v>
                </c:pt>
                <c:pt idx="373">
                  <c:v>1.2</c:v>
                </c:pt>
                <c:pt idx="374">
                  <c:v>1.2</c:v>
                </c:pt>
                <c:pt idx="375">
                  <c:v>1.2</c:v>
                </c:pt>
                <c:pt idx="376">
                  <c:v>1.2</c:v>
                </c:pt>
                <c:pt idx="377">
                  <c:v>1.3</c:v>
                </c:pt>
                <c:pt idx="378">
                  <c:v>1.3</c:v>
                </c:pt>
                <c:pt idx="379">
                  <c:v>1.3</c:v>
                </c:pt>
                <c:pt idx="380">
                  <c:v>1.3</c:v>
                </c:pt>
                <c:pt idx="381">
                  <c:v>1.4</c:v>
                </c:pt>
                <c:pt idx="382">
                  <c:v>1.4</c:v>
                </c:pt>
                <c:pt idx="383">
                  <c:v>1.4</c:v>
                </c:pt>
                <c:pt idx="384">
                  <c:v>1.4</c:v>
                </c:pt>
                <c:pt idx="385">
                  <c:v>1.5</c:v>
                </c:pt>
                <c:pt idx="386">
                  <c:v>1.6</c:v>
                </c:pt>
                <c:pt idx="387">
                  <c:v>1.6</c:v>
                </c:pt>
                <c:pt idx="388">
                  <c:v>1.6</c:v>
                </c:pt>
                <c:pt idx="389">
                  <c:v>1.7</c:v>
                </c:pt>
                <c:pt idx="390">
                  <c:v>1.7</c:v>
                </c:pt>
                <c:pt idx="391">
                  <c:v>1.7</c:v>
                </c:pt>
                <c:pt idx="392">
                  <c:v>1.8</c:v>
                </c:pt>
                <c:pt idx="393">
                  <c:v>1.8</c:v>
                </c:pt>
                <c:pt idx="394">
                  <c:v>1.8</c:v>
                </c:pt>
                <c:pt idx="395">
                  <c:v>1.9</c:v>
                </c:pt>
                <c:pt idx="396">
                  <c:v>1.9</c:v>
                </c:pt>
                <c:pt idx="397">
                  <c:v>2.0</c:v>
                </c:pt>
                <c:pt idx="398">
                  <c:v>2.1</c:v>
                </c:pt>
                <c:pt idx="399">
                  <c:v>2.1</c:v>
                </c:pt>
                <c:pt idx="400">
                  <c:v>2.2</c:v>
                </c:pt>
                <c:pt idx="401">
                  <c:v>2.2</c:v>
                </c:pt>
                <c:pt idx="402">
                  <c:v>2.3</c:v>
                </c:pt>
                <c:pt idx="403">
                  <c:v>2.3</c:v>
                </c:pt>
                <c:pt idx="404">
                  <c:v>2.4</c:v>
                </c:pt>
                <c:pt idx="405">
                  <c:v>2.5</c:v>
                </c:pt>
                <c:pt idx="406">
                  <c:v>2.6</c:v>
                </c:pt>
                <c:pt idx="407">
                  <c:v>2.6</c:v>
                </c:pt>
                <c:pt idx="408">
                  <c:v>2.7</c:v>
                </c:pt>
                <c:pt idx="409">
                  <c:v>2.7</c:v>
                </c:pt>
                <c:pt idx="410">
                  <c:v>2.8</c:v>
                </c:pt>
                <c:pt idx="411">
                  <c:v>2.9</c:v>
                </c:pt>
                <c:pt idx="412">
                  <c:v>2.9</c:v>
                </c:pt>
                <c:pt idx="413">
                  <c:v>2.9</c:v>
                </c:pt>
                <c:pt idx="414">
                  <c:v>3.0</c:v>
                </c:pt>
                <c:pt idx="415">
                  <c:v>3.1</c:v>
                </c:pt>
                <c:pt idx="416">
                  <c:v>3.1</c:v>
                </c:pt>
                <c:pt idx="417">
                  <c:v>3.2</c:v>
                </c:pt>
                <c:pt idx="418">
                  <c:v>3.2</c:v>
                </c:pt>
                <c:pt idx="419">
                  <c:v>3.3</c:v>
                </c:pt>
                <c:pt idx="420">
                  <c:v>3.3</c:v>
                </c:pt>
                <c:pt idx="421">
                  <c:v>3.4</c:v>
                </c:pt>
                <c:pt idx="422">
                  <c:v>3.4</c:v>
                </c:pt>
                <c:pt idx="423">
                  <c:v>3.4</c:v>
                </c:pt>
                <c:pt idx="424">
                  <c:v>3.5</c:v>
                </c:pt>
                <c:pt idx="425">
                  <c:v>3.6</c:v>
                </c:pt>
                <c:pt idx="426">
                  <c:v>3.6</c:v>
                </c:pt>
                <c:pt idx="427">
                  <c:v>3.7</c:v>
                </c:pt>
                <c:pt idx="428">
                  <c:v>3.7</c:v>
                </c:pt>
                <c:pt idx="429">
                  <c:v>3.7</c:v>
                </c:pt>
                <c:pt idx="430">
                  <c:v>3.7</c:v>
                </c:pt>
                <c:pt idx="431">
                  <c:v>3.8</c:v>
                </c:pt>
                <c:pt idx="432">
                  <c:v>3.8</c:v>
                </c:pt>
                <c:pt idx="433">
                  <c:v>3.8</c:v>
                </c:pt>
                <c:pt idx="434">
                  <c:v>3.9</c:v>
                </c:pt>
                <c:pt idx="435">
                  <c:v>3.9</c:v>
                </c:pt>
                <c:pt idx="436">
                  <c:v>4.0</c:v>
                </c:pt>
                <c:pt idx="437">
                  <c:v>4.0</c:v>
                </c:pt>
                <c:pt idx="438">
                  <c:v>4.1</c:v>
                </c:pt>
                <c:pt idx="439">
                  <c:v>4.1</c:v>
                </c:pt>
                <c:pt idx="440">
                  <c:v>4.1</c:v>
                </c:pt>
                <c:pt idx="441">
                  <c:v>4.2</c:v>
                </c:pt>
                <c:pt idx="442">
                  <c:v>4.2</c:v>
                </c:pt>
                <c:pt idx="443">
                  <c:v>4.3</c:v>
                </c:pt>
                <c:pt idx="444">
                  <c:v>4.3</c:v>
                </c:pt>
                <c:pt idx="445">
                  <c:v>4.3</c:v>
                </c:pt>
                <c:pt idx="446">
                  <c:v>4.4</c:v>
                </c:pt>
                <c:pt idx="447">
                  <c:v>4.4</c:v>
                </c:pt>
                <c:pt idx="448">
                  <c:v>4.5</c:v>
                </c:pt>
                <c:pt idx="449">
                  <c:v>4.6</c:v>
                </c:pt>
                <c:pt idx="450">
                  <c:v>4.6</c:v>
                </c:pt>
                <c:pt idx="451">
                  <c:v>4.7</c:v>
                </c:pt>
                <c:pt idx="452">
                  <c:v>4.7</c:v>
                </c:pt>
                <c:pt idx="453">
                  <c:v>4.8</c:v>
                </c:pt>
                <c:pt idx="454">
                  <c:v>4.9</c:v>
                </c:pt>
                <c:pt idx="455">
                  <c:v>4.9</c:v>
                </c:pt>
                <c:pt idx="456">
                  <c:v>5.0</c:v>
                </c:pt>
                <c:pt idx="457">
                  <c:v>5.1</c:v>
                </c:pt>
                <c:pt idx="458">
                  <c:v>5.2</c:v>
                </c:pt>
                <c:pt idx="459">
                  <c:v>5.2</c:v>
                </c:pt>
                <c:pt idx="460">
                  <c:v>5.3</c:v>
                </c:pt>
                <c:pt idx="461">
                  <c:v>5.3</c:v>
                </c:pt>
                <c:pt idx="462">
                  <c:v>5.4</c:v>
                </c:pt>
                <c:pt idx="463">
                  <c:v>5.4</c:v>
                </c:pt>
                <c:pt idx="464">
                  <c:v>5.5</c:v>
                </c:pt>
                <c:pt idx="465">
                  <c:v>5.6</c:v>
                </c:pt>
                <c:pt idx="466">
                  <c:v>5.6</c:v>
                </c:pt>
                <c:pt idx="467">
                  <c:v>5.7</c:v>
                </c:pt>
                <c:pt idx="468">
                  <c:v>5.7</c:v>
                </c:pt>
                <c:pt idx="469">
                  <c:v>5.8</c:v>
                </c:pt>
                <c:pt idx="470">
                  <c:v>5.8</c:v>
                </c:pt>
                <c:pt idx="471">
                  <c:v>5.9</c:v>
                </c:pt>
                <c:pt idx="472">
                  <c:v>6.0</c:v>
                </c:pt>
                <c:pt idx="473">
                  <c:v>6.1</c:v>
                </c:pt>
                <c:pt idx="474">
                  <c:v>6.2</c:v>
                </c:pt>
                <c:pt idx="475">
                  <c:v>6.2</c:v>
                </c:pt>
                <c:pt idx="476">
                  <c:v>6.3</c:v>
                </c:pt>
                <c:pt idx="477">
                  <c:v>6.3</c:v>
                </c:pt>
                <c:pt idx="478">
                  <c:v>6.4</c:v>
                </c:pt>
                <c:pt idx="479">
                  <c:v>6.5</c:v>
                </c:pt>
                <c:pt idx="480">
                  <c:v>6.6</c:v>
                </c:pt>
                <c:pt idx="481">
                  <c:v>6.7</c:v>
                </c:pt>
                <c:pt idx="482">
                  <c:v>6.7</c:v>
                </c:pt>
                <c:pt idx="483">
                  <c:v>6.8</c:v>
                </c:pt>
                <c:pt idx="484">
                  <c:v>6.9</c:v>
                </c:pt>
                <c:pt idx="485">
                  <c:v>6.9</c:v>
                </c:pt>
                <c:pt idx="486">
                  <c:v>7.1</c:v>
                </c:pt>
                <c:pt idx="487">
                  <c:v>7.1</c:v>
                </c:pt>
                <c:pt idx="488">
                  <c:v>7.2</c:v>
                </c:pt>
                <c:pt idx="489">
                  <c:v>7.3</c:v>
                </c:pt>
                <c:pt idx="490">
                  <c:v>7.3</c:v>
                </c:pt>
                <c:pt idx="491">
                  <c:v>7.4</c:v>
                </c:pt>
                <c:pt idx="492">
                  <c:v>7.5</c:v>
                </c:pt>
                <c:pt idx="493">
                  <c:v>7.6</c:v>
                </c:pt>
                <c:pt idx="494">
                  <c:v>7.6</c:v>
                </c:pt>
                <c:pt idx="495">
                  <c:v>7.7</c:v>
                </c:pt>
                <c:pt idx="496">
                  <c:v>7.8</c:v>
                </c:pt>
                <c:pt idx="497">
                  <c:v>7.8</c:v>
                </c:pt>
                <c:pt idx="498">
                  <c:v>7.9</c:v>
                </c:pt>
                <c:pt idx="499">
                  <c:v>8.0</c:v>
                </c:pt>
                <c:pt idx="500">
                  <c:v>8.1</c:v>
                </c:pt>
                <c:pt idx="501">
                  <c:v>8.1</c:v>
                </c:pt>
                <c:pt idx="502">
                  <c:v>8.200000000000001</c:v>
                </c:pt>
                <c:pt idx="503">
                  <c:v>8.3</c:v>
                </c:pt>
                <c:pt idx="504">
                  <c:v>8.3</c:v>
                </c:pt>
                <c:pt idx="505">
                  <c:v>8.4</c:v>
                </c:pt>
                <c:pt idx="506">
                  <c:v>8.5</c:v>
                </c:pt>
                <c:pt idx="507">
                  <c:v>8.6</c:v>
                </c:pt>
                <c:pt idx="508">
                  <c:v>8.700000000000001</c:v>
                </c:pt>
                <c:pt idx="509">
                  <c:v>8.8</c:v>
                </c:pt>
                <c:pt idx="510">
                  <c:v>8.8</c:v>
                </c:pt>
                <c:pt idx="511">
                  <c:v>8.9</c:v>
                </c:pt>
                <c:pt idx="512">
                  <c:v>9.1</c:v>
                </c:pt>
                <c:pt idx="513">
                  <c:v>9.1</c:v>
                </c:pt>
                <c:pt idx="514">
                  <c:v>9.200000000000001</c:v>
                </c:pt>
                <c:pt idx="515">
                  <c:v>9.3</c:v>
                </c:pt>
                <c:pt idx="516">
                  <c:v>9.4</c:v>
                </c:pt>
                <c:pt idx="517">
                  <c:v>9.5</c:v>
                </c:pt>
                <c:pt idx="518">
                  <c:v>9.6</c:v>
                </c:pt>
                <c:pt idx="519">
                  <c:v>9.700000000000001</c:v>
                </c:pt>
                <c:pt idx="520">
                  <c:v>9.700000000000001</c:v>
                </c:pt>
                <c:pt idx="521">
                  <c:v>9.8</c:v>
                </c:pt>
                <c:pt idx="522">
                  <c:v>9.9</c:v>
                </c:pt>
                <c:pt idx="523">
                  <c:v>10.0</c:v>
                </c:pt>
                <c:pt idx="524">
                  <c:v>10.1</c:v>
                </c:pt>
                <c:pt idx="525">
                  <c:v>10.2</c:v>
                </c:pt>
                <c:pt idx="526">
                  <c:v>10.3</c:v>
                </c:pt>
                <c:pt idx="527">
                  <c:v>10.3</c:v>
                </c:pt>
                <c:pt idx="528">
                  <c:v>10.4</c:v>
                </c:pt>
                <c:pt idx="529">
                  <c:v>10.5</c:v>
                </c:pt>
                <c:pt idx="530">
                  <c:v>10.6</c:v>
                </c:pt>
                <c:pt idx="531">
                  <c:v>10.7</c:v>
                </c:pt>
                <c:pt idx="532">
                  <c:v>10.8</c:v>
                </c:pt>
                <c:pt idx="533">
                  <c:v>10.8</c:v>
                </c:pt>
                <c:pt idx="534">
                  <c:v>10.9</c:v>
                </c:pt>
                <c:pt idx="535">
                  <c:v>11.0</c:v>
                </c:pt>
                <c:pt idx="536">
                  <c:v>11.1</c:v>
                </c:pt>
                <c:pt idx="537">
                  <c:v>11.2</c:v>
                </c:pt>
                <c:pt idx="538">
                  <c:v>11.2</c:v>
                </c:pt>
                <c:pt idx="539">
                  <c:v>11.3</c:v>
                </c:pt>
                <c:pt idx="540">
                  <c:v>11.4</c:v>
                </c:pt>
                <c:pt idx="541">
                  <c:v>11.5</c:v>
                </c:pt>
                <c:pt idx="542">
                  <c:v>11.6</c:v>
                </c:pt>
                <c:pt idx="543">
                  <c:v>11.7</c:v>
                </c:pt>
                <c:pt idx="544">
                  <c:v>11.8</c:v>
                </c:pt>
                <c:pt idx="545">
                  <c:v>11.9</c:v>
                </c:pt>
                <c:pt idx="546">
                  <c:v>12.0</c:v>
                </c:pt>
                <c:pt idx="547">
                  <c:v>12.1</c:v>
                </c:pt>
                <c:pt idx="548">
                  <c:v>12.2</c:v>
                </c:pt>
                <c:pt idx="549">
                  <c:v>12.3</c:v>
                </c:pt>
                <c:pt idx="550">
                  <c:v>12.4</c:v>
                </c:pt>
                <c:pt idx="551">
                  <c:v>12.5</c:v>
                </c:pt>
                <c:pt idx="552">
                  <c:v>12.6</c:v>
                </c:pt>
                <c:pt idx="553">
                  <c:v>12.7</c:v>
                </c:pt>
                <c:pt idx="554">
                  <c:v>12.8</c:v>
                </c:pt>
                <c:pt idx="555">
                  <c:v>12.9</c:v>
                </c:pt>
                <c:pt idx="556">
                  <c:v>13.1</c:v>
                </c:pt>
                <c:pt idx="557">
                  <c:v>13.1</c:v>
                </c:pt>
                <c:pt idx="558">
                  <c:v>13.2</c:v>
                </c:pt>
                <c:pt idx="559">
                  <c:v>13.3</c:v>
                </c:pt>
                <c:pt idx="560">
                  <c:v>13.4</c:v>
                </c:pt>
                <c:pt idx="561">
                  <c:v>13.6</c:v>
                </c:pt>
                <c:pt idx="562">
                  <c:v>13.6</c:v>
                </c:pt>
                <c:pt idx="563">
                  <c:v>13.7</c:v>
                </c:pt>
                <c:pt idx="564">
                  <c:v>13.8</c:v>
                </c:pt>
                <c:pt idx="565">
                  <c:v>13.9</c:v>
                </c:pt>
                <c:pt idx="566">
                  <c:v>14.0</c:v>
                </c:pt>
                <c:pt idx="567">
                  <c:v>14.1</c:v>
                </c:pt>
                <c:pt idx="568">
                  <c:v>14.2</c:v>
                </c:pt>
                <c:pt idx="569">
                  <c:v>14.3</c:v>
                </c:pt>
                <c:pt idx="570">
                  <c:v>14.4</c:v>
                </c:pt>
                <c:pt idx="571">
                  <c:v>14.5</c:v>
                </c:pt>
                <c:pt idx="572">
                  <c:v>14.6</c:v>
                </c:pt>
                <c:pt idx="573">
                  <c:v>14.7</c:v>
                </c:pt>
                <c:pt idx="574">
                  <c:v>14.7</c:v>
                </c:pt>
                <c:pt idx="575">
                  <c:v>14.8</c:v>
                </c:pt>
                <c:pt idx="576">
                  <c:v>14.9</c:v>
                </c:pt>
              </c:numCache>
            </c:numRef>
          </c:val>
          <c:extLst xmlns:c16r2="http://schemas.microsoft.com/office/drawing/2015/06/chart">
            <c:ext xmlns:c16="http://schemas.microsoft.com/office/drawing/2014/chart" uri="{C3380CC4-5D6E-409C-BE32-E72D297353CC}">
              <c16:uniqueId val="{00000004-9885-4ACD-A27F-1CCEEE0F4214}"/>
            </c:ext>
          </c:extLst>
        </c:ser>
        <c:ser>
          <c:idx val="4"/>
          <c:order val="5"/>
          <c:tx>
            <c:strRef>
              <c:f>'Coolmailer, Smartcooler, EPS'!$H$1</c:f>
              <c:strCache>
                <c:ptCount val="1"/>
                <c:pt idx="0">
                  <c:v>EPS-Box
</c:v>
                </c:pt>
              </c:strCache>
            </c:strRef>
          </c:tx>
          <c:spPr>
            <a:ln w="22225">
              <a:solidFill>
                <a:srgbClr val="FFC000"/>
              </a:solidFill>
            </a:ln>
          </c:spPr>
          <c:marker>
            <c:symbol val="none"/>
          </c:marker>
          <c:cat>
            <c:numRef>
              <c:f>'Coolmailer, Smartcooler, EPS'!$B$2:$B$578</c:f>
              <c:numCache>
                <c:formatCode>[h]:mm</c:formatCode>
                <c:ptCount val="577"/>
                <c:pt idx="0">
                  <c:v>0.0</c:v>
                </c:pt>
                <c:pt idx="1">
                  <c:v>0.00347222222222222</c:v>
                </c:pt>
                <c:pt idx="2">
                  <c:v>0.00694444444444444</c:v>
                </c:pt>
                <c:pt idx="3">
                  <c:v>0.0104166666666667</c:v>
                </c:pt>
                <c:pt idx="4">
                  <c:v>0.0138888888888889</c:v>
                </c:pt>
                <c:pt idx="5">
                  <c:v>0.0173611111111111</c:v>
                </c:pt>
                <c:pt idx="6">
                  <c:v>0.0208333333333333</c:v>
                </c:pt>
                <c:pt idx="7">
                  <c:v>0.0243055555555556</c:v>
                </c:pt>
                <c:pt idx="8">
                  <c:v>0.0277777777777778</c:v>
                </c:pt>
                <c:pt idx="9">
                  <c:v>0.03125</c:v>
                </c:pt>
                <c:pt idx="10">
                  <c:v>0.0347222222222222</c:v>
                </c:pt>
                <c:pt idx="11">
                  <c:v>0.0381944444444444</c:v>
                </c:pt>
                <c:pt idx="12">
                  <c:v>0.0416666666666667</c:v>
                </c:pt>
                <c:pt idx="13">
                  <c:v>0.0451388888888889</c:v>
                </c:pt>
                <c:pt idx="14">
                  <c:v>0.0486111111111111</c:v>
                </c:pt>
                <c:pt idx="15">
                  <c:v>0.0520833333333333</c:v>
                </c:pt>
                <c:pt idx="16">
                  <c:v>0.0555555555555555</c:v>
                </c:pt>
                <c:pt idx="17">
                  <c:v>0.0590277777777778</c:v>
                </c:pt>
                <c:pt idx="18">
                  <c:v>0.0625</c:v>
                </c:pt>
                <c:pt idx="19">
                  <c:v>0.0659722222222222</c:v>
                </c:pt>
                <c:pt idx="20">
                  <c:v>0.0694444444444445</c:v>
                </c:pt>
                <c:pt idx="21">
                  <c:v>0.0729166666666667</c:v>
                </c:pt>
                <c:pt idx="22">
                  <c:v>0.0763888888888889</c:v>
                </c:pt>
                <c:pt idx="23">
                  <c:v>0.0798611111111111</c:v>
                </c:pt>
                <c:pt idx="24">
                  <c:v>0.0833333333333333</c:v>
                </c:pt>
                <c:pt idx="25">
                  <c:v>0.0868055555555555</c:v>
                </c:pt>
                <c:pt idx="26">
                  <c:v>0.0902777777777777</c:v>
                </c:pt>
                <c:pt idx="27">
                  <c:v>0.09375</c:v>
                </c:pt>
                <c:pt idx="28">
                  <c:v>0.0972222222222222</c:v>
                </c:pt>
                <c:pt idx="29">
                  <c:v>0.100694444444444</c:v>
                </c:pt>
                <c:pt idx="30">
                  <c:v>0.104166666666667</c:v>
                </c:pt>
                <c:pt idx="31">
                  <c:v>0.107638888888889</c:v>
                </c:pt>
                <c:pt idx="32">
                  <c:v>0.111111111111111</c:v>
                </c:pt>
                <c:pt idx="33">
                  <c:v>0.114583333333333</c:v>
                </c:pt>
                <c:pt idx="34">
                  <c:v>0.118055555555556</c:v>
                </c:pt>
                <c:pt idx="35">
                  <c:v>0.121527777777778</c:v>
                </c:pt>
                <c:pt idx="36">
                  <c:v>0.125</c:v>
                </c:pt>
                <c:pt idx="37">
                  <c:v>0.128472222222222</c:v>
                </c:pt>
                <c:pt idx="38">
                  <c:v>0.131944444444444</c:v>
                </c:pt>
                <c:pt idx="39">
                  <c:v>0.135416666666667</c:v>
                </c:pt>
                <c:pt idx="40">
                  <c:v>0.138888888888889</c:v>
                </c:pt>
                <c:pt idx="41">
                  <c:v>0.142361111111111</c:v>
                </c:pt>
                <c:pt idx="42">
                  <c:v>0.145833333333333</c:v>
                </c:pt>
                <c:pt idx="43">
                  <c:v>0.149305555555556</c:v>
                </c:pt>
                <c:pt idx="44">
                  <c:v>0.152777777777778</c:v>
                </c:pt>
                <c:pt idx="45">
                  <c:v>0.15625</c:v>
                </c:pt>
                <c:pt idx="46">
                  <c:v>0.159722222222222</c:v>
                </c:pt>
                <c:pt idx="47">
                  <c:v>0.163194444444444</c:v>
                </c:pt>
                <c:pt idx="48">
                  <c:v>0.166666666666667</c:v>
                </c:pt>
                <c:pt idx="49">
                  <c:v>0.170138888888889</c:v>
                </c:pt>
                <c:pt idx="50">
                  <c:v>0.173611111111111</c:v>
                </c:pt>
                <c:pt idx="51">
                  <c:v>0.177083333333333</c:v>
                </c:pt>
                <c:pt idx="52">
                  <c:v>0.180555555555556</c:v>
                </c:pt>
                <c:pt idx="53">
                  <c:v>0.184027777777778</c:v>
                </c:pt>
                <c:pt idx="54">
                  <c:v>0.1875</c:v>
                </c:pt>
                <c:pt idx="55">
                  <c:v>0.190972222222222</c:v>
                </c:pt>
                <c:pt idx="56">
                  <c:v>0.194444444444444</c:v>
                </c:pt>
                <c:pt idx="57">
                  <c:v>0.197916666666667</c:v>
                </c:pt>
                <c:pt idx="58">
                  <c:v>0.201388888888889</c:v>
                </c:pt>
                <c:pt idx="59">
                  <c:v>0.204861111111111</c:v>
                </c:pt>
                <c:pt idx="60">
                  <c:v>0.208333333333333</c:v>
                </c:pt>
                <c:pt idx="61">
                  <c:v>0.211805555555556</c:v>
                </c:pt>
                <c:pt idx="62">
                  <c:v>0.215277777777778</c:v>
                </c:pt>
                <c:pt idx="63">
                  <c:v>0.21875</c:v>
                </c:pt>
                <c:pt idx="64">
                  <c:v>0.222222222222222</c:v>
                </c:pt>
                <c:pt idx="65">
                  <c:v>0.225694444444444</c:v>
                </c:pt>
                <c:pt idx="66">
                  <c:v>0.229166666666667</c:v>
                </c:pt>
                <c:pt idx="67">
                  <c:v>0.232638888888889</c:v>
                </c:pt>
                <c:pt idx="68">
                  <c:v>0.236111111111111</c:v>
                </c:pt>
                <c:pt idx="69">
                  <c:v>0.239583333333333</c:v>
                </c:pt>
                <c:pt idx="70">
                  <c:v>0.243055555555556</c:v>
                </c:pt>
                <c:pt idx="71">
                  <c:v>0.246527777777778</c:v>
                </c:pt>
                <c:pt idx="72">
                  <c:v>0.25</c:v>
                </c:pt>
                <c:pt idx="73">
                  <c:v>0.253472222222222</c:v>
                </c:pt>
                <c:pt idx="74">
                  <c:v>0.256944444444444</c:v>
                </c:pt>
                <c:pt idx="75">
                  <c:v>0.260416666666667</c:v>
                </c:pt>
                <c:pt idx="76">
                  <c:v>0.263888888888889</c:v>
                </c:pt>
                <c:pt idx="77">
                  <c:v>0.267361111111111</c:v>
                </c:pt>
                <c:pt idx="78">
                  <c:v>0.270833333333333</c:v>
                </c:pt>
                <c:pt idx="79">
                  <c:v>0.274305555555556</c:v>
                </c:pt>
                <c:pt idx="80">
                  <c:v>0.277777777777778</c:v>
                </c:pt>
                <c:pt idx="81">
                  <c:v>0.28125</c:v>
                </c:pt>
                <c:pt idx="82">
                  <c:v>0.284722222222222</c:v>
                </c:pt>
                <c:pt idx="83">
                  <c:v>0.288194444444444</c:v>
                </c:pt>
                <c:pt idx="84">
                  <c:v>0.291666666666667</c:v>
                </c:pt>
                <c:pt idx="85">
                  <c:v>0.295138888888889</c:v>
                </c:pt>
                <c:pt idx="86">
                  <c:v>0.298611111111111</c:v>
                </c:pt>
                <c:pt idx="87">
                  <c:v>0.302083333333333</c:v>
                </c:pt>
                <c:pt idx="88">
                  <c:v>0.305555555555555</c:v>
                </c:pt>
                <c:pt idx="89">
                  <c:v>0.309027777777778</c:v>
                </c:pt>
                <c:pt idx="90">
                  <c:v>0.3125</c:v>
                </c:pt>
                <c:pt idx="91">
                  <c:v>0.315972222222222</c:v>
                </c:pt>
                <c:pt idx="92">
                  <c:v>0.319444444444444</c:v>
                </c:pt>
                <c:pt idx="93">
                  <c:v>0.322916666666667</c:v>
                </c:pt>
                <c:pt idx="94">
                  <c:v>0.326388888888889</c:v>
                </c:pt>
                <c:pt idx="95">
                  <c:v>0.329861111111111</c:v>
                </c:pt>
                <c:pt idx="96">
                  <c:v>0.333333333333333</c:v>
                </c:pt>
                <c:pt idx="97">
                  <c:v>0.336805555555556</c:v>
                </c:pt>
                <c:pt idx="98">
                  <c:v>0.340277777777778</c:v>
                </c:pt>
                <c:pt idx="99">
                  <c:v>0.34375</c:v>
                </c:pt>
                <c:pt idx="100">
                  <c:v>0.347222222222222</c:v>
                </c:pt>
                <c:pt idx="101">
                  <c:v>0.350694444444444</c:v>
                </c:pt>
                <c:pt idx="102">
                  <c:v>0.354166666666667</c:v>
                </c:pt>
                <c:pt idx="103">
                  <c:v>0.357638888888889</c:v>
                </c:pt>
                <c:pt idx="104">
                  <c:v>0.361111111111111</c:v>
                </c:pt>
                <c:pt idx="105">
                  <c:v>0.364583333333333</c:v>
                </c:pt>
                <c:pt idx="106">
                  <c:v>0.368055555555556</c:v>
                </c:pt>
                <c:pt idx="107">
                  <c:v>0.371527777777778</c:v>
                </c:pt>
                <c:pt idx="108">
                  <c:v>0.375</c:v>
                </c:pt>
                <c:pt idx="109">
                  <c:v>0.378472222222222</c:v>
                </c:pt>
                <c:pt idx="110">
                  <c:v>0.381944444444444</c:v>
                </c:pt>
                <c:pt idx="111">
                  <c:v>0.385416666666667</c:v>
                </c:pt>
                <c:pt idx="112">
                  <c:v>0.388888888888889</c:v>
                </c:pt>
                <c:pt idx="113">
                  <c:v>0.392361111111111</c:v>
                </c:pt>
                <c:pt idx="114">
                  <c:v>0.395833333333333</c:v>
                </c:pt>
                <c:pt idx="115">
                  <c:v>0.399305555555556</c:v>
                </c:pt>
                <c:pt idx="116">
                  <c:v>0.402777777777778</c:v>
                </c:pt>
                <c:pt idx="117">
                  <c:v>0.40625</c:v>
                </c:pt>
                <c:pt idx="118">
                  <c:v>0.409722222222222</c:v>
                </c:pt>
                <c:pt idx="119">
                  <c:v>0.413194444444444</c:v>
                </c:pt>
                <c:pt idx="120">
                  <c:v>0.416666666666667</c:v>
                </c:pt>
                <c:pt idx="121">
                  <c:v>0.420138888888889</c:v>
                </c:pt>
                <c:pt idx="122">
                  <c:v>0.423611111111111</c:v>
                </c:pt>
                <c:pt idx="123">
                  <c:v>0.427083333333333</c:v>
                </c:pt>
                <c:pt idx="124">
                  <c:v>0.430555555555556</c:v>
                </c:pt>
                <c:pt idx="125">
                  <c:v>0.434027777777778</c:v>
                </c:pt>
                <c:pt idx="126">
                  <c:v>0.4375</c:v>
                </c:pt>
                <c:pt idx="127">
                  <c:v>0.440972222222222</c:v>
                </c:pt>
                <c:pt idx="128">
                  <c:v>0.444444444444444</c:v>
                </c:pt>
                <c:pt idx="129">
                  <c:v>0.447916666666667</c:v>
                </c:pt>
                <c:pt idx="130">
                  <c:v>0.451388888888889</c:v>
                </c:pt>
                <c:pt idx="131">
                  <c:v>0.454861111111111</c:v>
                </c:pt>
                <c:pt idx="132">
                  <c:v>0.458333333333333</c:v>
                </c:pt>
                <c:pt idx="133">
                  <c:v>0.461805555555556</c:v>
                </c:pt>
                <c:pt idx="134">
                  <c:v>0.465277777777778</c:v>
                </c:pt>
                <c:pt idx="135">
                  <c:v>0.46875</c:v>
                </c:pt>
                <c:pt idx="136">
                  <c:v>0.472222222222222</c:v>
                </c:pt>
                <c:pt idx="137">
                  <c:v>0.475694444444444</c:v>
                </c:pt>
                <c:pt idx="138">
                  <c:v>0.479166666666667</c:v>
                </c:pt>
                <c:pt idx="139">
                  <c:v>0.482638888888889</c:v>
                </c:pt>
                <c:pt idx="140">
                  <c:v>0.486111111111111</c:v>
                </c:pt>
                <c:pt idx="141">
                  <c:v>0.489583333333333</c:v>
                </c:pt>
                <c:pt idx="142">
                  <c:v>0.493055555555556</c:v>
                </c:pt>
                <c:pt idx="143">
                  <c:v>0.496527777777778</c:v>
                </c:pt>
                <c:pt idx="144">
                  <c:v>0.5</c:v>
                </c:pt>
                <c:pt idx="145">
                  <c:v>0.503472222222222</c:v>
                </c:pt>
                <c:pt idx="146">
                  <c:v>0.506944444444445</c:v>
                </c:pt>
                <c:pt idx="147">
                  <c:v>0.510416666666666</c:v>
                </c:pt>
                <c:pt idx="148">
                  <c:v>0.513888888888889</c:v>
                </c:pt>
                <c:pt idx="149">
                  <c:v>0.517361111111111</c:v>
                </c:pt>
                <c:pt idx="150">
                  <c:v>0.520833333333333</c:v>
                </c:pt>
                <c:pt idx="151">
                  <c:v>0.524305555555556</c:v>
                </c:pt>
                <c:pt idx="152">
                  <c:v>0.527777777777778</c:v>
                </c:pt>
                <c:pt idx="153">
                  <c:v>0.53125</c:v>
                </c:pt>
                <c:pt idx="154">
                  <c:v>0.534722222222222</c:v>
                </c:pt>
                <c:pt idx="155">
                  <c:v>0.538194444444445</c:v>
                </c:pt>
                <c:pt idx="156">
                  <c:v>0.541666666666667</c:v>
                </c:pt>
                <c:pt idx="157">
                  <c:v>0.545138888888889</c:v>
                </c:pt>
                <c:pt idx="158">
                  <c:v>0.548611111111111</c:v>
                </c:pt>
                <c:pt idx="159">
                  <c:v>0.552083333333333</c:v>
                </c:pt>
                <c:pt idx="160">
                  <c:v>0.555555555555556</c:v>
                </c:pt>
                <c:pt idx="161">
                  <c:v>0.559027777777778</c:v>
                </c:pt>
                <c:pt idx="162">
                  <c:v>0.5625</c:v>
                </c:pt>
                <c:pt idx="163">
                  <c:v>0.565972222222222</c:v>
                </c:pt>
                <c:pt idx="164">
                  <c:v>0.569444444444445</c:v>
                </c:pt>
                <c:pt idx="165">
                  <c:v>0.572916666666667</c:v>
                </c:pt>
                <c:pt idx="166">
                  <c:v>0.576388888888889</c:v>
                </c:pt>
                <c:pt idx="167">
                  <c:v>0.579861111111111</c:v>
                </c:pt>
                <c:pt idx="168">
                  <c:v>0.583333333333333</c:v>
                </c:pt>
                <c:pt idx="169">
                  <c:v>0.586805555555556</c:v>
                </c:pt>
                <c:pt idx="170">
                  <c:v>0.590277777777778</c:v>
                </c:pt>
                <c:pt idx="171">
                  <c:v>0.59375</c:v>
                </c:pt>
                <c:pt idx="172">
                  <c:v>0.597222222222222</c:v>
                </c:pt>
                <c:pt idx="173">
                  <c:v>0.600694444444445</c:v>
                </c:pt>
                <c:pt idx="174">
                  <c:v>0.604166666666666</c:v>
                </c:pt>
                <c:pt idx="175">
                  <c:v>0.607638888888889</c:v>
                </c:pt>
                <c:pt idx="176">
                  <c:v>0.611111111111111</c:v>
                </c:pt>
                <c:pt idx="177">
                  <c:v>0.614583333333333</c:v>
                </c:pt>
                <c:pt idx="178">
                  <c:v>0.618055555555556</c:v>
                </c:pt>
                <c:pt idx="179">
                  <c:v>0.621527777777778</c:v>
                </c:pt>
                <c:pt idx="180">
                  <c:v>0.625</c:v>
                </c:pt>
                <c:pt idx="181">
                  <c:v>0.628472222222222</c:v>
                </c:pt>
                <c:pt idx="182">
                  <c:v>0.631944444444445</c:v>
                </c:pt>
                <c:pt idx="183">
                  <c:v>0.635416666666666</c:v>
                </c:pt>
                <c:pt idx="184">
                  <c:v>0.638888888888889</c:v>
                </c:pt>
                <c:pt idx="185">
                  <c:v>0.642361111111111</c:v>
                </c:pt>
                <c:pt idx="186">
                  <c:v>0.645833333333333</c:v>
                </c:pt>
                <c:pt idx="187">
                  <c:v>0.649305555555556</c:v>
                </c:pt>
                <c:pt idx="188">
                  <c:v>0.652777777777778</c:v>
                </c:pt>
                <c:pt idx="189">
                  <c:v>0.65625</c:v>
                </c:pt>
                <c:pt idx="190">
                  <c:v>0.659722222222222</c:v>
                </c:pt>
                <c:pt idx="191">
                  <c:v>0.663194444444445</c:v>
                </c:pt>
                <c:pt idx="192">
                  <c:v>0.666666666666667</c:v>
                </c:pt>
                <c:pt idx="193">
                  <c:v>0.670138888888889</c:v>
                </c:pt>
                <c:pt idx="194">
                  <c:v>0.673611111111111</c:v>
                </c:pt>
                <c:pt idx="195">
                  <c:v>0.677083333333333</c:v>
                </c:pt>
                <c:pt idx="196">
                  <c:v>0.680555555555556</c:v>
                </c:pt>
                <c:pt idx="197">
                  <c:v>0.684027777777778</c:v>
                </c:pt>
                <c:pt idx="198">
                  <c:v>0.6875</c:v>
                </c:pt>
                <c:pt idx="199">
                  <c:v>0.690972222222222</c:v>
                </c:pt>
                <c:pt idx="200">
                  <c:v>0.694444444444445</c:v>
                </c:pt>
                <c:pt idx="201">
                  <c:v>0.697916666666667</c:v>
                </c:pt>
                <c:pt idx="202">
                  <c:v>0.701388888888889</c:v>
                </c:pt>
                <c:pt idx="203">
                  <c:v>0.704861111111111</c:v>
                </c:pt>
                <c:pt idx="204">
                  <c:v>0.708333333333333</c:v>
                </c:pt>
                <c:pt idx="205">
                  <c:v>0.711805555555556</c:v>
                </c:pt>
                <c:pt idx="206">
                  <c:v>0.715277777777778</c:v>
                </c:pt>
                <c:pt idx="207">
                  <c:v>0.71875</c:v>
                </c:pt>
                <c:pt idx="208">
                  <c:v>0.722222222222222</c:v>
                </c:pt>
                <c:pt idx="209">
                  <c:v>0.725694444444445</c:v>
                </c:pt>
                <c:pt idx="210">
                  <c:v>0.729166666666666</c:v>
                </c:pt>
                <c:pt idx="211">
                  <c:v>0.732638888888889</c:v>
                </c:pt>
                <c:pt idx="212">
                  <c:v>0.736111111111111</c:v>
                </c:pt>
                <c:pt idx="213">
                  <c:v>0.739583333333333</c:v>
                </c:pt>
                <c:pt idx="214">
                  <c:v>0.743055555555556</c:v>
                </c:pt>
                <c:pt idx="215">
                  <c:v>0.746527777777778</c:v>
                </c:pt>
                <c:pt idx="216">
                  <c:v>0.75</c:v>
                </c:pt>
                <c:pt idx="217">
                  <c:v>0.753472222222222</c:v>
                </c:pt>
                <c:pt idx="218">
                  <c:v>0.756944444444445</c:v>
                </c:pt>
                <c:pt idx="219">
                  <c:v>0.760416666666666</c:v>
                </c:pt>
                <c:pt idx="220">
                  <c:v>0.763888888888889</c:v>
                </c:pt>
                <c:pt idx="221">
                  <c:v>0.767361111111111</c:v>
                </c:pt>
                <c:pt idx="222">
                  <c:v>0.770833333333333</c:v>
                </c:pt>
                <c:pt idx="223">
                  <c:v>0.774305555555556</c:v>
                </c:pt>
                <c:pt idx="224">
                  <c:v>0.777777777777778</c:v>
                </c:pt>
                <c:pt idx="225">
                  <c:v>0.78125</c:v>
                </c:pt>
                <c:pt idx="226">
                  <c:v>0.784722222222222</c:v>
                </c:pt>
                <c:pt idx="227">
                  <c:v>0.788194444444445</c:v>
                </c:pt>
                <c:pt idx="228">
                  <c:v>0.791666666666666</c:v>
                </c:pt>
                <c:pt idx="229">
                  <c:v>0.795138888888889</c:v>
                </c:pt>
                <c:pt idx="230">
                  <c:v>0.798611111111111</c:v>
                </c:pt>
                <c:pt idx="231">
                  <c:v>0.802083333333333</c:v>
                </c:pt>
                <c:pt idx="232">
                  <c:v>0.805555555555556</c:v>
                </c:pt>
                <c:pt idx="233">
                  <c:v>0.809027777777778</c:v>
                </c:pt>
                <c:pt idx="234">
                  <c:v>0.8125</c:v>
                </c:pt>
                <c:pt idx="235">
                  <c:v>0.815972222222222</c:v>
                </c:pt>
                <c:pt idx="236">
                  <c:v>0.819444444444445</c:v>
                </c:pt>
                <c:pt idx="237">
                  <c:v>0.822916666666666</c:v>
                </c:pt>
                <c:pt idx="238">
                  <c:v>0.826388888888889</c:v>
                </c:pt>
                <c:pt idx="239">
                  <c:v>0.829861111111111</c:v>
                </c:pt>
                <c:pt idx="240">
                  <c:v>0.833333333333333</c:v>
                </c:pt>
                <c:pt idx="241">
                  <c:v>0.836805555555556</c:v>
                </c:pt>
                <c:pt idx="242">
                  <c:v>0.840277777777778</c:v>
                </c:pt>
                <c:pt idx="243">
                  <c:v>0.84375</c:v>
                </c:pt>
                <c:pt idx="244">
                  <c:v>0.847222222222222</c:v>
                </c:pt>
                <c:pt idx="245">
                  <c:v>0.850694444444445</c:v>
                </c:pt>
                <c:pt idx="246">
                  <c:v>0.854166666666666</c:v>
                </c:pt>
                <c:pt idx="247">
                  <c:v>0.857638888888889</c:v>
                </c:pt>
                <c:pt idx="248">
                  <c:v>0.861111111111111</c:v>
                </c:pt>
                <c:pt idx="249">
                  <c:v>0.864583333333333</c:v>
                </c:pt>
                <c:pt idx="250">
                  <c:v>0.868055555555556</c:v>
                </c:pt>
                <c:pt idx="251">
                  <c:v>0.871527777777778</c:v>
                </c:pt>
                <c:pt idx="252">
                  <c:v>0.875</c:v>
                </c:pt>
                <c:pt idx="253">
                  <c:v>0.878472222222222</c:v>
                </c:pt>
                <c:pt idx="254">
                  <c:v>0.881944444444445</c:v>
                </c:pt>
                <c:pt idx="255">
                  <c:v>0.885416666666666</c:v>
                </c:pt>
                <c:pt idx="256">
                  <c:v>0.888888888888889</c:v>
                </c:pt>
                <c:pt idx="257">
                  <c:v>0.892361111111111</c:v>
                </c:pt>
                <c:pt idx="258">
                  <c:v>0.895833333333334</c:v>
                </c:pt>
                <c:pt idx="259">
                  <c:v>0.899305555555556</c:v>
                </c:pt>
                <c:pt idx="260">
                  <c:v>0.902777777777778</c:v>
                </c:pt>
                <c:pt idx="261">
                  <c:v>0.90625</c:v>
                </c:pt>
                <c:pt idx="262">
                  <c:v>0.909722222222222</c:v>
                </c:pt>
                <c:pt idx="263">
                  <c:v>0.913194444444445</c:v>
                </c:pt>
                <c:pt idx="264">
                  <c:v>0.916666666666666</c:v>
                </c:pt>
                <c:pt idx="265">
                  <c:v>0.920138888888889</c:v>
                </c:pt>
                <c:pt idx="266">
                  <c:v>0.923611111111111</c:v>
                </c:pt>
                <c:pt idx="267">
                  <c:v>0.927083333333333</c:v>
                </c:pt>
                <c:pt idx="268">
                  <c:v>0.930555555555556</c:v>
                </c:pt>
                <c:pt idx="269">
                  <c:v>0.934027777777778</c:v>
                </c:pt>
                <c:pt idx="270">
                  <c:v>0.9375</c:v>
                </c:pt>
                <c:pt idx="271">
                  <c:v>0.940972222222222</c:v>
                </c:pt>
                <c:pt idx="272">
                  <c:v>0.944444444444445</c:v>
                </c:pt>
                <c:pt idx="273">
                  <c:v>0.947916666666666</c:v>
                </c:pt>
                <c:pt idx="274">
                  <c:v>0.951388888888889</c:v>
                </c:pt>
                <c:pt idx="275">
                  <c:v>0.954861111111111</c:v>
                </c:pt>
                <c:pt idx="276">
                  <c:v>0.958333333333333</c:v>
                </c:pt>
                <c:pt idx="277">
                  <c:v>0.961805555555556</c:v>
                </c:pt>
                <c:pt idx="278">
                  <c:v>0.965277777777778</c:v>
                </c:pt>
                <c:pt idx="279">
                  <c:v>0.96875</c:v>
                </c:pt>
                <c:pt idx="280">
                  <c:v>0.972222222222222</c:v>
                </c:pt>
                <c:pt idx="281">
                  <c:v>0.975694444444445</c:v>
                </c:pt>
                <c:pt idx="282">
                  <c:v>0.979166666666666</c:v>
                </c:pt>
                <c:pt idx="283">
                  <c:v>0.982638888888889</c:v>
                </c:pt>
                <c:pt idx="284">
                  <c:v>0.986111111111111</c:v>
                </c:pt>
                <c:pt idx="285">
                  <c:v>0.989583333333333</c:v>
                </c:pt>
                <c:pt idx="286">
                  <c:v>0.993055555555556</c:v>
                </c:pt>
                <c:pt idx="287">
                  <c:v>0.996527777777778</c:v>
                </c:pt>
                <c:pt idx="288">
                  <c:v>1.0</c:v>
                </c:pt>
                <c:pt idx="289">
                  <c:v>1.003472222222222</c:v>
                </c:pt>
                <c:pt idx="290">
                  <c:v>1.006944444444444</c:v>
                </c:pt>
                <c:pt idx="291">
                  <c:v>1.010416666666667</c:v>
                </c:pt>
                <c:pt idx="292">
                  <c:v>1.01388888888889</c:v>
                </c:pt>
                <c:pt idx="293">
                  <c:v>1.017361111111111</c:v>
                </c:pt>
                <c:pt idx="294">
                  <c:v>1.020833333333333</c:v>
                </c:pt>
                <c:pt idx="295">
                  <c:v>1.024305555555556</c:v>
                </c:pt>
                <c:pt idx="296">
                  <c:v>1.027777777777778</c:v>
                </c:pt>
                <c:pt idx="297">
                  <c:v>1.03125</c:v>
                </c:pt>
                <c:pt idx="298">
                  <c:v>1.034722222222222</c:v>
                </c:pt>
                <c:pt idx="299">
                  <c:v>1.038194444444444</c:v>
                </c:pt>
                <c:pt idx="300">
                  <c:v>1.041666666666667</c:v>
                </c:pt>
                <c:pt idx="301">
                  <c:v>1.04513888888889</c:v>
                </c:pt>
                <c:pt idx="302">
                  <c:v>1.048611111111111</c:v>
                </c:pt>
                <c:pt idx="303">
                  <c:v>1.052083333333333</c:v>
                </c:pt>
                <c:pt idx="304">
                  <c:v>1.055555555555556</c:v>
                </c:pt>
                <c:pt idx="305">
                  <c:v>1.059027777777778</c:v>
                </c:pt>
                <c:pt idx="306">
                  <c:v>1.0625</c:v>
                </c:pt>
                <c:pt idx="307">
                  <c:v>1.065972222222222</c:v>
                </c:pt>
                <c:pt idx="308">
                  <c:v>1.069444444444444</c:v>
                </c:pt>
                <c:pt idx="309">
                  <c:v>1.072916666666667</c:v>
                </c:pt>
                <c:pt idx="310">
                  <c:v>1.07638888888889</c:v>
                </c:pt>
                <c:pt idx="311">
                  <c:v>1.079861111111111</c:v>
                </c:pt>
                <c:pt idx="312">
                  <c:v>1.083333333333333</c:v>
                </c:pt>
                <c:pt idx="313">
                  <c:v>1.086805555555556</c:v>
                </c:pt>
                <c:pt idx="314">
                  <c:v>1.090277777777778</c:v>
                </c:pt>
                <c:pt idx="315">
                  <c:v>1.09375</c:v>
                </c:pt>
                <c:pt idx="316">
                  <c:v>1.097222222222222</c:v>
                </c:pt>
                <c:pt idx="317">
                  <c:v>1.100694444444444</c:v>
                </c:pt>
                <c:pt idx="318">
                  <c:v>1.104166666666667</c:v>
                </c:pt>
                <c:pt idx="319">
                  <c:v>1.10763888888889</c:v>
                </c:pt>
                <c:pt idx="320">
                  <c:v>1.111111111111111</c:v>
                </c:pt>
                <c:pt idx="321">
                  <c:v>1.114583333333333</c:v>
                </c:pt>
                <c:pt idx="322">
                  <c:v>1.118055555555556</c:v>
                </c:pt>
                <c:pt idx="323">
                  <c:v>1.121527777777778</c:v>
                </c:pt>
                <c:pt idx="324">
                  <c:v>1.125</c:v>
                </c:pt>
                <c:pt idx="325">
                  <c:v>1.128472222222222</c:v>
                </c:pt>
                <c:pt idx="326">
                  <c:v>1.131944444444444</c:v>
                </c:pt>
                <c:pt idx="327">
                  <c:v>1.135416666666667</c:v>
                </c:pt>
                <c:pt idx="328">
                  <c:v>1.13888888888889</c:v>
                </c:pt>
                <c:pt idx="329">
                  <c:v>1.142361111111111</c:v>
                </c:pt>
                <c:pt idx="330">
                  <c:v>1.145833333333333</c:v>
                </c:pt>
                <c:pt idx="331">
                  <c:v>1.149305555555556</c:v>
                </c:pt>
                <c:pt idx="332">
                  <c:v>1.152777777777778</c:v>
                </c:pt>
                <c:pt idx="333">
                  <c:v>1.15625</c:v>
                </c:pt>
                <c:pt idx="334">
                  <c:v>1.159722222222222</c:v>
                </c:pt>
                <c:pt idx="335">
                  <c:v>1.163194444444444</c:v>
                </c:pt>
                <c:pt idx="336">
                  <c:v>1.166666666666667</c:v>
                </c:pt>
                <c:pt idx="337">
                  <c:v>1.17013888888889</c:v>
                </c:pt>
                <c:pt idx="338">
                  <c:v>1.173611111111111</c:v>
                </c:pt>
                <c:pt idx="339">
                  <c:v>1.177083333333333</c:v>
                </c:pt>
                <c:pt idx="340">
                  <c:v>1.180555555555556</c:v>
                </c:pt>
                <c:pt idx="341">
                  <c:v>1.184027777777778</c:v>
                </c:pt>
                <c:pt idx="342">
                  <c:v>1.1875</c:v>
                </c:pt>
                <c:pt idx="343">
                  <c:v>1.190972222222222</c:v>
                </c:pt>
                <c:pt idx="344">
                  <c:v>1.194444444444444</c:v>
                </c:pt>
                <c:pt idx="345">
                  <c:v>1.197916666666667</c:v>
                </c:pt>
                <c:pt idx="346">
                  <c:v>1.20138888888889</c:v>
                </c:pt>
                <c:pt idx="347">
                  <c:v>1.204861111111111</c:v>
                </c:pt>
                <c:pt idx="348">
                  <c:v>1.208333333333333</c:v>
                </c:pt>
                <c:pt idx="349">
                  <c:v>1.211805555555556</c:v>
                </c:pt>
                <c:pt idx="350">
                  <c:v>1.215277777777778</c:v>
                </c:pt>
                <c:pt idx="351">
                  <c:v>1.21875</c:v>
                </c:pt>
                <c:pt idx="352">
                  <c:v>1.222222222222222</c:v>
                </c:pt>
                <c:pt idx="353">
                  <c:v>1.225694444444444</c:v>
                </c:pt>
                <c:pt idx="354">
                  <c:v>1.229166666666667</c:v>
                </c:pt>
                <c:pt idx="355">
                  <c:v>1.23263888888889</c:v>
                </c:pt>
                <c:pt idx="356">
                  <c:v>1.236111111111111</c:v>
                </c:pt>
                <c:pt idx="357">
                  <c:v>1.239583333333333</c:v>
                </c:pt>
                <c:pt idx="358">
                  <c:v>1.243055555555556</c:v>
                </c:pt>
                <c:pt idx="359">
                  <c:v>1.246527777777778</c:v>
                </c:pt>
                <c:pt idx="360">
                  <c:v>1.25</c:v>
                </c:pt>
                <c:pt idx="361">
                  <c:v>1.253472222222222</c:v>
                </c:pt>
                <c:pt idx="362">
                  <c:v>1.256944444444444</c:v>
                </c:pt>
                <c:pt idx="363">
                  <c:v>1.260416666666667</c:v>
                </c:pt>
                <c:pt idx="364">
                  <c:v>1.26388888888889</c:v>
                </c:pt>
                <c:pt idx="365">
                  <c:v>1.267361111111111</c:v>
                </c:pt>
                <c:pt idx="366">
                  <c:v>1.270833333333333</c:v>
                </c:pt>
                <c:pt idx="367">
                  <c:v>1.274305555555556</c:v>
                </c:pt>
                <c:pt idx="368">
                  <c:v>1.277777777777778</c:v>
                </c:pt>
                <c:pt idx="369">
                  <c:v>1.28125</c:v>
                </c:pt>
                <c:pt idx="370">
                  <c:v>1.284722222222222</c:v>
                </c:pt>
                <c:pt idx="371">
                  <c:v>1.288194444444444</c:v>
                </c:pt>
                <c:pt idx="372">
                  <c:v>1.291666666666666</c:v>
                </c:pt>
                <c:pt idx="373">
                  <c:v>1.29513888888889</c:v>
                </c:pt>
                <c:pt idx="374">
                  <c:v>1.298611111111111</c:v>
                </c:pt>
                <c:pt idx="375">
                  <c:v>1.302083333333333</c:v>
                </c:pt>
                <c:pt idx="376">
                  <c:v>1.305555555555556</c:v>
                </c:pt>
                <c:pt idx="377">
                  <c:v>1.309027777777778</c:v>
                </c:pt>
                <c:pt idx="378">
                  <c:v>1.3125</c:v>
                </c:pt>
                <c:pt idx="379">
                  <c:v>1.315972222222222</c:v>
                </c:pt>
                <c:pt idx="380">
                  <c:v>1.319444444444444</c:v>
                </c:pt>
                <c:pt idx="381">
                  <c:v>1.322916666666667</c:v>
                </c:pt>
                <c:pt idx="382">
                  <c:v>1.32638888888889</c:v>
                </c:pt>
                <c:pt idx="383">
                  <c:v>1.329861111111111</c:v>
                </c:pt>
                <c:pt idx="384">
                  <c:v>1.333333333333333</c:v>
                </c:pt>
                <c:pt idx="385">
                  <c:v>1.336805555555556</c:v>
                </c:pt>
                <c:pt idx="386">
                  <c:v>1.340277777777778</c:v>
                </c:pt>
                <c:pt idx="387">
                  <c:v>1.34375</c:v>
                </c:pt>
                <c:pt idx="388">
                  <c:v>1.347222222222222</c:v>
                </c:pt>
                <c:pt idx="389">
                  <c:v>1.350694444444444</c:v>
                </c:pt>
                <c:pt idx="390">
                  <c:v>1.354166666666667</c:v>
                </c:pt>
                <c:pt idx="391">
                  <c:v>1.35763888888889</c:v>
                </c:pt>
                <c:pt idx="392">
                  <c:v>1.361111111111111</c:v>
                </c:pt>
                <c:pt idx="393">
                  <c:v>1.364583333333333</c:v>
                </c:pt>
                <c:pt idx="394">
                  <c:v>1.368055555555556</c:v>
                </c:pt>
                <c:pt idx="395">
                  <c:v>1.371527777777778</c:v>
                </c:pt>
                <c:pt idx="396">
                  <c:v>1.375</c:v>
                </c:pt>
                <c:pt idx="397">
                  <c:v>1.378472222222222</c:v>
                </c:pt>
                <c:pt idx="398">
                  <c:v>1.381944444444444</c:v>
                </c:pt>
                <c:pt idx="399">
                  <c:v>1.385416666666667</c:v>
                </c:pt>
                <c:pt idx="400">
                  <c:v>1.38888888888889</c:v>
                </c:pt>
                <c:pt idx="401">
                  <c:v>1.392361111111111</c:v>
                </c:pt>
                <c:pt idx="402">
                  <c:v>1.395833333333333</c:v>
                </c:pt>
                <c:pt idx="403">
                  <c:v>1.399305555555556</c:v>
                </c:pt>
                <c:pt idx="404">
                  <c:v>1.402777777777778</c:v>
                </c:pt>
                <c:pt idx="405">
                  <c:v>1.40625</c:v>
                </c:pt>
                <c:pt idx="406">
                  <c:v>1.409722222222222</c:v>
                </c:pt>
                <c:pt idx="407">
                  <c:v>1.413194444444444</c:v>
                </c:pt>
                <c:pt idx="408">
                  <c:v>1.416666666666666</c:v>
                </c:pt>
                <c:pt idx="409">
                  <c:v>1.42013888888889</c:v>
                </c:pt>
                <c:pt idx="410">
                  <c:v>1.423611111111111</c:v>
                </c:pt>
                <c:pt idx="411">
                  <c:v>1.427083333333333</c:v>
                </c:pt>
                <c:pt idx="412">
                  <c:v>1.430555555555556</c:v>
                </c:pt>
                <c:pt idx="413">
                  <c:v>1.434027777777778</c:v>
                </c:pt>
                <c:pt idx="414">
                  <c:v>1.4375</c:v>
                </c:pt>
                <c:pt idx="415">
                  <c:v>1.440972222222222</c:v>
                </c:pt>
                <c:pt idx="416">
                  <c:v>1.444444444444444</c:v>
                </c:pt>
                <c:pt idx="417">
                  <c:v>1.447916666666666</c:v>
                </c:pt>
                <c:pt idx="418">
                  <c:v>1.45138888888889</c:v>
                </c:pt>
                <c:pt idx="419">
                  <c:v>1.454861111111111</c:v>
                </c:pt>
                <c:pt idx="420">
                  <c:v>1.458333333333333</c:v>
                </c:pt>
                <c:pt idx="421">
                  <c:v>1.461805555555556</c:v>
                </c:pt>
                <c:pt idx="422">
                  <c:v>1.465277777777778</c:v>
                </c:pt>
                <c:pt idx="423">
                  <c:v>1.46875</c:v>
                </c:pt>
                <c:pt idx="424">
                  <c:v>1.472222222222222</c:v>
                </c:pt>
                <c:pt idx="425">
                  <c:v>1.475694444444444</c:v>
                </c:pt>
                <c:pt idx="426">
                  <c:v>1.479166666666666</c:v>
                </c:pt>
                <c:pt idx="427">
                  <c:v>1.48263888888889</c:v>
                </c:pt>
                <c:pt idx="428">
                  <c:v>1.486111111111111</c:v>
                </c:pt>
                <c:pt idx="429">
                  <c:v>1.489583333333333</c:v>
                </c:pt>
                <c:pt idx="430">
                  <c:v>1.493055555555556</c:v>
                </c:pt>
                <c:pt idx="431">
                  <c:v>1.496527777777778</c:v>
                </c:pt>
                <c:pt idx="432">
                  <c:v>1.5</c:v>
                </c:pt>
                <c:pt idx="433">
                  <c:v>1.503472222222222</c:v>
                </c:pt>
                <c:pt idx="434">
                  <c:v>1.506944444444444</c:v>
                </c:pt>
                <c:pt idx="435">
                  <c:v>1.510416666666667</c:v>
                </c:pt>
                <c:pt idx="436">
                  <c:v>1.51388888888889</c:v>
                </c:pt>
                <c:pt idx="437">
                  <c:v>1.517361111111111</c:v>
                </c:pt>
                <c:pt idx="438">
                  <c:v>1.520833333333333</c:v>
                </c:pt>
                <c:pt idx="439">
                  <c:v>1.524305555555556</c:v>
                </c:pt>
                <c:pt idx="440">
                  <c:v>1.527777777777778</c:v>
                </c:pt>
                <c:pt idx="441">
                  <c:v>1.53125</c:v>
                </c:pt>
                <c:pt idx="442">
                  <c:v>1.534722222222222</c:v>
                </c:pt>
                <c:pt idx="443">
                  <c:v>1.538194444444444</c:v>
                </c:pt>
                <c:pt idx="444">
                  <c:v>1.541666666666667</c:v>
                </c:pt>
                <c:pt idx="445">
                  <c:v>1.54513888888889</c:v>
                </c:pt>
                <c:pt idx="446">
                  <c:v>1.548611111111111</c:v>
                </c:pt>
                <c:pt idx="447">
                  <c:v>1.552083333333333</c:v>
                </c:pt>
                <c:pt idx="448">
                  <c:v>1.555555555555556</c:v>
                </c:pt>
                <c:pt idx="449">
                  <c:v>1.559027777777778</c:v>
                </c:pt>
                <c:pt idx="450">
                  <c:v>1.5625</c:v>
                </c:pt>
                <c:pt idx="451">
                  <c:v>1.565972222222222</c:v>
                </c:pt>
                <c:pt idx="452">
                  <c:v>1.569444444444444</c:v>
                </c:pt>
                <c:pt idx="453">
                  <c:v>1.572916666666667</c:v>
                </c:pt>
                <c:pt idx="454">
                  <c:v>1.57638888888889</c:v>
                </c:pt>
                <c:pt idx="455">
                  <c:v>1.579861111111111</c:v>
                </c:pt>
                <c:pt idx="456">
                  <c:v>1.583333333333333</c:v>
                </c:pt>
                <c:pt idx="457">
                  <c:v>1.586805555555556</c:v>
                </c:pt>
                <c:pt idx="458">
                  <c:v>1.590277777777778</c:v>
                </c:pt>
                <c:pt idx="459">
                  <c:v>1.59375</c:v>
                </c:pt>
                <c:pt idx="460">
                  <c:v>1.597222222222222</c:v>
                </c:pt>
                <c:pt idx="461">
                  <c:v>1.600694444444444</c:v>
                </c:pt>
                <c:pt idx="462">
                  <c:v>1.604166666666667</c:v>
                </c:pt>
                <c:pt idx="463">
                  <c:v>1.607638888888889</c:v>
                </c:pt>
                <c:pt idx="464">
                  <c:v>1.611111111111111</c:v>
                </c:pt>
                <c:pt idx="465">
                  <c:v>1.614583333333333</c:v>
                </c:pt>
                <c:pt idx="466">
                  <c:v>1.618055555555556</c:v>
                </c:pt>
                <c:pt idx="467">
                  <c:v>1.621527777777778</c:v>
                </c:pt>
                <c:pt idx="468">
                  <c:v>1.625</c:v>
                </c:pt>
                <c:pt idx="469">
                  <c:v>1.628472222222222</c:v>
                </c:pt>
                <c:pt idx="470">
                  <c:v>1.631944444444444</c:v>
                </c:pt>
                <c:pt idx="471">
                  <c:v>1.635416666666667</c:v>
                </c:pt>
                <c:pt idx="472">
                  <c:v>1.63888888888889</c:v>
                </c:pt>
                <c:pt idx="473">
                  <c:v>1.642361111111111</c:v>
                </c:pt>
                <c:pt idx="474">
                  <c:v>1.645833333333333</c:v>
                </c:pt>
                <c:pt idx="475">
                  <c:v>1.649305555555556</c:v>
                </c:pt>
                <c:pt idx="476">
                  <c:v>1.652777777777778</c:v>
                </c:pt>
                <c:pt idx="477">
                  <c:v>1.65625</c:v>
                </c:pt>
                <c:pt idx="478">
                  <c:v>1.659722222222222</c:v>
                </c:pt>
                <c:pt idx="479">
                  <c:v>1.663194444444444</c:v>
                </c:pt>
                <c:pt idx="480">
                  <c:v>1.666666666666667</c:v>
                </c:pt>
                <c:pt idx="481">
                  <c:v>1.67013888888889</c:v>
                </c:pt>
                <c:pt idx="482">
                  <c:v>1.673611111111111</c:v>
                </c:pt>
                <c:pt idx="483">
                  <c:v>1.677083333333333</c:v>
                </c:pt>
                <c:pt idx="484">
                  <c:v>1.680555555555556</c:v>
                </c:pt>
                <c:pt idx="485">
                  <c:v>1.684027777777778</c:v>
                </c:pt>
                <c:pt idx="486">
                  <c:v>1.6875</c:v>
                </c:pt>
                <c:pt idx="487">
                  <c:v>1.690972222222222</c:v>
                </c:pt>
                <c:pt idx="488">
                  <c:v>1.694444444444444</c:v>
                </c:pt>
                <c:pt idx="489">
                  <c:v>1.697916666666667</c:v>
                </c:pt>
                <c:pt idx="490">
                  <c:v>1.70138888888889</c:v>
                </c:pt>
                <c:pt idx="491">
                  <c:v>1.704861111111111</c:v>
                </c:pt>
                <c:pt idx="492">
                  <c:v>1.708333333333333</c:v>
                </c:pt>
                <c:pt idx="493">
                  <c:v>1.711805555555556</c:v>
                </c:pt>
                <c:pt idx="494">
                  <c:v>1.715277777777778</c:v>
                </c:pt>
                <c:pt idx="495">
                  <c:v>1.71875</c:v>
                </c:pt>
                <c:pt idx="496">
                  <c:v>1.722222222222222</c:v>
                </c:pt>
                <c:pt idx="497">
                  <c:v>1.725694444444444</c:v>
                </c:pt>
                <c:pt idx="498">
                  <c:v>1.729166666666667</c:v>
                </c:pt>
                <c:pt idx="499">
                  <c:v>1.73263888888889</c:v>
                </c:pt>
                <c:pt idx="500">
                  <c:v>1.736111111111111</c:v>
                </c:pt>
                <c:pt idx="501">
                  <c:v>1.739583333333333</c:v>
                </c:pt>
                <c:pt idx="502">
                  <c:v>1.743055555555556</c:v>
                </c:pt>
                <c:pt idx="503">
                  <c:v>1.746527777777778</c:v>
                </c:pt>
                <c:pt idx="504">
                  <c:v>1.75</c:v>
                </c:pt>
                <c:pt idx="505">
                  <c:v>1.753472222222222</c:v>
                </c:pt>
                <c:pt idx="506">
                  <c:v>1.756944444444444</c:v>
                </c:pt>
                <c:pt idx="507">
                  <c:v>1.760416666666667</c:v>
                </c:pt>
                <c:pt idx="508">
                  <c:v>1.76388888888889</c:v>
                </c:pt>
                <c:pt idx="509">
                  <c:v>1.767361111111111</c:v>
                </c:pt>
                <c:pt idx="510">
                  <c:v>1.770833333333333</c:v>
                </c:pt>
                <c:pt idx="511">
                  <c:v>1.774305555555556</c:v>
                </c:pt>
                <c:pt idx="512">
                  <c:v>1.777777777777778</c:v>
                </c:pt>
                <c:pt idx="513">
                  <c:v>1.78125</c:v>
                </c:pt>
                <c:pt idx="514">
                  <c:v>1.784722222222222</c:v>
                </c:pt>
                <c:pt idx="515">
                  <c:v>1.788194444444444</c:v>
                </c:pt>
                <c:pt idx="516">
                  <c:v>1.791666666666667</c:v>
                </c:pt>
                <c:pt idx="517">
                  <c:v>1.79513888888889</c:v>
                </c:pt>
                <c:pt idx="518">
                  <c:v>1.798611111111111</c:v>
                </c:pt>
                <c:pt idx="519">
                  <c:v>1.802083333333333</c:v>
                </c:pt>
                <c:pt idx="520">
                  <c:v>1.805555555555556</c:v>
                </c:pt>
                <c:pt idx="521">
                  <c:v>1.809027777777778</c:v>
                </c:pt>
                <c:pt idx="522">
                  <c:v>1.8125</c:v>
                </c:pt>
                <c:pt idx="523">
                  <c:v>1.815972222222222</c:v>
                </c:pt>
                <c:pt idx="524">
                  <c:v>1.819444444444444</c:v>
                </c:pt>
                <c:pt idx="525">
                  <c:v>1.822916666666667</c:v>
                </c:pt>
                <c:pt idx="526">
                  <c:v>1.82638888888889</c:v>
                </c:pt>
                <c:pt idx="527">
                  <c:v>1.829861111111111</c:v>
                </c:pt>
                <c:pt idx="528">
                  <c:v>1.833333333333333</c:v>
                </c:pt>
                <c:pt idx="529">
                  <c:v>1.836805555555556</c:v>
                </c:pt>
                <c:pt idx="530">
                  <c:v>1.840277777777778</c:v>
                </c:pt>
                <c:pt idx="531">
                  <c:v>1.84375</c:v>
                </c:pt>
                <c:pt idx="532">
                  <c:v>1.847222222222222</c:v>
                </c:pt>
                <c:pt idx="533">
                  <c:v>1.850694444444444</c:v>
                </c:pt>
                <c:pt idx="534">
                  <c:v>1.854166666666667</c:v>
                </c:pt>
                <c:pt idx="535">
                  <c:v>1.85763888888889</c:v>
                </c:pt>
                <c:pt idx="536">
                  <c:v>1.861111111111111</c:v>
                </c:pt>
                <c:pt idx="537">
                  <c:v>1.864583333333333</c:v>
                </c:pt>
                <c:pt idx="538">
                  <c:v>1.868055555555556</c:v>
                </c:pt>
                <c:pt idx="539">
                  <c:v>1.871527777777778</c:v>
                </c:pt>
                <c:pt idx="540">
                  <c:v>1.875</c:v>
                </c:pt>
                <c:pt idx="541">
                  <c:v>1.878472222222222</c:v>
                </c:pt>
                <c:pt idx="542">
                  <c:v>1.881944444444444</c:v>
                </c:pt>
                <c:pt idx="543">
                  <c:v>1.885416666666667</c:v>
                </c:pt>
                <c:pt idx="544">
                  <c:v>1.88888888888889</c:v>
                </c:pt>
                <c:pt idx="545">
                  <c:v>1.892361111111111</c:v>
                </c:pt>
                <c:pt idx="546">
                  <c:v>1.895833333333333</c:v>
                </c:pt>
                <c:pt idx="547">
                  <c:v>1.899305555555556</c:v>
                </c:pt>
                <c:pt idx="548">
                  <c:v>1.902777777777778</c:v>
                </c:pt>
                <c:pt idx="549">
                  <c:v>1.90625</c:v>
                </c:pt>
                <c:pt idx="550">
                  <c:v>1.909722222222222</c:v>
                </c:pt>
                <c:pt idx="551">
                  <c:v>1.913194444444444</c:v>
                </c:pt>
                <c:pt idx="552">
                  <c:v>1.916666666666666</c:v>
                </c:pt>
                <c:pt idx="553">
                  <c:v>1.92013888888889</c:v>
                </c:pt>
                <c:pt idx="554">
                  <c:v>1.923611111111111</c:v>
                </c:pt>
                <c:pt idx="555">
                  <c:v>1.927083333333333</c:v>
                </c:pt>
                <c:pt idx="556">
                  <c:v>1.930555555555556</c:v>
                </c:pt>
                <c:pt idx="557">
                  <c:v>1.934027777777778</c:v>
                </c:pt>
                <c:pt idx="558">
                  <c:v>1.9375</c:v>
                </c:pt>
                <c:pt idx="559">
                  <c:v>1.940972222222222</c:v>
                </c:pt>
                <c:pt idx="560">
                  <c:v>1.944444444444444</c:v>
                </c:pt>
                <c:pt idx="561">
                  <c:v>1.947916666666666</c:v>
                </c:pt>
                <c:pt idx="562">
                  <c:v>1.95138888888889</c:v>
                </c:pt>
                <c:pt idx="563">
                  <c:v>1.954861111111111</c:v>
                </c:pt>
                <c:pt idx="564">
                  <c:v>1.958333333333333</c:v>
                </c:pt>
                <c:pt idx="565">
                  <c:v>1.961805555555556</c:v>
                </c:pt>
                <c:pt idx="566">
                  <c:v>1.965277777777778</c:v>
                </c:pt>
                <c:pt idx="567">
                  <c:v>1.96875</c:v>
                </c:pt>
                <c:pt idx="568">
                  <c:v>1.972222222222222</c:v>
                </c:pt>
                <c:pt idx="569">
                  <c:v>1.975694444444444</c:v>
                </c:pt>
                <c:pt idx="570">
                  <c:v>1.979166666666666</c:v>
                </c:pt>
                <c:pt idx="571">
                  <c:v>1.98263888888889</c:v>
                </c:pt>
                <c:pt idx="572">
                  <c:v>1.986111111111111</c:v>
                </c:pt>
                <c:pt idx="573">
                  <c:v>1.989583333333333</c:v>
                </c:pt>
                <c:pt idx="574">
                  <c:v>1.993055555555556</c:v>
                </c:pt>
                <c:pt idx="575">
                  <c:v>1.996527777777778</c:v>
                </c:pt>
                <c:pt idx="576">
                  <c:v>2.0</c:v>
                </c:pt>
              </c:numCache>
            </c:numRef>
          </c:cat>
          <c:val>
            <c:numRef>
              <c:f>'Coolmailer, Smartcooler, EPS'!$H$2:$H$578</c:f>
              <c:numCache>
                <c:formatCode>##0.0</c:formatCode>
                <c:ptCount val="577"/>
                <c:pt idx="0">
                  <c:v>0.1</c:v>
                </c:pt>
                <c:pt idx="1">
                  <c:v>-0.5</c:v>
                </c:pt>
                <c:pt idx="2">
                  <c:v>-0.8</c:v>
                </c:pt>
                <c:pt idx="3">
                  <c:v>-1.1</c:v>
                </c:pt>
                <c:pt idx="4">
                  <c:v>-1.1</c:v>
                </c:pt>
                <c:pt idx="5">
                  <c:v>-1.1</c:v>
                </c:pt>
                <c:pt idx="6">
                  <c:v>-1.1</c:v>
                </c:pt>
                <c:pt idx="7">
                  <c:v>-1.1</c:v>
                </c:pt>
                <c:pt idx="8">
                  <c:v>-1.1</c:v>
                </c:pt>
                <c:pt idx="9">
                  <c:v>-1.0</c:v>
                </c:pt>
                <c:pt idx="10">
                  <c:v>-0.9</c:v>
                </c:pt>
                <c:pt idx="11">
                  <c:v>-0.9</c:v>
                </c:pt>
                <c:pt idx="12">
                  <c:v>-0.8</c:v>
                </c:pt>
                <c:pt idx="13">
                  <c:v>-0.7</c:v>
                </c:pt>
                <c:pt idx="14">
                  <c:v>-0.7</c:v>
                </c:pt>
                <c:pt idx="15">
                  <c:v>-0.7</c:v>
                </c:pt>
                <c:pt idx="16">
                  <c:v>-0.6</c:v>
                </c:pt>
                <c:pt idx="17">
                  <c:v>-0.6</c:v>
                </c:pt>
                <c:pt idx="18">
                  <c:v>-0.6</c:v>
                </c:pt>
                <c:pt idx="19">
                  <c:v>-0.5</c:v>
                </c:pt>
                <c:pt idx="20">
                  <c:v>-0.5</c:v>
                </c:pt>
                <c:pt idx="21">
                  <c:v>-0.4</c:v>
                </c:pt>
                <c:pt idx="22">
                  <c:v>-0.4</c:v>
                </c:pt>
                <c:pt idx="23">
                  <c:v>-0.4</c:v>
                </c:pt>
                <c:pt idx="24">
                  <c:v>-0.3</c:v>
                </c:pt>
                <c:pt idx="25">
                  <c:v>-0.3</c:v>
                </c:pt>
                <c:pt idx="26">
                  <c:v>-0.3</c:v>
                </c:pt>
                <c:pt idx="27">
                  <c:v>-0.2</c:v>
                </c:pt>
                <c:pt idx="28">
                  <c:v>-0.2</c:v>
                </c:pt>
                <c:pt idx="29">
                  <c:v>-0.2</c:v>
                </c:pt>
                <c:pt idx="30">
                  <c:v>-0.2</c:v>
                </c:pt>
                <c:pt idx="31">
                  <c:v>-0.2</c:v>
                </c:pt>
                <c:pt idx="32">
                  <c:v>-0.2</c:v>
                </c:pt>
                <c:pt idx="33">
                  <c:v>-0.2</c:v>
                </c:pt>
                <c:pt idx="34">
                  <c:v>-0.2</c:v>
                </c:pt>
                <c:pt idx="35">
                  <c:v>-0.2</c:v>
                </c:pt>
                <c:pt idx="36">
                  <c:v>-0.1</c:v>
                </c:pt>
                <c:pt idx="37">
                  <c:v>-0.1</c:v>
                </c:pt>
                <c:pt idx="38">
                  <c:v>-0.1</c:v>
                </c:pt>
                <c:pt idx="39">
                  <c:v>-0.1</c:v>
                </c:pt>
                <c:pt idx="40">
                  <c:v>-0.1</c:v>
                </c:pt>
                <c:pt idx="41">
                  <c:v>-0.1</c:v>
                </c:pt>
                <c:pt idx="42">
                  <c:v>-0.1</c:v>
                </c:pt>
                <c:pt idx="43">
                  <c:v>-0.1</c:v>
                </c:pt>
                <c:pt idx="44">
                  <c:v>-0.1</c:v>
                </c:pt>
                <c:pt idx="45">
                  <c:v>0.0</c:v>
                </c:pt>
                <c:pt idx="46">
                  <c:v>0.1</c:v>
                </c:pt>
                <c:pt idx="47">
                  <c:v>0.2</c:v>
                </c:pt>
                <c:pt idx="48">
                  <c:v>0.3</c:v>
                </c:pt>
                <c:pt idx="49">
                  <c:v>0.3</c:v>
                </c:pt>
                <c:pt idx="50">
                  <c:v>0.4</c:v>
                </c:pt>
                <c:pt idx="51">
                  <c:v>0.4</c:v>
                </c:pt>
                <c:pt idx="52">
                  <c:v>0.5</c:v>
                </c:pt>
                <c:pt idx="53">
                  <c:v>0.5</c:v>
                </c:pt>
                <c:pt idx="54">
                  <c:v>0.6</c:v>
                </c:pt>
                <c:pt idx="55">
                  <c:v>0.6</c:v>
                </c:pt>
                <c:pt idx="56">
                  <c:v>0.6</c:v>
                </c:pt>
                <c:pt idx="57">
                  <c:v>0.6</c:v>
                </c:pt>
                <c:pt idx="58">
                  <c:v>0.7</c:v>
                </c:pt>
                <c:pt idx="59">
                  <c:v>0.7</c:v>
                </c:pt>
                <c:pt idx="60">
                  <c:v>0.7</c:v>
                </c:pt>
                <c:pt idx="61">
                  <c:v>0.7</c:v>
                </c:pt>
                <c:pt idx="62">
                  <c:v>0.8</c:v>
                </c:pt>
                <c:pt idx="63">
                  <c:v>0.8</c:v>
                </c:pt>
                <c:pt idx="64">
                  <c:v>0.8</c:v>
                </c:pt>
                <c:pt idx="65">
                  <c:v>0.8</c:v>
                </c:pt>
                <c:pt idx="66">
                  <c:v>0.8</c:v>
                </c:pt>
                <c:pt idx="67">
                  <c:v>0.8</c:v>
                </c:pt>
                <c:pt idx="68">
                  <c:v>0.8</c:v>
                </c:pt>
                <c:pt idx="69">
                  <c:v>0.8</c:v>
                </c:pt>
                <c:pt idx="70">
                  <c:v>0.8</c:v>
                </c:pt>
                <c:pt idx="71">
                  <c:v>0.8</c:v>
                </c:pt>
                <c:pt idx="72">
                  <c:v>0.8</c:v>
                </c:pt>
                <c:pt idx="73">
                  <c:v>0.9</c:v>
                </c:pt>
                <c:pt idx="74">
                  <c:v>0.9</c:v>
                </c:pt>
                <c:pt idx="75">
                  <c:v>0.9</c:v>
                </c:pt>
                <c:pt idx="76">
                  <c:v>0.9</c:v>
                </c:pt>
                <c:pt idx="77">
                  <c:v>0.9</c:v>
                </c:pt>
                <c:pt idx="78">
                  <c:v>0.9</c:v>
                </c:pt>
                <c:pt idx="79">
                  <c:v>0.9</c:v>
                </c:pt>
                <c:pt idx="80">
                  <c:v>0.9</c:v>
                </c:pt>
                <c:pt idx="81">
                  <c:v>0.9</c:v>
                </c:pt>
                <c:pt idx="82">
                  <c:v>0.9</c:v>
                </c:pt>
                <c:pt idx="83">
                  <c:v>0.9</c:v>
                </c:pt>
                <c:pt idx="84">
                  <c:v>0.9</c:v>
                </c:pt>
                <c:pt idx="85">
                  <c:v>0.9</c:v>
                </c:pt>
                <c:pt idx="86">
                  <c:v>0.9</c:v>
                </c:pt>
                <c:pt idx="87">
                  <c:v>0.9</c:v>
                </c:pt>
                <c:pt idx="88">
                  <c:v>0.9</c:v>
                </c:pt>
                <c:pt idx="89">
                  <c:v>0.9</c:v>
                </c:pt>
                <c:pt idx="90">
                  <c:v>0.9</c:v>
                </c:pt>
                <c:pt idx="91">
                  <c:v>0.9</c:v>
                </c:pt>
                <c:pt idx="92">
                  <c:v>0.9</c:v>
                </c:pt>
                <c:pt idx="93">
                  <c:v>1.0</c:v>
                </c:pt>
                <c:pt idx="94">
                  <c:v>1.0</c:v>
                </c:pt>
                <c:pt idx="95">
                  <c:v>0.9</c:v>
                </c:pt>
                <c:pt idx="96">
                  <c:v>1.0</c:v>
                </c:pt>
                <c:pt idx="97">
                  <c:v>0.9</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1.1</c:v>
                </c:pt>
                <c:pt idx="112">
                  <c:v>1.0</c:v>
                </c:pt>
                <c:pt idx="113">
                  <c:v>1.1</c:v>
                </c:pt>
                <c:pt idx="114">
                  <c:v>1.1</c:v>
                </c:pt>
                <c:pt idx="115">
                  <c:v>1.1</c:v>
                </c:pt>
                <c:pt idx="116">
                  <c:v>1.1</c:v>
                </c:pt>
                <c:pt idx="117">
                  <c:v>1.1</c:v>
                </c:pt>
                <c:pt idx="118">
                  <c:v>1.1</c:v>
                </c:pt>
                <c:pt idx="119">
                  <c:v>1.1</c:v>
                </c:pt>
                <c:pt idx="120">
                  <c:v>1.1</c:v>
                </c:pt>
                <c:pt idx="121">
                  <c:v>1.1</c:v>
                </c:pt>
                <c:pt idx="122">
                  <c:v>1.1</c:v>
                </c:pt>
                <c:pt idx="123">
                  <c:v>1.1</c:v>
                </c:pt>
                <c:pt idx="124">
                  <c:v>1.1</c:v>
                </c:pt>
                <c:pt idx="125">
                  <c:v>1.1</c:v>
                </c:pt>
                <c:pt idx="126">
                  <c:v>1.1</c:v>
                </c:pt>
                <c:pt idx="127">
                  <c:v>1.1</c:v>
                </c:pt>
                <c:pt idx="128">
                  <c:v>1.1</c:v>
                </c:pt>
                <c:pt idx="129">
                  <c:v>1.1</c:v>
                </c:pt>
                <c:pt idx="130">
                  <c:v>1.1</c:v>
                </c:pt>
                <c:pt idx="131">
                  <c:v>1.1</c:v>
                </c:pt>
                <c:pt idx="132">
                  <c:v>1.1</c:v>
                </c:pt>
                <c:pt idx="133">
                  <c:v>1.2</c:v>
                </c:pt>
                <c:pt idx="134">
                  <c:v>1.2</c:v>
                </c:pt>
                <c:pt idx="135">
                  <c:v>1.2</c:v>
                </c:pt>
                <c:pt idx="136">
                  <c:v>1.2</c:v>
                </c:pt>
                <c:pt idx="137">
                  <c:v>1.2</c:v>
                </c:pt>
                <c:pt idx="138">
                  <c:v>1.2</c:v>
                </c:pt>
                <c:pt idx="139">
                  <c:v>1.2</c:v>
                </c:pt>
                <c:pt idx="140">
                  <c:v>1.3</c:v>
                </c:pt>
                <c:pt idx="141">
                  <c:v>1.3</c:v>
                </c:pt>
                <c:pt idx="142">
                  <c:v>1.3</c:v>
                </c:pt>
                <c:pt idx="143">
                  <c:v>1.3</c:v>
                </c:pt>
                <c:pt idx="144">
                  <c:v>1.3</c:v>
                </c:pt>
                <c:pt idx="145">
                  <c:v>1.3</c:v>
                </c:pt>
                <c:pt idx="146">
                  <c:v>1.3</c:v>
                </c:pt>
                <c:pt idx="147">
                  <c:v>1.3</c:v>
                </c:pt>
                <c:pt idx="148">
                  <c:v>1.3</c:v>
                </c:pt>
                <c:pt idx="149">
                  <c:v>1.3</c:v>
                </c:pt>
                <c:pt idx="150">
                  <c:v>1.3</c:v>
                </c:pt>
                <c:pt idx="151">
                  <c:v>1.3</c:v>
                </c:pt>
                <c:pt idx="152">
                  <c:v>1.4</c:v>
                </c:pt>
                <c:pt idx="153">
                  <c:v>1.4</c:v>
                </c:pt>
                <c:pt idx="154">
                  <c:v>1.4</c:v>
                </c:pt>
                <c:pt idx="155">
                  <c:v>1.4</c:v>
                </c:pt>
                <c:pt idx="156">
                  <c:v>1.4</c:v>
                </c:pt>
                <c:pt idx="157">
                  <c:v>1.4</c:v>
                </c:pt>
                <c:pt idx="158">
                  <c:v>1.4</c:v>
                </c:pt>
                <c:pt idx="159">
                  <c:v>1.4</c:v>
                </c:pt>
                <c:pt idx="160">
                  <c:v>1.4</c:v>
                </c:pt>
                <c:pt idx="161">
                  <c:v>1.5</c:v>
                </c:pt>
                <c:pt idx="162">
                  <c:v>1.5</c:v>
                </c:pt>
                <c:pt idx="163">
                  <c:v>1.5</c:v>
                </c:pt>
                <c:pt idx="164">
                  <c:v>1.5</c:v>
                </c:pt>
                <c:pt idx="165">
                  <c:v>1.5</c:v>
                </c:pt>
                <c:pt idx="166">
                  <c:v>1.5</c:v>
                </c:pt>
                <c:pt idx="167">
                  <c:v>1.5</c:v>
                </c:pt>
                <c:pt idx="168">
                  <c:v>1.5</c:v>
                </c:pt>
                <c:pt idx="169">
                  <c:v>1.5</c:v>
                </c:pt>
                <c:pt idx="170">
                  <c:v>1.5</c:v>
                </c:pt>
                <c:pt idx="171">
                  <c:v>1.5</c:v>
                </c:pt>
                <c:pt idx="172">
                  <c:v>1.5</c:v>
                </c:pt>
                <c:pt idx="173">
                  <c:v>1.5</c:v>
                </c:pt>
                <c:pt idx="174">
                  <c:v>1.5</c:v>
                </c:pt>
                <c:pt idx="175">
                  <c:v>1.5</c:v>
                </c:pt>
                <c:pt idx="176">
                  <c:v>1.5</c:v>
                </c:pt>
                <c:pt idx="177">
                  <c:v>1.5</c:v>
                </c:pt>
                <c:pt idx="178">
                  <c:v>1.5</c:v>
                </c:pt>
                <c:pt idx="179">
                  <c:v>1.6</c:v>
                </c:pt>
                <c:pt idx="180">
                  <c:v>1.6</c:v>
                </c:pt>
                <c:pt idx="181">
                  <c:v>1.6</c:v>
                </c:pt>
                <c:pt idx="182">
                  <c:v>1.6</c:v>
                </c:pt>
                <c:pt idx="183">
                  <c:v>1.6</c:v>
                </c:pt>
                <c:pt idx="184">
                  <c:v>1.6</c:v>
                </c:pt>
                <c:pt idx="185">
                  <c:v>1.6</c:v>
                </c:pt>
                <c:pt idx="186">
                  <c:v>1.6</c:v>
                </c:pt>
                <c:pt idx="187">
                  <c:v>1.6</c:v>
                </c:pt>
                <c:pt idx="188">
                  <c:v>1.6</c:v>
                </c:pt>
                <c:pt idx="189">
                  <c:v>1.7</c:v>
                </c:pt>
                <c:pt idx="190">
                  <c:v>1.7</c:v>
                </c:pt>
                <c:pt idx="191">
                  <c:v>1.7</c:v>
                </c:pt>
                <c:pt idx="192">
                  <c:v>1.7</c:v>
                </c:pt>
                <c:pt idx="193">
                  <c:v>1.7</c:v>
                </c:pt>
                <c:pt idx="194">
                  <c:v>1.8</c:v>
                </c:pt>
                <c:pt idx="195">
                  <c:v>1.8</c:v>
                </c:pt>
                <c:pt idx="196">
                  <c:v>1.8</c:v>
                </c:pt>
                <c:pt idx="197">
                  <c:v>1.8</c:v>
                </c:pt>
                <c:pt idx="198">
                  <c:v>1.8</c:v>
                </c:pt>
                <c:pt idx="199">
                  <c:v>1.8</c:v>
                </c:pt>
                <c:pt idx="200">
                  <c:v>1.8</c:v>
                </c:pt>
                <c:pt idx="201">
                  <c:v>1.8</c:v>
                </c:pt>
                <c:pt idx="202">
                  <c:v>1.8</c:v>
                </c:pt>
                <c:pt idx="203">
                  <c:v>1.8</c:v>
                </c:pt>
                <c:pt idx="204">
                  <c:v>1.8</c:v>
                </c:pt>
                <c:pt idx="205">
                  <c:v>1.8</c:v>
                </c:pt>
                <c:pt idx="206">
                  <c:v>1.9</c:v>
                </c:pt>
                <c:pt idx="207">
                  <c:v>1.9</c:v>
                </c:pt>
                <c:pt idx="208">
                  <c:v>1.9</c:v>
                </c:pt>
                <c:pt idx="209">
                  <c:v>1.9</c:v>
                </c:pt>
                <c:pt idx="210">
                  <c:v>1.9</c:v>
                </c:pt>
                <c:pt idx="211">
                  <c:v>1.9</c:v>
                </c:pt>
                <c:pt idx="212">
                  <c:v>1.9</c:v>
                </c:pt>
                <c:pt idx="213">
                  <c:v>1.9</c:v>
                </c:pt>
                <c:pt idx="214">
                  <c:v>1.9</c:v>
                </c:pt>
                <c:pt idx="215">
                  <c:v>1.9</c:v>
                </c:pt>
                <c:pt idx="216">
                  <c:v>1.9</c:v>
                </c:pt>
                <c:pt idx="217">
                  <c:v>1.9</c:v>
                </c:pt>
                <c:pt idx="218">
                  <c:v>1.9</c:v>
                </c:pt>
                <c:pt idx="219">
                  <c:v>1.9</c:v>
                </c:pt>
                <c:pt idx="220">
                  <c:v>1.9</c:v>
                </c:pt>
                <c:pt idx="221">
                  <c:v>2.0</c:v>
                </c:pt>
                <c:pt idx="222">
                  <c:v>2.0</c:v>
                </c:pt>
                <c:pt idx="223">
                  <c:v>2.0</c:v>
                </c:pt>
                <c:pt idx="224">
                  <c:v>2.0</c:v>
                </c:pt>
                <c:pt idx="225">
                  <c:v>2.0</c:v>
                </c:pt>
                <c:pt idx="226">
                  <c:v>2.0</c:v>
                </c:pt>
                <c:pt idx="227">
                  <c:v>2.1</c:v>
                </c:pt>
                <c:pt idx="228">
                  <c:v>2.1</c:v>
                </c:pt>
                <c:pt idx="229">
                  <c:v>2.1</c:v>
                </c:pt>
                <c:pt idx="230">
                  <c:v>2.1</c:v>
                </c:pt>
                <c:pt idx="231">
                  <c:v>2.1</c:v>
                </c:pt>
                <c:pt idx="232">
                  <c:v>2.1</c:v>
                </c:pt>
                <c:pt idx="233">
                  <c:v>2.1</c:v>
                </c:pt>
                <c:pt idx="234">
                  <c:v>2.1</c:v>
                </c:pt>
                <c:pt idx="235">
                  <c:v>2.1</c:v>
                </c:pt>
                <c:pt idx="236">
                  <c:v>2.1</c:v>
                </c:pt>
                <c:pt idx="237">
                  <c:v>2.1</c:v>
                </c:pt>
                <c:pt idx="238">
                  <c:v>2.1</c:v>
                </c:pt>
                <c:pt idx="239">
                  <c:v>2.1</c:v>
                </c:pt>
                <c:pt idx="240">
                  <c:v>2.1</c:v>
                </c:pt>
                <c:pt idx="241">
                  <c:v>2.1</c:v>
                </c:pt>
                <c:pt idx="242">
                  <c:v>2.2</c:v>
                </c:pt>
                <c:pt idx="243">
                  <c:v>2.2</c:v>
                </c:pt>
                <c:pt idx="244">
                  <c:v>2.2</c:v>
                </c:pt>
                <c:pt idx="245">
                  <c:v>2.2</c:v>
                </c:pt>
                <c:pt idx="246">
                  <c:v>2.2</c:v>
                </c:pt>
                <c:pt idx="247">
                  <c:v>2.2</c:v>
                </c:pt>
                <c:pt idx="248">
                  <c:v>2.3</c:v>
                </c:pt>
                <c:pt idx="249">
                  <c:v>2.3</c:v>
                </c:pt>
                <c:pt idx="250">
                  <c:v>2.3</c:v>
                </c:pt>
                <c:pt idx="251">
                  <c:v>2.3</c:v>
                </c:pt>
                <c:pt idx="252">
                  <c:v>2.3</c:v>
                </c:pt>
                <c:pt idx="253">
                  <c:v>2.3</c:v>
                </c:pt>
                <c:pt idx="254">
                  <c:v>2.3</c:v>
                </c:pt>
                <c:pt idx="255">
                  <c:v>2.3</c:v>
                </c:pt>
                <c:pt idx="256">
                  <c:v>2.3</c:v>
                </c:pt>
                <c:pt idx="257">
                  <c:v>2.3</c:v>
                </c:pt>
                <c:pt idx="258">
                  <c:v>2.3</c:v>
                </c:pt>
                <c:pt idx="259">
                  <c:v>2.3</c:v>
                </c:pt>
                <c:pt idx="260">
                  <c:v>2.3</c:v>
                </c:pt>
                <c:pt idx="261">
                  <c:v>2.3</c:v>
                </c:pt>
                <c:pt idx="262">
                  <c:v>2.3</c:v>
                </c:pt>
                <c:pt idx="263">
                  <c:v>2.4</c:v>
                </c:pt>
                <c:pt idx="264">
                  <c:v>2.4</c:v>
                </c:pt>
                <c:pt idx="265">
                  <c:v>2.3</c:v>
                </c:pt>
                <c:pt idx="266">
                  <c:v>2.4</c:v>
                </c:pt>
                <c:pt idx="267">
                  <c:v>2.4</c:v>
                </c:pt>
                <c:pt idx="268">
                  <c:v>2.4</c:v>
                </c:pt>
                <c:pt idx="269">
                  <c:v>2.4</c:v>
                </c:pt>
                <c:pt idx="270">
                  <c:v>2.4</c:v>
                </c:pt>
                <c:pt idx="271">
                  <c:v>2.4</c:v>
                </c:pt>
                <c:pt idx="272">
                  <c:v>2.4</c:v>
                </c:pt>
                <c:pt idx="273">
                  <c:v>2.4</c:v>
                </c:pt>
                <c:pt idx="274">
                  <c:v>2.4</c:v>
                </c:pt>
                <c:pt idx="275">
                  <c:v>2.4</c:v>
                </c:pt>
                <c:pt idx="276">
                  <c:v>2.4</c:v>
                </c:pt>
                <c:pt idx="277">
                  <c:v>2.4</c:v>
                </c:pt>
                <c:pt idx="278">
                  <c:v>2.4</c:v>
                </c:pt>
                <c:pt idx="279">
                  <c:v>2.4</c:v>
                </c:pt>
                <c:pt idx="280">
                  <c:v>2.4</c:v>
                </c:pt>
                <c:pt idx="281">
                  <c:v>2.4</c:v>
                </c:pt>
                <c:pt idx="282">
                  <c:v>2.4</c:v>
                </c:pt>
                <c:pt idx="283">
                  <c:v>2.4</c:v>
                </c:pt>
                <c:pt idx="284">
                  <c:v>2.5</c:v>
                </c:pt>
                <c:pt idx="285">
                  <c:v>2.5</c:v>
                </c:pt>
                <c:pt idx="286">
                  <c:v>2.5</c:v>
                </c:pt>
                <c:pt idx="287">
                  <c:v>2.5</c:v>
                </c:pt>
                <c:pt idx="288">
                  <c:v>2.5</c:v>
                </c:pt>
                <c:pt idx="289">
                  <c:v>2.5</c:v>
                </c:pt>
                <c:pt idx="290">
                  <c:v>2.5</c:v>
                </c:pt>
                <c:pt idx="291">
                  <c:v>2.5</c:v>
                </c:pt>
                <c:pt idx="292">
                  <c:v>2.6</c:v>
                </c:pt>
                <c:pt idx="293">
                  <c:v>2.6</c:v>
                </c:pt>
                <c:pt idx="294">
                  <c:v>2.6</c:v>
                </c:pt>
                <c:pt idx="295">
                  <c:v>2.6</c:v>
                </c:pt>
                <c:pt idx="296">
                  <c:v>2.6</c:v>
                </c:pt>
                <c:pt idx="297">
                  <c:v>2.6</c:v>
                </c:pt>
                <c:pt idx="298">
                  <c:v>2.6</c:v>
                </c:pt>
                <c:pt idx="299">
                  <c:v>2.6</c:v>
                </c:pt>
                <c:pt idx="300">
                  <c:v>2.6</c:v>
                </c:pt>
                <c:pt idx="301">
                  <c:v>2.6</c:v>
                </c:pt>
                <c:pt idx="302">
                  <c:v>2.6</c:v>
                </c:pt>
                <c:pt idx="303">
                  <c:v>2.6</c:v>
                </c:pt>
                <c:pt idx="304">
                  <c:v>2.6</c:v>
                </c:pt>
                <c:pt idx="305">
                  <c:v>2.6</c:v>
                </c:pt>
                <c:pt idx="306">
                  <c:v>2.6</c:v>
                </c:pt>
                <c:pt idx="307">
                  <c:v>2.6</c:v>
                </c:pt>
                <c:pt idx="308">
                  <c:v>2.6</c:v>
                </c:pt>
                <c:pt idx="309">
                  <c:v>2.7</c:v>
                </c:pt>
                <c:pt idx="310">
                  <c:v>2.7</c:v>
                </c:pt>
                <c:pt idx="311">
                  <c:v>2.8</c:v>
                </c:pt>
                <c:pt idx="312">
                  <c:v>2.8</c:v>
                </c:pt>
                <c:pt idx="313">
                  <c:v>2.8</c:v>
                </c:pt>
                <c:pt idx="314">
                  <c:v>2.8</c:v>
                </c:pt>
                <c:pt idx="315">
                  <c:v>2.9</c:v>
                </c:pt>
                <c:pt idx="316">
                  <c:v>2.9</c:v>
                </c:pt>
                <c:pt idx="317">
                  <c:v>2.9</c:v>
                </c:pt>
                <c:pt idx="318">
                  <c:v>2.9</c:v>
                </c:pt>
                <c:pt idx="319">
                  <c:v>2.9</c:v>
                </c:pt>
                <c:pt idx="320">
                  <c:v>3.0</c:v>
                </c:pt>
                <c:pt idx="321">
                  <c:v>3.0</c:v>
                </c:pt>
                <c:pt idx="322">
                  <c:v>3.1</c:v>
                </c:pt>
                <c:pt idx="323">
                  <c:v>3.1</c:v>
                </c:pt>
                <c:pt idx="324">
                  <c:v>3.1</c:v>
                </c:pt>
                <c:pt idx="325">
                  <c:v>3.1</c:v>
                </c:pt>
                <c:pt idx="326">
                  <c:v>3.2</c:v>
                </c:pt>
                <c:pt idx="327">
                  <c:v>3.2</c:v>
                </c:pt>
                <c:pt idx="328">
                  <c:v>3.2</c:v>
                </c:pt>
                <c:pt idx="329">
                  <c:v>3.2</c:v>
                </c:pt>
                <c:pt idx="330">
                  <c:v>3.2</c:v>
                </c:pt>
                <c:pt idx="331">
                  <c:v>3.3</c:v>
                </c:pt>
                <c:pt idx="332">
                  <c:v>3.3</c:v>
                </c:pt>
                <c:pt idx="333">
                  <c:v>3.3</c:v>
                </c:pt>
                <c:pt idx="334">
                  <c:v>3.3</c:v>
                </c:pt>
                <c:pt idx="335">
                  <c:v>3.3</c:v>
                </c:pt>
                <c:pt idx="336">
                  <c:v>3.3</c:v>
                </c:pt>
                <c:pt idx="337">
                  <c:v>3.3</c:v>
                </c:pt>
                <c:pt idx="338">
                  <c:v>3.3</c:v>
                </c:pt>
                <c:pt idx="339">
                  <c:v>3.4</c:v>
                </c:pt>
                <c:pt idx="340">
                  <c:v>3.4</c:v>
                </c:pt>
                <c:pt idx="341">
                  <c:v>3.4</c:v>
                </c:pt>
                <c:pt idx="342">
                  <c:v>3.4</c:v>
                </c:pt>
                <c:pt idx="343">
                  <c:v>3.4</c:v>
                </c:pt>
                <c:pt idx="344">
                  <c:v>3.4</c:v>
                </c:pt>
                <c:pt idx="345">
                  <c:v>3.4</c:v>
                </c:pt>
                <c:pt idx="346">
                  <c:v>3.5</c:v>
                </c:pt>
                <c:pt idx="347">
                  <c:v>3.5</c:v>
                </c:pt>
                <c:pt idx="348">
                  <c:v>3.5</c:v>
                </c:pt>
                <c:pt idx="349">
                  <c:v>3.6</c:v>
                </c:pt>
                <c:pt idx="350">
                  <c:v>3.6</c:v>
                </c:pt>
                <c:pt idx="351">
                  <c:v>3.6</c:v>
                </c:pt>
                <c:pt idx="352">
                  <c:v>3.6</c:v>
                </c:pt>
                <c:pt idx="353">
                  <c:v>3.6</c:v>
                </c:pt>
                <c:pt idx="354">
                  <c:v>3.6</c:v>
                </c:pt>
                <c:pt idx="355">
                  <c:v>3.6</c:v>
                </c:pt>
                <c:pt idx="356">
                  <c:v>3.6</c:v>
                </c:pt>
                <c:pt idx="357">
                  <c:v>3.6</c:v>
                </c:pt>
                <c:pt idx="358">
                  <c:v>3.7</c:v>
                </c:pt>
                <c:pt idx="359">
                  <c:v>3.7</c:v>
                </c:pt>
                <c:pt idx="360">
                  <c:v>3.8</c:v>
                </c:pt>
                <c:pt idx="361">
                  <c:v>3.8</c:v>
                </c:pt>
                <c:pt idx="362">
                  <c:v>3.8</c:v>
                </c:pt>
                <c:pt idx="363">
                  <c:v>3.8</c:v>
                </c:pt>
                <c:pt idx="364">
                  <c:v>3.8</c:v>
                </c:pt>
                <c:pt idx="365">
                  <c:v>3.9</c:v>
                </c:pt>
                <c:pt idx="366">
                  <c:v>3.9</c:v>
                </c:pt>
                <c:pt idx="367">
                  <c:v>3.9</c:v>
                </c:pt>
                <c:pt idx="368">
                  <c:v>3.9</c:v>
                </c:pt>
                <c:pt idx="369">
                  <c:v>4.0</c:v>
                </c:pt>
                <c:pt idx="370">
                  <c:v>4.0</c:v>
                </c:pt>
                <c:pt idx="371">
                  <c:v>4.1</c:v>
                </c:pt>
                <c:pt idx="372">
                  <c:v>4.1</c:v>
                </c:pt>
                <c:pt idx="373">
                  <c:v>4.1</c:v>
                </c:pt>
                <c:pt idx="374">
                  <c:v>4.1</c:v>
                </c:pt>
                <c:pt idx="375">
                  <c:v>4.2</c:v>
                </c:pt>
                <c:pt idx="376">
                  <c:v>4.2</c:v>
                </c:pt>
                <c:pt idx="377">
                  <c:v>4.3</c:v>
                </c:pt>
                <c:pt idx="378">
                  <c:v>4.3</c:v>
                </c:pt>
                <c:pt idx="379">
                  <c:v>4.3</c:v>
                </c:pt>
                <c:pt idx="380">
                  <c:v>4.3</c:v>
                </c:pt>
                <c:pt idx="381">
                  <c:v>4.4</c:v>
                </c:pt>
                <c:pt idx="382">
                  <c:v>4.4</c:v>
                </c:pt>
                <c:pt idx="383">
                  <c:v>4.4</c:v>
                </c:pt>
                <c:pt idx="384">
                  <c:v>4.4</c:v>
                </c:pt>
                <c:pt idx="385">
                  <c:v>4.5</c:v>
                </c:pt>
                <c:pt idx="386">
                  <c:v>4.5</c:v>
                </c:pt>
                <c:pt idx="387">
                  <c:v>4.6</c:v>
                </c:pt>
                <c:pt idx="388">
                  <c:v>4.6</c:v>
                </c:pt>
                <c:pt idx="389">
                  <c:v>4.6</c:v>
                </c:pt>
                <c:pt idx="390">
                  <c:v>4.6</c:v>
                </c:pt>
                <c:pt idx="391">
                  <c:v>4.7</c:v>
                </c:pt>
                <c:pt idx="392">
                  <c:v>4.7</c:v>
                </c:pt>
                <c:pt idx="393">
                  <c:v>4.7</c:v>
                </c:pt>
                <c:pt idx="394">
                  <c:v>4.8</c:v>
                </c:pt>
                <c:pt idx="395">
                  <c:v>4.8</c:v>
                </c:pt>
                <c:pt idx="396">
                  <c:v>4.8</c:v>
                </c:pt>
                <c:pt idx="397">
                  <c:v>4.9</c:v>
                </c:pt>
                <c:pt idx="398">
                  <c:v>4.9</c:v>
                </c:pt>
                <c:pt idx="399">
                  <c:v>4.9</c:v>
                </c:pt>
                <c:pt idx="400">
                  <c:v>4.9</c:v>
                </c:pt>
                <c:pt idx="401">
                  <c:v>5.0</c:v>
                </c:pt>
                <c:pt idx="402">
                  <c:v>5.0</c:v>
                </c:pt>
                <c:pt idx="403">
                  <c:v>5.1</c:v>
                </c:pt>
                <c:pt idx="404">
                  <c:v>5.1</c:v>
                </c:pt>
                <c:pt idx="405">
                  <c:v>5.1</c:v>
                </c:pt>
                <c:pt idx="406">
                  <c:v>5.2</c:v>
                </c:pt>
                <c:pt idx="407">
                  <c:v>5.2</c:v>
                </c:pt>
                <c:pt idx="408">
                  <c:v>5.3</c:v>
                </c:pt>
                <c:pt idx="409">
                  <c:v>5.3</c:v>
                </c:pt>
                <c:pt idx="410">
                  <c:v>5.3</c:v>
                </c:pt>
                <c:pt idx="411">
                  <c:v>5.4</c:v>
                </c:pt>
                <c:pt idx="412">
                  <c:v>5.4</c:v>
                </c:pt>
                <c:pt idx="413">
                  <c:v>5.4</c:v>
                </c:pt>
                <c:pt idx="414">
                  <c:v>5.5</c:v>
                </c:pt>
                <c:pt idx="415">
                  <c:v>5.5</c:v>
                </c:pt>
                <c:pt idx="416">
                  <c:v>5.6</c:v>
                </c:pt>
                <c:pt idx="417">
                  <c:v>5.6</c:v>
                </c:pt>
                <c:pt idx="418">
                  <c:v>5.6</c:v>
                </c:pt>
                <c:pt idx="419">
                  <c:v>5.7</c:v>
                </c:pt>
                <c:pt idx="420">
                  <c:v>5.7</c:v>
                </c:pt>
                <c:pt idx="421">
                  <c:v>5.8</c:v>
                </c:pt>
                <c:pt idx="422">
                  <c:v>5.8</c:v>
                </c:pt>
                <c:pt idx="423">
                  <c:v>5.9</c:v>
                </c:pt>
                <c:pt idx="424">
                  <c:v>5.9</c:v>
                </c:pt>
                <c:pt idx="425">
                  <c:v>5.9</c:v>
                </c:pt>
                <c:pt idx="426">
                  <c:v>5.9</c:v>
                </c:pt>
                <c:pt idx="427">
                  <c:v>6.0</c:v>
                </c:pt>
                <c:pt idx="428">
                  <c:v>6.1</c:v>
                </c:pt>
                <c:pt idx="429">
                  <c:v>6.1</c:v>
                </c:pt>
                <c:pt idx="430">
                  <c:v>6.1</c:v>
                </c:pt>
                <c:pt idx="431">
                  <c:v>6.1</c:v>
                </c:pt>
                <c:pt idx="432">
                  <c:v>6.1</c:v>
                </c:pt>
                <c:pt idx="433">
                  <c:v>6.1</c:v>
                </c:pt>
                <c:pt idx="434">
                  <c:v>6.1</c:v>
                </c:pt>
                <c:pt idx="435">
                  <c:v>6.1</c:v>
                </c:pt>
                <c:pt idx="436">
                  <c:v>6.2</c:v>
                </c:pt>
                <c:pt idx="437">
                  <c:v>6.2</c:v>
                </c:pt>
                <c:pt idx="438">
                  <c:v>6.3</c:v>
                </c:pt>
                <c:pt idx="439">
                  <c:v>6.3</c:v>
                </c:pt>
                <c:pt idx="440">
                  <c:v>6.3</c:v>
                </c:pt>
                <c:pt idx="441">
                  <c:v>6.3</c:v>
                </c:pt>
                <c:pt idx="442">
                  <c:v>6.4</c:v>
                </c:pt>
                <c:pt idx="443">
                  <c:v>6.4</c:v>
                </c:pt>
                <c:pt idx="444">
                  <c:v>6.4</c:v>
                </c:pt>
                <c:pt idx="445">
                  <c:v>6.4</c:v>
                </c:pt>
                <c:pt idx="446">
                  <c:v>6.4</c:v>
                </c:pt>
                <c:pt idx="447">
                  <c:v>6.5</c:v>
                </c:pt>
                <c:pt idx="448">
                  <c:v>6.5</c:v>
                </c:pt>
                <c:pt idx="449">
                  <c:v>6.6</c:v>
                </c:pt>
                <c:pt idx="450">
                  <c:v>6.6</c:v>
                </c:pt>
                <c:pt idx="451">
                  <c:v>6.6</c:v>
                </c:pt>
                <c:pt idx="452">
                  <c:v>6.6</c:v>
                </c:pt>
                <c:pt idx="453">
                  <c:v>6.7</c:v>
                </c:pt>
                <c:pt idx="454">
                  <c:v>6.7</c:v>
                </c:pt>
                <c:pt idx="455">
                  <c:v>6.8</c:v>
                </c:pt>
                <c:pt idx="456">
                  <c:v>6.8</c:v>
                </c:pt>
                <c:pt idx="457">
                  <c:v>6.8</c:v>
                </c:pt>
                <c:pt idx="458">
                  <c:v>6.8</c:v>
                </c:pt>
                <c:pt idx="459">
                  <c:v>6.8</c:v>
                </c:pt>
                <c:pt idx="460">
                  <c:v>6.9</c:v>
                </c:pt>
                <c:pt idx="461">
                  <c:v>6.9</c:v>
                </c:pt>
                <c:pt idx="462">
                  <c:v>6.9</c:v>
                </c:pt>
                <c:pt idx="463">
                  <c:v>6.9</c:v>
                </c:pt>
                <c:pt idx="464">
                  <c:v>6.9</c:v>
                </c:pt>
                <c:pt idx="465">
                  <c:v>6.9</c:v>
                </c:pt>
                <c:pt idx="466">
                  <c:v>7.0</c:v>
                </c:pt>
                <c:pt idx="467">
                  <c:v>7.0</c:v>
                </c:pt>
                <c:pt idx="468">
                  <c:v>7.0</c:v>
                </c:pt>
                <c:pt idx="469">
                  <c:v>7.1</c:v>
                </c:pt>
                <c:pt idx="470">
                  <c:v>7.1</c:v>
                </c:pt>
                <c:pt idx="471">
                  <c:v>7.1</c:v>
                </c:pt>
                <c:pt idx="472">
                  <c:v>7.1</c:v>
                </c:pt>
                <c:pt idx="473">
                  <c:v>7.1</c:v>
                </c:pt>
                <c:pt idx="474">
                  <c:v>7.1</c:v>
                </c:pt>
                <c:pt idx="475">
                  <c:v>7.1</c:v>
                </c:pt>
                <c:pt idx="476">
                  <c:v>7.2</c:v>
                </c:pt>
                <c:pt idx="477">
                  <c:v>7.2</c:v>
                </c:pt>
                <c:pt idx="478">
                  <c:v>7.2</c:v>
                </c:pt>
                <c:pt idx="479">
                  <c:v>7.3</c:v>
                </c:pt>
                <c:pt idx="480">
                  <c:v>7.3</c:v>
                </c:pt>
                <c:pt idx="481">
                  <c:v>7.3</c:v>
                </c:pt>
                <c:pt idx="482">
                  <c:v>7.3</c:v>
                </c:pt>
                <c:pt idx="483">
                  <c:v>7.3</c:v>
                </c:pt>
                <c:pt idx="484">
                  <c:v>7.4</c:v>
                </c:pt>
                <c:pt idx="485">
                  <c:v>7.4</c:v>
                </c:pt>
                <c:pt idx="486">
                  <c:v>7.4</c:v>
                </c:pt>
                <c:pt idx="487">
                  <c:v>7.4</c:v>
                </c:pt>
                <c:pt idx="488">
                  <c:v>7.4</c:v>
                </c:pt>
                <c:pt idx="489">
                  <c:v>7.4</c:v>
                </c:pt>
                <c:pt idx="490">
                  <c:v>7.5</c:v>
                </c:pt>
                <c:pt idx="491">
                  <c:v>7.5</c:v>
                </c:pt>
                <c:pt idx="492">
                  <c:v>7.6</c:v>
                </c:pt>
                <c:pt idx="493">
                  <c:v>7.6</c:v>
                </c:pt>
                <c:pt idx="494">
                  <c:v>7.6</c:v>
                </c:pt>
                <c:pt idx="495">
                  <c:v>7.6</c:v>
                </c:pt>
                <c:pt idx="496">
                  <c:v>7.6</c:v>
                </c:pt>
                <c:pt idx="497">
                  <c:v>7.6</c:v>
                </c:pt>
                <c:pt idx="498">
                  <c:v>7.6</c:v>
                </c:pt>
                <c:pt idx="499">
                  <c:v>7.7</c:v>
                </c:pt>
                <c:pt idx="500">
                  <c:v>7.7</c:v>
                </c:pt>
                <c:pt idx="501">
                  <c:v>7.8</c:v>
                </c:pt>
                <c:pt idx="502">
                  <c:v>7.8</c:v>
                </c:pt>
                <c:pt idx="503">
                  <c:v>7.8</c:v>
                </c:pt>
                <c:pt idx="504">
                  <c:v>7.8</c:v>
                </c:pt>
                <c:pt idx="505">
                  <c:v>7.8</c:v>
                </c:pt>
                <c:pt idx="506">
                  <c:v>7.8</c:v>
                </c:pt>
                <c:pt idx="507">
                  <c:v>7.9</c:v>
                </c:pt>
                <c:pt idx="508">
                  <c:v>7.9</c:v>
                </c:pt>
                <c:pt idx="509">
                  <c:v>7.9</c:v>
                </c:pt>
                <c:pt idx="510">
                  <c:v>7.9</c:v>
                </c:pt>
                <c:pt idx="511">
                  <c:v>7.9</c:v>
                </c:pt>
                <c:pt idx="512">
                  <c:v>8.0</c:v>
                </c:pt>
                <c:pt idx="513">
                  <c:v>8.0</c:v>
                </c:pt>
                <c:pt idx="514">
                  <c:v>8.1</c:v>
                </c:pt>
                <c:pt idx="515">
                  <c:v>8.1</c:v>
                </c:pt>
                <c:pt idx="516">
                  <c:v>8.1</c:v>
                </c:pt>
                <c:pt idx="517">
                  <c:v>8.1</c:v>
                </c:pt>
                <c:pt idx="518">
                  <c:v>8.1</c:v>
                </c:pt>
                <c:pt idx="519">
                  <c:v>8.200000000000001</c:v>
                </c:pt>
                <c:pt idx="520">
                  <c:v>8.200000000000001</c:v>
                </c:pt>
                <c:pt idx="521">
                  <c:v>8.3</c:v>
                </c:pt>
                <c:pt idx="522">
                  <c:v>8.3</c:v>
                </c:pt>
                <c:pt idx="523">
                  <c:v>8.3</c:v>
                </c:pt>
                <c:pt idx="524">
                  <c:v>8.3</c:v>
                </c:pt>
                <c:pt idx="525">
                  <c:v>8.4</c:v>
                </c:pt>
                <c:pt idx="526">
                  <c:v>8.4</c:v>
                </c:pt>
                <c:pt idx="527">
                  <c:v>8.4</c:v>
                </c:pt>
                <c:pt idx="528">
                  <c:v>8.4</c:v>
                </c:pt>
                <c:pt idx="529">
                  <c:v>8.5</c:v>
                </c:pt>
                <c:pt idx="530">
                  <c:v>8.6</c:v>
                </c:pt>
                <c:pt idx="531">
                  <c:v>8.6</c:v>
                </c:pt>
                <c:pt idx="532">
                  <c:v>8.6</c:v>
                </c:pt>
                <c:pt idx="533">
                  <c:v>8.700000000000001</c:v>
                </c:pt>
                <c:pt idx="534">
                  <c:v>8.700000000000001</c:v>
                </c:pt>
                <c:pt idx="535">
                  <c:v>8.8</c:v>
                </c:pt>
                <c:pt idx="536">
                  <c:v>8.8</c:v>
                </c:pt>
                <c:pt idx="537">
                  <c:v>8.8</c:v>
                </c:pt>
                <c:pt idx="538">
                  <c:v>8.8</c:v>
                </c:pt>
                <c:pt idx="539">
                  <c:v>8.9</c:v>
                </c:pt>
                <c:pt idx="540">
                  <c:v>8.9</c:v>
                </c:pt>
                <c:pt idx="541">
                  <c:v>8.9</c:v>
                </c:pt>
                <c:pt idx="542">
                  <c:v>9.0</c:v>
                </c:pt>
                <c:pt idx="543">
                  <c:v>9.1</c:v>
                </c:pt>
                <c:pt idx="544">
                  <c:v>9.1</c:v>
                </c:pt>
                <c:pt idx="545">
                  <c:v>9.1</c:v>
                </c:pt>
                <c:pt idx="546">
                  <c:v>9.200000000000001</c:v>
                </c:pt>
                <c:pt idx="547">
                  <c:v>9.3</c:v>
                </c:pt>
                <c:pt idx="548">
                  <c:v>9.3</c:v>
                </c:pt>
                <c:pt idx="549">
                  <c:v>9.3</c:v>
                </c:pt>
                <c:pt idx="550">
                  <c:v>9.4</c:v>
                </c:pt>
                <c:pt idx="551">
                  <c:v>9.4</c:v>
                </c:pt>
                <c:pt idx="552">
                  <c:v>9.4</c:v>
                </c:pt>
                <c:pt idx="553">
                  <c:v>9.5</c:v>
                </c:pt>
                <c:pt idx="554">
                  <c:v>9.6</c:v>
                </c:pt>
                <c:pt idx="555">
                  <c:v>9.6</c:v>
                </c:pt>
                <c:pt idx="556">
                  <c:v>9.6</c:v>
                </c:pt>
                <c:pt idx="557">
                  <c:v>9.700000000000001</c:v>
                </c:pt>
                <c:pt idx="558">
                  <c:v>9.8</c:v>
                </c:pt>
                <c:pt idx="559">
                  <c:v>9.8</c:v>
                </c:pt>
                <c:pt idx="560">
                  <c:v>9.8</c:v>
                </c:pt>
                <c:pt idx="561">
                  <c:v>9.9</c:v>
                </c:pt>
                <c:pt idx="562">
                  <c:v>9.9</c:v>
                </c:pt>
                <c:pt idx="563">
                  <c:v>9.9</c:v>
                </c:pt>
                <c:pt idx="564">
                  <c:v>10.0</c:v>
                </c:pt>
                <c:pt idx="565">
                  <c:v>10.1</c:v>
                </c:pt>
                <c:pt idx="566">
                  <c:v>10.1</c:v>
                </c:pt>
                <c:pt idx="567">
                  <c:v>10.1</c:v>
                </c:pt>
                <c:pt idx="568">
                  <c:v>10.2</c:v>
                </c:pt>
                <c:pt idx="569">
                  <c:v>10.3</c:v>
                </c:pt>
                <c:pt idx="570">
                  <c:v>10.3</c:v>
                </c:pt>
                <c:pt idx="571">
                  <c:v>10.4</c:v>
                </c:pt>
                <c:pt idx="572">
                  <c:v>10.4</c:v>
                </c:pt>
                <c:pt idx="573">
                  <c:v>10.4</c:v>
                </c:pt>
                <c:pt idx="574">
                  <c:v>10.4</c:v>
                </c:pt>
                <c:pt idx="575">
                  <c:v>10.5</c:v>
                </c:pt>
                <c:pt idx="576">
                  <c:v>10.6</c:v>
                </c:pt>
              </c:numCache>
            </c:numRef>
          </c:val>
          <c:extLst xmlns:c16r2="http://schemas.microsoft.com/office/drawing/2015/06/chart">
            <c:ext xmlns:c16="http://schemas.microsoft.com/office/drawing/2014/chart" uri="{C3380CC4-5D6E-409C-BE32-E72D297353CC}">
              <c16:uniqueId val="{00000005-9885-4ACD-A27F-1CCEEE0F4214}"/>
            </c:ext>
          </c:extLst>
        </c:ser>
        <c:marker val="1"/>
        <c:axId val="355237960"/>
        <c:axId val="355248472"/>
      </c:lineChart>
      <c:catAx>
        <c:axId val="355237960"/>
        <c:scaling>
          <c:orientation val="minMax"/>
        </c:scaling>
        <c:axPos val="b"/>
        <c:minorGridlines/>
        <c:title>
          <c:tx>
            <c:rich>
              <a:bodyPr/>
              <a:lstStyle/>
              <a:p>
                <a:pPr>
                  <a:defRPr sz="1000" b="0" i="0" u="none" strike="noStrike" baseline="0">
                    <a:solidFill>
                      <a:srgbClr val="646464"/>
                    </a:solidFill>
                    <a:latin typeface="Calibri"/>
                    <a:ea typeface="Calibri"/>
                    <a:cs typeface="Calibri"/>
                  </a:defRPr>
                </a:pPr>
                <a:r>
                  <a:rPr lang="de-DE"/>
                  <a:t>Zeitraum [Std]</a:t>
                </a:r>
              </a:p>
            </c:rich>
          </c:tx>
          <c:layout/>
          <c:spPr>
            <a:noFill/>
            <a:ln w="25400">
              <a:noFill/>
            </a:ln>
          </c:spPr>
        </c:title>
        <c:numFmt formatCode="[h]:mm"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646464"/>
                </a:solidFill>
                <a:latin typeface="Calibri"/>
                <a:ea typeface="Calibri"/>
                <a:cs typeface="Calibri"/>
              </a:defRPr>
            </a:pPr>
            <a:endParaRPr lang="de-DE"/>
          </a:p>
        </c:txPr>
        <c:crossAx val="355248472"/>
        <c:crosses val="autoZero"/>
        <c:auto val="1"/>
        <c:lblAlgn val="ctr"/>
        <c:lblOffset val="100"/>
        <c:tickLblSkip val="72"/>
        <c:tickMarkSkip val="144"/>
      </c:catAx>
      <c:valAx>
        <c:axId val="355248472"/>
        <c:scaling>
          <c:orientation val="minMax"/>
          <c:min val="-5.0"/>
        </c:scaling>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de-DE" sz="1000" b="0" i="0" u="none" strike="noStrike" baseline="0">
                    <a:solidFill>
                      <a:srgbClr val="646464"/>
                    </a:solidFill>
                    <a:latin typeface="Calibri"/>
                  </a:rPr>
                  <a:t>Temperatur [</a:t>
                </a:r>
                <a:r>
                  <a:rPr lang="de-DE" sz="1000" b="0" i="0" u="none" strike="noStrike" baseline="0">
                    <a:solidFill>
                      <a:srgbClr val="646464"/>
                    </a:solidFill>
                    <a:latin typeface="+mn-ea"/>
                    <a:ea typeface="+mn-ea"/>
                    <a:cs typeface="+mn-ea"/>
                  </a:rPr>
                  <a:t>°</a:t>
                </a:r>
                <a:r>
                  <a:rPr lang="de-DE" sz="1000" b="0" i="0" u="none" strike="noStrike" baseline="0">
                    <a:solidFill>
                      <a:srgbClr val="646464"/>
                    </a:solidFill>
                    <a:latin typeface="Calibri"/>
                    <a:ea typeface="+mn-ea"/>
                    <a:cs typeface="+mn-ea"/>
                  </a:rPr>
                  <a:t>C]</a:t>
                </a:r>
                <a:endParaRPr lang="de-DE" sz="1000" b="0" i="0" u="none" strike="noStrike" baseline="0">
                  <a:solidFill>
                    <a:srgbClr val="646464"/>
                  </a:solidFill>
                  <a:latin typeface="Calibri"/>
                </a:endParaRPr>
              </a:p>
            </c:rich>
          </c:tx>
          <c:layout/>
          <c:spPr>
            <a:noFill/>
            <a:ln w="25400">
              <a:noFill/>
            </a:ln>
          </c:spPr>
        </c:title>
        <c:numFmt formatCode="##0.0" sourceLinked="1"/>
        <c:tickLblPos val="nextTo"/>
        <c:spPr>
          <a:ln w="6350">
            <a:noFill/>
          </a:ln>
        </c:spPr>
        <c:txPr>
          <a:bodyPr rot="0" vert="horz"/>
          <a:lstStyle/>
          <a:p>
            <a:pPr>
              <a:defRPr sz="900" b="0" i="0" u="none" strike="noStrike" baseline="0">
                <a:solidFill>
                  <a:srgbClr val="646464"/>
                </a:solidFill>
                <a:latin typeface="Calibri"/>
                <a:ea typeface="Calibri"/>
                <a:cs typeface="Calibri"/>
              </a:defRPr>
            </a:pPr>
            <a:endParaRPr lang="de-DE"/>
          </a:p>
        </c:txPr>
        <c:crossAx val="355237960"/>
        <c:crosses val="autoZero"/>
        <c:crossBetween val="between"/>
      </c:valAx>
      <c:spPr>
        <a:noFill/>
        <a:ln w="25400">
          <a:noFill/>
        </a:ln>
      </c:spPr>
    </c:plotArea>
    <c:legend>
      <c:legendPos val="b"/>
      <c:legendEntry>
        <c:idx val="0"/>
        <c:delete val="1"/>
      </c:legendEntry>
      <c:legendEntry>
        <c:idx val="1"/>
        <c:delete val="1"/>
      </c:legendEntry>
      <c:layout/>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de-DE"/>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0.88525</cdr:x>
      <cdr:y>0.6828</cdr:y>
    </cdr:from>
    <cdr:to>
      <cdr:x>0.96411</cdr:x>
      <cdr:y>0.7427</cdr:y>
    </cdr:to>
    <cdr:sp macro="" textlink="">
      <cdr:nvSpPr>
        <cdr:cNvPr id="3" name="Textfeld 1">
          <a:extLst xmlns:a="http://schemas.openxmlformats.org/drawingml/2006/main">
            <a:ext uri="{FF2B5EF4-FFF2-40B4-BE49-F238E27FC236}">
              <a16:creationId xmlns:a16="http://schemas.microsoft.com/office/drawing/2014/main" xmlns:a="http://schemas.openxmlformats.org/drawingml/2006/main" xmlns:cdr="http://schemas.openxmlformats.org/drawingml/2006/chartDrawing" xmlns:c="http://schemas.openxmlformats.org/drawingml/2006/chart" xmlns="" id="{C61CC61C-A4DC-4861-BEB5-B7157FC2946D}"/>
            </a:ext>
          </a:extLst>
        </cdr:cNvPr>
        <cdr:cNvSpPr txBox="1"/>
      </cdr:nvSpPr>
      <cdr:spPr>
        <a:xfrm xmlns:a="http://schemas.openxmlformats.org/drawingml/2006/main">
          <a:off x="5413375" y="2822575"/>
          <a:ext cx="482228"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DE" sz="1100"/>
            <a:t>+4°C</a:t>
          </a:r>
        </a:p>
      </cdr:txBody>
    </cdr:sp>
  </cdr:relSizeAnchor>
  <cdr:relSizeAnchor xmlns:cdr="http://schemas.openxmlformats.org/drawingml/2006/chartDrawing">
    <cdr:from>
      <cdr:x>0.8837</cdr:x>
      <cdr:y>0.61367</cdr:y>
    </cdr:from>
    <cdr:to>
      <cdr:x>0.95846</cdr:x>
      <cdr:y>0.67588</cdr:y>
    </cdr:to>
    <cdr:sp macro="" textlink="">
      <cdr:nvSpPr>
        <cdr:cNvPr id="4" name="Textfeld 1">
          <a:extLst xmlns:a="http://schemas.openxmlformats.org/drawingml/2006/main">
            <a:ext uri="{FF2B5EF4-FFF2-40B4-BE49-F238E27FC236}">
              <a16:creationId xmlns:a16="http://schemas.microsoft.com/office/drawing/2014/main" xmlns:a="http://schemas.openxmlformats.org/drawingml/2006/main" xmlns:cdr="http://schemas.openxmlformats.org/drawingml/2006/chartDrawing" xmlns:c="http://schemas.openxmlformats.org/drawingml/2006/chart" xmlns="" id="{2CD4FBBE-DE98-49E8-942F-AF9828B5FEAD}"/>
            </a:ext>
          </a:extLst>
        </cdr:cNvPr>
        <cdr:cNvSpPr txBox="1"/>
      </cdr:nvSpPr>
      <cdr:spPr>
        <a:xfrm xmlns:a="http://schemas.openxmlformats.org/drawingml/2006/main">
          <a:off x="5403850" y="2536825"/>
          <a:ext cx="457200"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de-DE" sz="1100"/>
            <a:t>+8°C</a:t>
          </a: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1084</Words>
  <Characters>6184</Characters>
  <Application>Microsoft Macintosh Word</Application>
  <DocSecurity>0</DocSecurity>
  <Lines>51</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Siedenburg</dc:creator>
  <cp:keywords/>
  <dc:description/>
  <cp:lastModifiedBy>Bruno Lukas</cp:lastModifiedBy>
  <cp:revision>12</cp:revision>
  <cp:lastPrinted>2018-04-30T11:37:00Z</cp:lastPrinted>
  <dcterms:created xsi:type="dcterms:W3CDTF">2018-04-30T11:20:00Z</dcterms:created>
  <dcterms:modified xsi:type="dcterms:W3CDTF">2018-05-28T12:41:00Z</dcterms:modified>
</cp:coreProperties>
</file>