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86092" w14:textId="77777777" w:rsidR="00CB5281" w:rsidRPr="00F727E1" w:rsidRDefault="00CB5281" w:rsidP="00372E0C">
      <w:pPr>
        <w:autoSpaceDE w:val="0"/>
        <w:autoSpaceDN w:val="0"/>
        <w:adjustRightInd w:val="0"/>
        <w:spacing w:line="240" w:lineRule="atLeast"/>
        <w:ind w:right="1106"/>
        <w:rPr>
          <w:rFonts w:ascii="Arial" w:hAnsi="Arial"/>
          <w:b/>
          <w:color w:val="000000"/>
          <w:u w:val="single"/>
        </w:rPr>
      </w:pPr>
    </w:p>
    <w:p w14:paraId="0D086C9D" w14:textId="323EFE84" w:rsidR="00372E0C" w:rsidRPr="00745AC6" w:rsidRDefault="00CC41C8" w:rsidP="00372E0C">
      <w:pPr>
        <w:tabs>
          <w:tab w:val="left" w:pos="9070"/>
        </w:tabs>
        <w:ind w:right="-2"/>
        <w:rPr>
          <w:rFonts w:ascii="Arial" w:hAnsi="Arial"/>
          <w:b/>
          <w:color w:val="000000"/>
          <w:u w:val="single"/>
        </w:rPr>
      </w:pPr>
      <w:r>
        <w:rPr>
          <w:rFonts w:ascii="Arial" w:hAnsi="Arial"/>
          <w:b/>
          <w:color w:val="000000"/>
          <w:u w:val="single"/>
        </w:rPr>
        <w:t>Flexibel konfigurierbar, vibrationsresistent und u</w:t>
      </w:r>
      <w:r w:rsidR="00810CE8">
        <w:rPr>
          <w:rFonts w:ascii="Arial" w:hAnsi="Arial"/>
          <w:b/>
          <w:color w:val="000000"/>
          <w:u w:val="single"/>
        </w:rPr>
        <w:t>nverlierbar:</w:t>
      </w:r>
      <w:r w:rsidR="00944086">
        <w:rPr>
          <w:rFonts w:ascii="Arial" w:hAnsi="Arial"/>
          <w:b/>
          <w:color w:val="000000"/>
          <w:u w:val="single"/>
        </w:rPr>
        <w:br/>
      </w:r>
      <w:proofErr w:type="spellStart"/>
      <w:r w:rsidR="009B7011">
        <w:rPr>
          <w:rFonts w:ascii="Arial" w:hAnsi="Arial"/>
          <w:b/>
          <w:color w:val="000000"/>
          <w:u w:val="single"/>
        </w:rPr>
        <w:t>Southco</w:t>
      </w:r>
      <w:proofErr w:type="spellEnd"/>
      <w:r w:rsidR="009B7011">
        <w:rPr>
          <w:rFonts w:ascii="Arial" w:hAnsi="Arial"/>
          <w:b/>
          <w:color w:val="000000"/>
          <w:u w:val="single"/>
        </w:rPr>
        <w:t xml:space="preserve"> </w:t>
      </w:r>
      <w:r w:rsidR="00452E97">
        <w:rPr>
          <w:rFonts w:ascii="Arial" w:hAnsi="Arial"/>
          <w:b/>
          <w:color w:val="000000"/>
          <w:u w:val="single"/>
        </w:rPr>
        <w:t>DZUS Vierteldreh</w:t>
      </w:r>
      <w:r w:rsidR="00B95AE7">
        <w:rPr>
          <w:rFonts w:ascii="Arial" w:hAnsi="Arial"/>
          <w:b/>
          <w:color w:val="000000"/>
          <w:u w:val="single"/>
        </w:rPr>
        <w:t>-Schnell</w:t>
      </w:r>
      <w:r w:rsidR="00452E97">
        <w:rPr>
          <w:rFonts w:ascii="Arial" w:hAnsi="Arial"/>
          <w:b/>
          <w:color w:val="000000"/>
          <w:u w:val="single"/>
        </w:rPr>
        <w:t>verschlüsse von KVT-</w:t>
      </w:r>
      <w:proofErr w:type="spellStart"/>
      <w:r w:rsidR="00452E97">
        <w:rPr>
          <w:rFonts w:ascii="Arial" w:hAnsi="Arial"/>
          <w:b/>
          <w:color w:val="000000"/>
          <w:u w:val="single"/>
        </w:rPr>
        <w:t>Fastening</w:t>
      </w:r>
      <w:proofErr w:type="spellEnd"/>
    </w:p>
    <w:p w14:paraId="173B6E6C" w14:textId="77777777" w:rsidR="00372E0C" w:rsidRPr="00745AC6" w:rsidRDefault="00372E0C" w:rsidP="00372E0C">
      <w:pPr>
        <w:autoSpaceDE w:val="0"/>
        <w:autoSpaceDN w:val="0"/>
        <w:adjustRightInd w:val="0"/>
        <w:spacing w:line="240" w:lineRule="atLeast"/>
        <w:ind w:right="1106"/>
        <w:rPr>
          <w:rFonts w:ascii="Arial" w:hAnsi="Arial"/>
          <w:b/>
          <w:color w:val="000000"/>
          <w:u w:val="single"/>
        </w:rPr>
      </w:pPr>
    </w:p>
    <w:p w14:paraId="5E07DF3A" w14:textId="44616729" w:rsidR="00372E0C" w:rsidRPr="00745AC6" w:rsidRDefault="00D82FF0" w:rsidP="00372E0C">
      <w:pPr>
        <w:tabs>
          <w:tab w:val="left" w:pos="7230"/>
          <w:tab w:val="left" w:pos="9072"/>
        </w:tabs>
        <w:autoSpaceDE w:val="0"/>
        <w:autoSpaceDN w:val="0"/>
        <w:adjustRightInd w:val="0"/>
        <w:spacing w:line="240" w:lineRule="atLeast"/>
        <w:ind w:right="1415"/>
        <w:rPr>
          <w:rFonts w:ascii="Arial" w:hAnsi="Arial"/>
          <w:b/>
          <w:sz w:val="27"/>
          <w:szCs w:val="27"/>
        </w:rPr>
      </w:pPr>
      <w:r>
        <w:rPr>
          <w:rFonts w:ascii="Arial" w:hAnsi="Arial"/>
          <w:b/>
          <w:sz w:val="27"/>
          <w:szCs w:val="27"/>
        </w:rPr>
        <w:t>V</w:t>
      </w:r>
      <w:r w:rsidR="00394646">
        <w:rPr>
          <w:rFonts w:ascii="Arial" w:hAnsi="Arial"/>
          <w:b/>
          <w:sz w:val="27"/>
          <w:szCs w:val="27"/>
        </w:rPr>
        <w:t xml:space="preserve">erriegeln oder </w:t>
      </w:r>
      <w:r w:rsidR="008B6579">
        <w:rPr>
          <w:rFonts w:ascii="Arial" w:hAnsi="Arial"/>
          <w:b/>
          <w:sz w:val="27"/>
          <w:szCs w:val="27"/>
        </w:rPr>
        <w:t>l</w:t>
      </w:r>
      <w:r w:rsidR="00394646">
        <w:rPr>
          <w:rFonts w:ascii="Arial" w:hAnsi="Arial"/>
          <w:b/>
          <w:sz w:val="27"/>
          <w:szCs w:val="27"/>
        </w:rPr>
        <w:t>ösen</w:t>
      </w:r>
      <w:r w:rsidR="00A00230">
        <w:rPr>
          <w:rFonts w:ascii="Arial" w:hAnsi="Arial"/>
          <w:b/>
          <w:sz w:val="27"/>
          <w:szCs w:val="27"/>
        </w:rPr>
        <w:t xml:space="preserve"> </w:t>
      </w:r>
      <w:r w:rsidR="008D2A1A">
        <w:rPr>
          <w:rFonts w:ascii="Arial" w:hAnsi="Arial"/>
          <w:b/>
          <w:sz w:val="27"/>
          <w:szCs w:val="27"/>
        </w:rPr>
        <w:t>mit nur einer 90 Grad-Drehung</w:t>
      </w:r>
    </w:p>
    <w:p w14:paraId="6F0BA489" w14:textId="77777777" w:rsidR="00372E0C" w:rsidRPr="00745AC6" w:rsidRDefault="00372E0C" w:rsidP="00372E0C">
      <w:pPr>
        <w:tabs>
          <w:tab w:val="left" w:pos="7230"/>
          <w:tab w:val="left" w:pos="9072"/>
        </w:tabs>
        <w:autoSpaceDE w:val="0"/>
        <w:autoSpaceDN w:val="0"/>
        <w:adjustRightInd w:val="0"/>
        <w:spacing w:line="240" w:lineRule="atLeast"/>
        <w:ind w:right="-144"/>
        <w:rPr>
          <w:rFonts w:ascii="Arial" w:hAnsi="Arial"/>
          <w:b/>
          <w:sz w:val="27"/>
          <w:szCs w:val="27"/>
        </w:rPr>
      </w:pPr>
    </w:p>
    <w:p w14:paraId="6A48D1C1" w14:textId="0F5F661C" w:rsidR="00850684" w:rsidRDefault="00174D3A" w:rsidP="005056C8">
      <w:pPr>
        <w:widowControl w:val="0"/>
        <w:autoSpaceDE w:val="0"/>
        <w:autoSpaceDN w:val="0"/>
        <w:adjustRightInd w:val="0"/>
        <w:spacing w:line="360" w:lineRule="auto"/>
        <w:ind w:right="1982"/>
        <w:rPr>
          <w:rFonts w:ascii="Arial" w:hAnsi="Arial"/>
          <w:b/>
          <w:color w:val="000000"/>
          <w:sz w:val="20"/>
        </w:rPr>
      </w:pPr>
      <w:proofErr w:type="spellStart"/>
      <w:r>
        <w:rPr>
          <w:rFonts w:ascii="Arial" w:hAnsi="Arial"/>
          <w:b/>
          <w:sz w:val="20"/>
        </w:rPr>
        <w:t>Pichling</w:t>
      </w:r>
      <w:proofErr w:type="spellEnd"/>
      <w:r>
        <w:rPr>
          <w:rFonts w:ascii="Arial" w:hAnsi="Arial"/>
          <w:b/>
          <w:sz w:val="20"/>
        </w:rPr>
        <w:t>/Linz</w:t>
      </w:r>
      <w:r w:rsidR="00372E0C" w:rsidRPr="00132054">
        <w:rPr>
          <w:rFonts w:ascii="Arial" w:hAnsi="Arial"/>
          <w:b/>
          <w:sz w:val="20"/>
        </w:rPr>
        <w:t>,</w:t>
      </w:r>
      <w:r w:rsidR="00452E97" w:rsidRPr="00132054">
        <w:rPr>
          <w:rFonts w:ascii="Arial" w:hAnsi="Arial"/>
          <w:b/>
          <w:sz w:val="20"/>
        </w:rPr>
        <w:t xml:space="preserve"> </w:t>
      </w:r>
      <w:r w:rsidR="00132054" w:rsidRPr="00132054">
        <w:rPr>
          <w:rFonts w:ascii="Arial" w:hAnsi="Arial"/>
          <w:b/>
          <w:sz w:val="20"/>
        </w:rPr>
        <w:t>2</w:t>
      </w:r>
      <w:r>
        <w:rPr>
          <w:rFonts w:ascii="Arial" w:hAnsi="Arial"/>
          <w:b/>
          <w:sz w:val="20"/>
        </w:rPr>
        <w:t>5</w:t>
      </w:r>
      <w:r w:rsidR="00372E0C" w:rsidRPr="00132054">
        <w:rPr>
          <w:rFonts w:ascii="Arial" w:hAnsi="Arial"/>
          <w:b/>
          <w:sz w:val="20"/>
        </w:rPr>
        <w:t xml:space="preserve">. </w:t>
      </w:r>
      <w:r w:rsidR="00452E97" w:rsidRPr="00132054">
        <w:rPr>
          <w:rFonts w:ascii="Arial" w:hAnsi="Arial"/>
          <w:b/>
          <w:sz w:val="20"/>
        </w:rPr>
        <w:t>Oktober</w:t>
      </w:r>
      <w:r w:rsidR="00372E0C" w:rsidRPr="00132054">
        <w:rPr>
          <w:rFonts w:ascii="Arial" w:hAnsi="Arial"/>
          <w:b/>
          <w:sz w:val="20"/>
        </w:rPr>
        <w:t xml:space="preserve"> </w:t>
      </w:r>
      <w:r w:rsidR="00372E0C" w:rsidRPr="00745AC6">
        <w:rPr>
          <w:rFonts w:ascii="Arial" w:hAnsi="Arial"/>
          <w:b/>
          <w:color w:val="000000"/>
          <w:sz w:val="20"/>
        </w:rPr>
        <w:t>201</w:t>
      </w:r>
      <w:r w:rsidR="001E2D68" w:rsidRPr="00745AC6">
        <w:rPr>
          <w:rFonts w:ascii="Arial" w:hAnsi="Arial"/>
          <w:b/>
          <w:color w:val="000000"/>
          <w:sz w:val="20"/>
        </w:rPr>
        <w:t>9</w:t>
      </w:r>
      <w:r w:rsidR="00372E0C" w:rsidRPr="00745AC6">
        <w:rPr>
          <w:rFonts w:ascii="Arial" w:hAnsi="Arial"/>
          <w:b/>
          <w:color w:val="000000"/>
          <w:sz w:val="20"/>
        </w:rPr>
        <w:t xml:space="preserve">. </w:t>
      </w:r>
      <w:r w:rsidR="00B15D44" w:rsidRPr="00B15D44">
        <w:rPr>
          <w:rFonts w:ascii="Arial" w:hAnsi="Arial"/>
          <w:b/>
          <w:color w:val="000000"/>
          <w:sz w:val="20"/>
        </w:rPr>
        <w:t xml:space="preserve">Als Alternative zu herkömmlichen Schraubverbindungen empfehlen sich die </w:t>
      </w:r>
      <w:r w:rsidR="009B7011">
        <w:rPr>
          <w:rFonts w:ascii="Arial" w:hAnsi="Arial"/>
          <w:b/>
          <w:color w:val="000000"/>
          <w:sz w:val="20"/>
        </w:rPr>
        <w:t xml:space="preserve">Southco </w:t>
      </w:r>
      <w:r w:rsidR="00B15D44" w:rsidRPr="00B15D44">
        <w:rPr>
          <w:rFonts w:ascii="Arial" w:hAnsi="Arial"/>
          <w:b/>
          <w:color w:val="000000"/>
          <w:sz w:val="20"/>
        </w:rPr>
        <w:t>DZUS Vierteldreh-Schnellverschlüsse</w:t>
      </w:r>
      <w:r w:rsidR="00B15D44">
        <w:rPr>
          <w:rFonts w:ascii="Arial" w:hAnsi="Arial"/>
          <w:b/>
          <w:color w:val="000000"/>
          <w:sz w:val="20"/>
        </w:rPr>
        <w:t xml:space="preserve"> von KVT-Fastening</w:t>
      </w:r>
      <w:r w:rsidR="00B15D44" w:rsidRPr="00B15D44">
        <w:rPr>
          <w:rFonts w:ascii="Arial" w:hAnsi="Arial"/>
          <w:b/>
          <w:color w:val="000000"/>
          <w:sz w:val="20"/>
        </w:rPr>
        <w:t xml:space="preserve"> für immer mehr </w:t>
      </w:r>
      <w:r w:rsidR="00BF7D3C">
        <w:rPr>
          <w:rFonts w:ascii="Arial" w:hAnsi="Arial"/>
          <w:b/>
          <w:color w:val="000000"/>
          <w:sz w:val="20"/>
        </w:rPr>
        <w:t xml:space="preserve">industrielle </w:t>
      </w:r>
      <w:r w:rsidR="00B15D44" w:rsidRPr="00B15D44">
        <w:rPr>
          <w:rFonts w:ascii="Arial" w:hAnsi="Arial"/>
          <w:b/>
          <w:color w:val="000000"/>
          <w:sz w:val="20"/>
        </w:rPr>
        <w:t xml:space="preserve">Einsatzbereiche. </w:t>
      </w:r>
      <w:r w:rsidR="00EF3BB0">
        <w:rPr>
          <w:rFonts w:ascii="Arial" w:hAnsi="Arial"/>
          <w:b/>
          <w:color w:val="000000"/>
          <w:sz w:val="20"/>
        </w:rPr>
        <w:t>S</w:t>
      </w:r>
      <w:r w:rsidR="00587539" w:rsidRPr="00B15D44">
        <w:rPr>
          <w:rFonts w:ascii="Arial" w:hAnsi="Arial"/>
          <w:b/>
          <w:color w:val="000000"/>
          <w:sz w:val="20"/>
        </w:rPr>
        <w:t>ie lassen sich unverlierbar in Stahl</w:t>
      </w:r>
      <w:r w:rsidR="00EC2060">
        <w:rPr>
          <w:rFonts w:ascii="Arial" w:hAnsi="Arial"/>
          <w:b/>
          <w:color w:val="000000"/>
          <w:sz w:val="20"/>
        </w:rPr>
        <w:t>-</w:t>
      </w:r>
      <w:r w:rsidR="00EF3BB0">
        <w:rPr>
          <w:rFonts w:ascii="Arial" w:hAnsi="Arial"/>
          <w:b/>
          <w:color w:val="000000"/>
          <w:sz w:val="20"/>
        </w:rPr>
        <w:t xml:space="preserve"> und </w:t>
      </w:r>
      <w:r w:rsidR="00587539" w:rsidRPr="00B15D44">
        <w:rPr>
          <w:rFonts w:ascii="Arial" w:hAnsi="Arial"/>
          <w:b/>
          <w:color w:val="000000"/>
          <w:sz w:val="20"/>
        </w:rPr>
        <w:t>Aluminium</w:t>
      </w:r>
      <w:r w:rsidR="00EF3BB0">
        <w:rPr>
          <w:rFonts w:ascii="Arial" w:hAnsi="Arial"/>
          <w:b/>
          <w:color w:val="000000"/>
          <w:sz w:val="20"/>
        </w:rPr>
        <w:t>k</w:t>
      </w:r>
      <w:r w:rsidR="00EC2060" w:rsidRPr="00B15D44">
        <w:rPr>
          <w:rFonts w:ascii="Arial" w:hAnsi="Arial"/>
          <w:b/>
          <w:color w:val="000000"/>
          <w:sz w:val="20"/>
        </w:rPr>
        <w:t xml:space="preserve">omponenten </w:t>
      </w:r>
      <w:r w:rsidR="00587539" w:rsidRPr="00B15D44">
        <w:rPr>
          <w:rFonts w:ascii="Arial" w:hAnsi="Arial"/>
          <w:b/>
          <w:color w:val="000000"/>
          <w:sz w:val="20"/>
        </w:rPr>
        <w:t xml:space="preserve">oder Verbundwerkstoffe integrieren und mit nur einer 90 Grad-Drehung </w:t>
      </w:r>
      <w:r w:rsidR="00A7313C">
        <w:rPr>
          <w:rFonts w:ascii="Arial" w:hAnsi="Arial"/>
          <w:b/>
          <w:color w:val="000000"/>
          <w:sz w:val="20"/>
        </w:rPr>
        <w:t>werkzeuglos</w:t>
      </w:r>
      <w:r w:rsidR="00735645">
        <w:rPr>
          <w:rFonts w:ascii="Arial" w:hAnsi="Arial"/>
          <w:b/>
          <w:color w:val="000000"/>
          <w:sz w:val="20"/>
        </w:rPr>
        <w:t xml:space="preserve"> </w:t>
      </w:r>
      <w:r w:rsidR="00587539" w:rsidRPr="00B15D44">
        <w:rPr>
          <w:rFonts w:ascii="Arial" w:hAnsi="Arial"/>
          <w:b/>
          <w:color w:val="000000"/>
          <w:sz w:val="20"/>
        </w:rPr>
        <w:t xml:space="preserve">sicher anbringen </w:t>
      </w:r>
      <w:r w:rsidR="00EE0C82">
        <w:rPr>
          <w:rFonts w:ascii="Arial" w:hAnsi="Arial"/>
          <w:b/>
          <w:color w:val="000000"/>
          <w:sz w:val="20"/>
        </w:rPr>
        <w:t>sowie</w:t>
      </w:r>
      <w:r w:rsidR="00EF3BB0">
        <w:rPr>
          <w:rFonts w:ascii="Arial" w:hAnsi="Arial"/>
          <w:b/>
          <w:color w:val="000000"/>
          <w:sz w:val="20"/>
        </w:rPr>
        <w:t xml:space="preserve"> </w:t>
      </w:r>
      <w:r w:rsidR="00587539" w:rsidRPr="00B15D44">
        <w:rPr>
          <w:rFonts w:ascii="Arial" w:hAnsi="Arial"/>
          <w:b/>
          <w:color w:val="000000"/>
          <w:sz w:val="20"/>
        </w:rPr>
        <w:t>lösen.</w:t>
      </w:r>
      <w:r w:rsidR="00587539">
        <w:rPr>
          <w:rFonts w:ascii="Arial" w:hAnsi="Arial"/>
          <w:b/>
          <w:color w:val="000000"/>
          <w:sz w:val="20"/>
        </w:rPr>
        <w:t xml:space="preserve"> </w:t>
      </w:r>
      <w:r w:rsidR="005C2CF7">
        <w:rPr>
          <w:rFonts w:ascii="Arial" w:hAnsi="Arial"/>
          <w:b/>
          <w:color w:val="000000"/>
          <w:sz w:val="20"/>
        </w:rPr>
        <w:t xml:space="preserve">Bereits </w:t>
      </w:r>
      <w:r w:rsidR="00060ABB">
        <w:rPr>
          <w:rFonts w:ascii="Arial" w:hAnsi="Arial"/>
          <w:b/>
          <w:color w:val="000000"/>
          <w:sz w:val="20"/>
        </w:rPr>
        <w:t>die</w:t>
      </w:r>
      <w:r w:rsidR="00136A8B">
        <w:rPr>
          <w:rFonts w:ascii="Arial" w:hAnsi="Arial"/>
          <w:b/>
          <w:color w:val="000000"/>
          <w:sz w:val="20"/>
        </w:rPr>
        <w:t xml:space="preserve"> a</w:t>
      </w:r>
      <w:r w:rsidR="00D20FF8">
        <w:rPr>
          <w:rFonts w:ascii="Arial" w:hAnsi="Arial"/>
          <w:b/>
          <w:color w:val="000000"/>
          <w:sz w:val="20"/>
        </w:rPr>
        <w:t xml:space="preserve">ktuell </w:t>
      </w:r>
      <w:r w:rsidR="00136A8B">
        <w:rPr>
          <w:rFonts w:ascii="Arial" w:hAnsi="Arial"/>
          <w:b/>
          <w:color w:val="000000"/>
          <w:sz w:val="20"/>
        </w:rPr>
        <w:t xml:space="preserve">verfügbaren </w:t>
      </w:r>
      <w:r w:rsidR="00850684">
        <w:rPr>
          <w:rFonts w:ascii="Arial" w:hAnsi="Arial"/>
          <w:b/>
          <w:color w:val="000000"/>
          <w:sz w:val="20"/>
        </w:rPr>
        <w:t>Verschlusssystem</w:t>
      </w:r>
      <w:r w:rsidR="00D20FF8">
        <w:rPr>
          <w:rFonts w:ascii="Arial" w:hAnsi="Arial"/>
          <w:b/>
          <w:color w:val="000000"/>
          <w:sz w:val="20"/>
        </w:rPr>
        <w:t>e</w:t>
      </w:r>
      <w:r w:rsidR="00850684">
        <w:rPr>
          <w:rFonts w:ascii="Arial" w:hAnsi="Arial"/>
          <w:b/>
          <w:color w:val="000000"/>
          <w:sz w:val="20"/>
        </w:rPr>
        <w:t xml:space="preserve">, </w:t>
      </w:r>
      <w:r w:rsidR="00790732">
        <w:rPr>
          <w:rFonts w:ascii="Arial" w:hAnsi="Arial"/>
          <w:b/>
          <w:color w:val="000000"/>
          <w:sz w:val="20"/>
        </w:rPr>
        <w:t xml:space="preserve">bestehend aus Verschlusszapfen und Gegenstück, </w:t>
      </w:r>
      <w:r w:rsidR="00400343">
        <w:rPr>
          <w:rFonts w:ascii="Arial" w:hAnsi="Arial"/>
          <w:b/>
          <w:color w:val="000000"/>
          <w:sz w:val="20"/>
        </w:rPr>
        <w:t>decken</w:t>
      </w:r>
      <w:r w:rsidR="00060ABB">
        <w:rPr>
          <w:rFonts w:ascii="Arial" w:hAnsi="Arial"/>
          <w:b/>
          <w:color w:val="000000"/>
          <w:sz w:val="20"/>
        </w:rPr>
        <w:t xml:space="preserve"> in</w:t>
      </w:r>
      <w:r w:rsidR="005C2CF7">
        <w:rPr>
          <w:rFonts w:ascii="Arial" w:hAnsi="Arial"/>
          <w:b/>
          <w:color w:val="000000"/>
          <w:sz w:val="20"/>
        </w:rPr>
        <w:t xml:space="preserve"> </w:t>
      </w:r>
      <w:r w:rsidR="00400343">
        <w:rPr>
          <w:rFonts w:ascii="Arial" w:hAnsi="Arial"/>
          <w:b/>
          <w:color w:val="000000"/>
          <w:sz w:val="20"/>
        </w:rPr>
        <w:t xml:space="preserve">Kombination </w:t>
      </w:r>
      <w:r w:rsidR="005C2CF7">
        <w:rPr>
          <w:rFonts w:ascii="Arial" w:hAnsi="Arial"/>
          <w:b/>
          <w:color w:val="000000"/>
          <w:sz w:val="20"/>
        </w:rPr>
        <w:t xml:space="preserve">mit </w:t>
      </w:r>
      <w:r w:rsidR="00850684">
        <w:rPr>
          <w:rFonts w:ascii="Arial" w:hAnsi="Arial"/>
          <w:b/>
          <w:color w:val="000000"/>
          <w:sz w:val="20"/>
        </w:rPr>
        <w:t>optionale</w:t>
      </w:r>
      <w:r w:rsidR="00060ABB">
        <w:rPr>
          <w:rFonts w:ascii="Arial" w:hAnsi="Arial"/>
          <w:b/>
          <w:color w:val="000000"/>
          <w:sz w:val="20"/>
        </w:rPr>
        <w:t>m</w:t>
      </w:r>
      <w:r w:rsidR="00850684">
        <w:rPr>
          <w:rFonts w:ascii="Arial" w:hAnsi="Arial"/>
          <w:b/>
          <w:color w:val="000000"/>
          <w:sz w:val="20"/>
        </w:rPr>
        <w:t xml:space="preserve"> Zubehör</w:t>
      </w:r>
      <w:r w:rsidR="00060ABB">
        <w:rPr>
          <w:rFonts w:ascii="Arial" w:hAnsi="Arial"/>
          <w:b/>
          <w:color w:val="000000"/>
          <w:sz w:val="20"/>
        </w:rPr>
        <w:t xml:space="preserve"> eine breite Palette an Standardanforderungen ab. </w:t>
      </w:r>
      <w:r w:rsidR="00F0225C">
        <w:rPr>
          <w:rFonts w:ascii="Arial" w:hAnsi="Arial"/>
          <w:b/>
          <w:color w:val="000000"/>
          <w:sz w:val="20"/>
        </w:rPr>
        <w:t xml:space="preserve">Auf dieser Basis </w:t>
      </w:r>
      <w:r w:rsidR="00F70E5F">
        <w:rPr>
          <w:rFonts w:ascii="Arial" w:hAnsi="Arial"/>
          <w:b/>
          <w:color w:val="000000"/>
          <w:sz w:val="20"/>
        </w:rPr>
        <w:t>können weitere</w:t>
      </w:r>
      <w:r w:rsidR="00C24B73">
        <w:rPr>
          <w:rFonts w:ascii="Arial" w:hAnsi="Arial"/>
          <w:b/>
          <w:color w:val="000000"/>
          <w:sz w:val="20"/>
        </w:rPr>
        <w:t xml:space="preserve"> </w:t>
      </w:r>
      <w:r w:rsidR="00A7313C">
        <w:rPr>
          <w:rFonts w:ascii="Arial" w:hAnsi="Arial"/>
          <w:b/>
          <w:color w:val="000000"/>
          <w:sz w:val="20"/>
        </w:rPr>
        <w:t>Individuallösungen</w:t>
      </w:r>
      <w:r w:rsidR="004D7DCC">
        <w:rPr>
          <w:rFonts w:ascii="Arial" w:hAnsi="Arial"/>
          <w:b/>
          <w:color w:val="000000"/>
          <w:sz w:val="20"/>
        </w:rPr>
        <w:t xml:space="preserve"> entwickel</w:t>
      </w:r>
      <w:r w:rsidR="00F70E5F">
        <w:rPr>
          <w:rFonts w:ascii="Arial" w:hAnsi="Arial"/>
          <w:b/>
          <w:color w:val="000000"/>
          <w:sz w:val="20"/>
        </w:rPr>
        <w:t>t werden</w:t>
      </w:r>
      <w:r w:rsidR="004D7DCC">
        <w:rPr>
          <w:rFonts w:ascii="Arial" w:hAnsi="Arial"/>
          <w:b/>
          <w:color w:val="000000"/>
          <w:sz w:val="20"/>
        </w:rPr>
        <w:t xml:space="preserve">, </w:t>
      </w:r>
      <w:r w:rsidR="00C24B73">
        <w:rPr>
          <w:rFonts w:ascii="Arial" w:hAnsi="Arial"/>
          <w:b/>
          <w:color w:val="000000"/>
          <w:sz w:val="20"/>
        </w:rPr>
        <w:t xml:space="preserve">die </w:t>
      </w:r>
      <w:r w:rsidR="004D7DCC">
        <w:rPr>
          <w:rFonts w:ascii="Arial" w:hAnsi="Arial"/>
          <w:b/>
          <w:color w:val="000000"/>
          <w:sz w:val="20"/>
        </w:rPr>
        <w:t>beispielsweise</w:t>
      </w:r>
      <w:r w:rsidR="002E29A2">
        <w:rPr>
          <w:rFonts w:ascii="Arial" w:hAnsi="Arial"/>
          <w:b/>
          <w:color w:val="000000"/>
          <w:sz w:val="20"/>
        </w:rPr>
        <w:t xml:space="preserve"> über eine eigene Kopfform</w:t>
      </w:r>
      <w:r w:rsidR="00A7313C">
        <w:rPr>
          <w:rFonts w:ascii="Arial" w:hAnsi="Arial"/>
          <w:b/>
          <w:color w:val="000000"/>
          <w:sz w:val="20"/>
        </w:rPr>
        <w:t xml:space="preserve"> </w:t>
      </w:r>
      <w:r w:rsidR="00EC2060">
        <w:rPr>
          <w:rFonts w:ascii="Arial" w:hAnsi="Arial"/>
          <w:b/>
          <w:color w:val="000000"/>
          <w:sz w:val="20"/>
        </w:rPr>
        <w:t>einen</w:t>
      </w:r>
      <w:r w:rsidR="004D7DCC">
        <w:rPr>
          <w:rFonts w:ascii="Arial" w:hAnsi="Arial"/>
          <w:b/>
          <w:color w:val="000000"/>
          <w:sz w:val="20"/>
        </w:rPr>
        <w:t xml:space="preserve"> </w:t>
      </w:r>
      <w:r w:rsidR="00944086">
        <w:rPr>
          <w:rFonts w:ascii="Arial" w:hAnsi="Arial"/>
          <w:b/>
          <w:color w:val="000000"/>
          <w:sz w:val="20"/>
        </w:rPr>
        <w:t>erhöhten</w:t>
      </w:r>
      <w:r w:rsidR="004D7DCC">
        <w:rPr>
          <w:rFonts w:ascii="Arial" w:hAnsi="Arial"/>
          <w:b/>
          <w:color w:val="000000"/>
          <w:sz w:val="20"/>
        </w:rPr>
        <w:t xml:space="preserve"> Zugangsschutz </w:t>
      </w:r>
      <w:r w:rsidR="00C24B73">
        <w:rPr>
          <w:rFonts w:ascii="Arial" w:hAnsi="Arial"/>
          <w:b/>
          <w:color w:val="000000"/>
          <w:sz w:val="20"/>
        </w:rPr>
        <w:t>bieten</w:t>
      </w:r>
      <w:r w:rsidR="004D7DCC">
        <w:rPr>
          <w:rFonts w:ascii="Arial" w:hAnsi="Arial"/>
          <w:b/>
          <w:color w:val="000000"/>
          <w:sz w:val="20"/>
        </w:rPr>
        <w:t xml:space="preserve">. </w:t>
      </w:r>
      <w:r w:rsidR="007D248E">
        <w:rPr>
          <w:rFonts w:ascii="Arial" w:hAnsi="Arial"/>
          <w:b/>
          <w:color w:val="000000"/>
          <w:sz w:val="20"/>
        </w:rPr>
        <w:t xml:space="preserve">Aufgrund </w:t>
      </w:r>
      <w:r w:rsidR="002E29A2">
        <w:rPr>
          <w:rFonts w:ascii="Arial" w:hAnsi="Arial"/>
          <w:b/>
          <w:color w:val="000000"/>
          <w:sz w:val="20"/>
        </w:rPr>
        <w:t>der</w:t>
      </w:r>
      <w:r w:rsidR="00C06523" w:rsidRPr="00C06523">
        <w:rPr>
          <w:rFonts w:ascii="Arial" w:hAnsi="Arial"/>
          <w:b/>
          <w:color w:val="000000"/>
          <w:sz w:val="20"/>
        </w:rPr>
        <w:t xml:space="preserve"> </w:t>
      </w:r>
      <w:r w:rsidR="00790732">
        <w:rPr>
          <w:rFonts w:ascii="Arial" w:hAnsi="Arial"/>
          <w:b/>
          <w:color w:val="000000"/>
          <w:sz w:val="20"/>
        </w:rPr>
        <w:t xml:space="preserve">vordefinierten </w:t>
      </w:r>
      <w:r w:rsidR="00C06523" w:rsidRPr="00C06523">
        <w:rPr>
          <w:rFonts w:ascii="Arial" w:hAnsi="Arial"/>
          <w:b/>
          <w:color w:val="000000"/>
          <w:sz w:val="20"/>
        </w:rPr>
        <w:t xml:space="preserve">Spannkraft </w:t>
      </w:r>
      <w:r w:rsidR="00944086">
        <w:rPr>
          <w:rFonts w:ascii="Arial" w:hAnsi="Arial"/>
          <w:b/>
          <w:color w:val="000000"/>
          <w:sz w:val="20"/>
        </w:rPr>
        <w:t>ist</w:t>
      </w:r>
      <w:r w:rsidR="007D248E">
        <w:rPr>
          <w:rFonts w:ascii="Arial" w:hAnsi="Arial"/>
          <w:b/>
          <w:color w:val="000000"/>
          <w:sz w:val="20"/>
        </w:rPr>
        <w:t xml:space="preserve"> der sichere Halt</w:t>
      </w:r>
      <w:r w:rsidR="00944086">
        <w:rPr>
          <w:rFonts w:ascii="Arial" w:hAnsi="Arial"/>
          <w:b/>
          <w:color w:val="000000"/>
          <w:sz w:val="20"/>
        </w:rPr>
        <w:t xml:space="preserve"> </w:t>
      </w:r>
      <w:r w:rsidR="00790732">
        <w:rPr>
          <w:rFonts w:ascii="Arial" w:hAnsi="Arial"/>
          <w:b/>
          <w:color w:val="000000"/>
          <w:sz w:val="20"/>
        </w:rPr>
        <w:t xml:space="preserve">sowie ein Überdrehschutz </w:t>
      </w:r>
      <w:r w:rsidR="00944086">
        <w:rPr>
          <w:rFonts w:ascii="Arial" w:hAnsi="Arial"/>
          <w:b/>
          <w:color w:val="000000"/>
          <w:sz w:val="20"/>
        </w:rPr>
        <w:t>stets</w:t>
      </w:r>
      <w:r w:rsidR="007D248E">
        <w:rPr>
          <w:rFonts w:ascii="Arial" w:hAnsi="Arial"/>
          <w:b/>
          <w:color w:val="000000"/>
          <w:sz w:val="20"/>
        </w:rPr>
        <w:t xml:space="preserve"> gewährleistet</w:t>
      </w:r>
      <w:r w:rsidR="00944086">
        <w:rPr>
          <w:rFonts w:ascii="Arial" w:hAnsi="Arial"/>
          <w:b/>
          <w:color w:val="000000"/>
          <w:sz w:val="20"/>
        </w:rPr>
        <w:t>. D</w:t>
      </w:r>
      <w:r w:rsidR="007D248E">
        <w:rPr>
          <w:rFonts w:ascii="Arial" w:hAnsi="Arial"/>
          <w:b/>
          <w:color w:val="000000"/>
          <w:sz w:val="20"/>
        </w:rPr>
        <w:t xml:space="preserve">ie </w:t>
      </w:r>
      <w:r w:rsidR="007D248E" w:rsidRPr="00C06523">
        <w:rPr>
          <w:rFonts w:ascii="Arial" w:hAnsi="Arial"/>
          <w:b/>
          <w:color w:val="000000"/>
          <w:sz w:val="20"/>
        </w:rPr>
        <w:t xml:space="preserve">besondere </w:t>
      </w:r>
      <w:r w:rsidR="00EF3BB0">
        <w:rPr>
          <w:rFonts w:ascii="Arial" w:hAnsi="Arial"/>
          <w:b/>
          <w:color w:val="000000"/>
          <w:sz w:val="20"/>
        </w:rPr>
        <w:t>G</w:t>
      </w:r>
      <w:r w:rsidR="00EF3BB0" w:rsidRPr="00C06523">
        <w:rPr>
          <w:rFonts w:ascii="Arial" w:hAnsi="Arial"/>
          <w:b/>
          <w:color w:val="000000"/>
          <w:sz w:val="20"/>
        </w:rPr>
        <w:t>eometrie</w:t>
      </w:r>
      <w:r w:rsidR="00EF3BB0">
        <w:rPr>
          <w:rFonts w:ascii="Arial" w:hAnsi="Arial"/>
          <w:b/>
          <w:color w:val="000000"/>
          <w:sz w:val="20"/>
        </w:rPr>
        <w:t xml:space="preserve"> des </w:t>
      </w:r>
      <w:r w:rsidR="007D248E" w:rsidRPr="00C06523">
        <w:rPr>
          <w:rFonts w:ascii="Arial" w:hAnsi="Arial"/>
          <w:b/>
          <w:color w:val="000000"/>
          <w:sz w:val="20"/>
        </w:rPr>
        <w:t>Verschlusszapfen</w:t>
      </w:r>
      <w:r w:rsidR="00EF3BB0">
        <w:rPr>
          <w:rFonts w:ascii="Arial" w:hAnsi="Arial"/>
          <w:b/>
          <w:color w:val="000000"/>
          <w:sz w:val="20"/>
        </w:rPr>
        <w:t>s</w:t>
      </w:r>
      <w:r w:rsidR="007D248E">
        <w:rPr>
          <w:rFonts w:ascii="Arial" w:hAnsi="Arial"/>
          <w:b/>
          <w:color w:val="000000"/>
          <w:sz w:val="20"/>
        </w:rPr>
        <w:t xml:space="preserve"> </w:t>
      </w:r>
      <w:r w:rsidR="00AC6308">
        <w:rPr>
          <w:rFonts w:ascii="Arial" w:hAnsi="Arial"/>
          <w:b/>
          <w:color w:val="000000"/>
          <w:sz w:val="20"/>
        </w:rPr>
        <w:t xml:space="preserve">bietet </w:t>
      </w:r>
      <w:r w:rsidR="007D248E">
        <w:rPr>
          <w:rFonts w:ascii="Arial" w:hAnsi="Arial"/>
          <w:b/>
          <w:color w:val="000000"/>
          <w:sz w:val="20"/>
        </w:rPr>
        <w:t xml:space="preserve">zudem </w:t>
      </w:r>
      <w:r w:rsidR="00C06523" w:rsidRPr="00C06523">
        <w:rPr>
          <w:rFonts w:ascii="Arial" w:hAnsi="Arial"/>
          <w:b/>
          <w:color w:val="000000"/>
          <w:sz w:val="20"/>
        </w:rPr>
        <w:t>Vibrationssicherheit</w:t>
      </w:r>
      <w:r w:rsidR="002E29A2">
        <w:rPr>
          <w:rFonts w:ascii="Arial" w:hAnsi="Arial"/>
          <w:b/>
          <w:color w:val="000000"/>
          <w:sz w:val="20"/>
        </w:rPr>
        <w:t xml:space="preserve"> über die gesamte Lebensdauer</w:t>
      </w:r>
      <w:r w:rsidR="00790732">
        <w:rPr>
          <w:rFonts w:ascii="Arial" w:hAnsi="Arial"/>
          <w:b/>
          <w:color w:val="000000"/>
          <w:sz w:val="20"/>
        </w:rPr>
        <w:t>.</w:t>
      </w:r>
    </w:p>
    <w:p w14:paraId="419385DD" w14:textId="2D2D84F9" w:rsidR="00405B9B" w:rsidRDefault="00405B9B" w:rsidP="005056C8">
      <w:pPr>
        <w:widowControl w:val="0"/>
        <w:autoSpaceDE w:val="0"/>
        <w:autoSpaceDN w:val="0"/>
        <w:adjustRightInd w:val="0"/>
        <w:spacing w:line="360" w:lineRule="auto"/>
        <w:ind w:right="1982"/>
        <w:rPr>
          <w:rFonts w:ascii="Arial" w:hAnsi="Arial"/>
          <w:bCs/>
          <w:color w:val="000000"/>
          <w:sz w:val="20"/>
        </w:rPr>
      </w:pPr>
    </w:p>
    <w:p w14:paraId="65980455" w14:textId="08DC6A72" w:rsidR="00CB5281" w:rsidRDefault="00394646" w:rsidP="00EE0738">
      <w:pPr>
        <w:widowControl w:val="0"/>
        <w:autoSpaceDE w:val="0"/>
        <w:autoSpaceDN w:val="0"/>
        <w:adjustRightInd w:val="0"/>
        <w:spacing w:line="360" w:lineRule="auto"/>
        <w:ind w:right="1982"/>
        <w:rPr>
          <w:rFonts w:ascii="Arial" w:hAnsi="Arial"/>
          <w:bCs/>
          <w:color w:val="000000"/>
          <w:sz w:val="20"/>
        </w:rPr>
      </w:pPr>
      <w:r w:rsidRPr="00394646">
        <w:rPr>
          <w:rFonts w:ascii="Arial" w:hAnsi="Arial"/>
          <w:bCs/>
          <w:color w:val="000000"/>
          <w:sz w:val="20"/>
        </w:rPr>
        <w:t xml:space="preserve">Das umfangreiche Sortiment der DZUS Vierteldreh-Schnellverschlüsse von </w:t>
      </w:r>
      <w:r w:rsidR="00B56A8B">
        <w:rPr>
          <w:rFonts w:ascii="Arial" w:hAnsi="Arial"/>
          <w:bCs/>
          <w:color w:val="000000"/>
          <w:sz w:val="20"/>
        </w:rPr>
        <w:t>KVT-Fastening</w:t>
      </w:r>
      <w:r w:rsidRPr="00394646">
        <w:rPr>
          <w:rFonts w:ascii="Arial" w:hAnsi="Arial"/>
          <w:bCs/>
          <w:color w:val="000000"/>
          <w:sz w:val="20"/>
        </w:rPr>
        <w:t xml:space="preserve"> empfiehlt sich für alle Anwendungen, die schnell, präzise und sicher verschlossen werden sollen. </w:t>
      </w:r>
      <w:r w:rsidR="00152539">
        <w:rPr>
          <w:rFonts w:ascii="Arial" w:hAnsi="Arial"/>
          <w:bCs/>
          <w:color w:val="000000"/>
          <w:sz w:val="20"/>
        </w:rPr>
        <w:t>Aufgrund der</w:t>
      </w:r>
      <w:r w:rsidR="002C42DB" w:rsidRPr="00B15D44">
        <w:rPr>
          <w:rFonts w:ascii="Arial" w:hAnsi="Arial"/>
          <w:bCs/>
          <w:color w:val="000000"/>
          <w:sz w:val="20"/>
        </w:rPr>
        <w:t xml:space="preserve"> feste</w:t>
      </w:r>
      <w:r w:rsidR="00152539">
        <w:rPr>
          <w:rFonts w:ascii="Arial" w:hAnsi="Arial"/>
          <w:bCs/>
          <w:color w:val="000000"/>
          <w:sz w:val="20"/>
        </w:rPr>
        <w:t>n</w:t>
      </w:r>
      <w:r w:rsidR="002C42DB" w:rsidRPr="00B15D44">
        <w:rPr>
          <w:rFonts w:ascii="Arial" w:hAnsi="Arial"/>
          <w:bCs/>
          <w:color w:val="000000"/>
          <w:sz w:val="20"/>
        </w:rPr>
        <w:t xml:space="preserve"> Verbindung beider Teile mit dem Trägermaterial</w:t>
      </w:r>
      <w:r w:rsidR="00152539">
        <w:rPr>
          <w:rFonts w:ascii="Arial" w:hAnsi="Arial"/>
          <w:bCs/>
          <w:color w:val="000000"/>
          <w:sz w:val="20"/>
        </w:rPr>
        <w:t xml:space="preserve"> kann</w:t>
      </w:r>
      <w:r w:rsidR="002C42DB" w:rsidRPr="00B15D44">
        <w:rPr>
          <w:rFonts w:ascii="Arial" w:hAnsi="Arial"/>
          <w:bCs/>
          <w:color w:val="000000"/>
          <w:sz w:val="20"/>
        </w:rPr>
        <w:t xml:space="preserve"> keine der am Schließvorgang beteiligten Komponenten herunterfallen oder verlorengehen</w:t>
      </w:r>
      <w:r w:rsidR="00790732">
        <w:rPr>
          <w:rFonts w:ascii="Arial" w:hAnsi="Arial"/>
          <w:bCs/>
          <w:color w:val="000000"/>
          <w:sz w:val="20"/>
        </w:rPr>
        <w:t xml:space="preserve"> (Unverlierbarkeit)</w:t>
      </w:r>
      <w:r w:rsidR="002C42DB" w:rsidRPr="00B15D44">
        <w:rPr>
          <w:rFonts w:ascii="Arial" w:hAnsi="Arial"/>
          <w:bCs/>
          <w:color w:val="000000"/>
          <w:sz w:val="20"/>
        </w:rPr>
        <w:t>.</w:t>
      </w:r>
      <w:r w:rsidR="002C42DB">
        <w:rPr>
          <w:rFonts w:ascii="Arial" w:hAnsi="Arial"/>
          <w:bCs/>
          <w:color w:val="000000"/>
          <w:sz w:val="20"/>
        </w:rPr>
        <w:t xml:space="preserve"> </w:t>
      </w:r>
      <w:r w:rsidR="00EE0C82">
        <w:rPr>
          <w:rFonts w:ascii="Arial" w:hAnsi="Arial"/>
          <w:bCs/>
          <w:color w:val="000000"/>
          <w:sz w:val="20"/>
        </w:rPr>
        <w:t>Arbeiten aller Art und insbesondere ü</w:t>
      </w:r>
      <w:r w:rsidR="002C42DB">
        <w:rPr>
          <w:rFonts w:ascii="Arial" w:hAnsi="Arial"/>
          <w:bCs/>
          <w:color w:val="000000"/>
          <w:sz w:val="20"/>
        </w:rPr>
        <w:t>ber</w:t>
      </w:r>
      <w:r w:rsidR="00EE0C82">
        <w:rPr>
          <w:rFonts w:ascii="Arial" w:hAnsi="Arial"/>
          <w:bCs/>
          <w:color w:val="000000"/>
          <w:sz w:val="20"/>
        </w:rPr>
        <w:t xml:space="preserve"> </w:t>
      </w:r>
      <w:r w:rsidR="002C42DB">
        <w:rPr>
          <w:rFonts w:ascii="Arial" w:hAnsi="Arial"/>
          <w:bCs/>
          <w:color w:val="000000"/>
          <w:sz w:val="20"/>
        </w:rPr>
        <w:t xml:space="preserve">Kopf </w:t>
      </w:r>
      <w:r w:rsidR="00EE0C82">
        <w:rPr>
          <w:rFonts w:ascii="Arial" w:hAnsi="Arial"/>
          <w:bCs/>
          <w:color w:val="000000"/>
          <w:sz w:val="20"/>
        </w:rPr>
        <w:t>können</w:t>
      </w:r>
      <w:r w:rsidR="002C42DB">
        <w:rPr>
          <w:rFonts w:ascii="Arial" w:hAnsi="Arial"/>
          <w:bCs/>
          <w:color w:val="000000"/>
          <w:sz w:val="20"/>
        </w:rPr>
        <w:t xml:space="preserve"> dadurch ermüdungsfreier</w:t>
      </w:r>
      <w:r w:rsidR="00A93646">
        <w:rPr>
          <w:rFonts w:ascii="Arial" w:hAnsi="Arial"/>
          <w:bCs/>
          <w:color w:val="000000"/>
          <w:sz w:val="20"/>
        </w:rPr>
        <w:t xml:space="preserve"> und zeitsparender</w:t>
      </w:r>
      <w:r w:rsidR="002C42DB">
        <w:rPr>
          <w:rFonts w:ascii="Arial" w:hAnsi="Arial"/>
          <w:bCs/>
          <w:color w:val="000000"/>
          <w:sz w:val="20"/>
        </w:rPr>
        <w:t xml:space="preserve"> </w:t>
      </w:r>
      <w:r w:rsidR="00A93646">
        <w:rPr>
          <w:rFonts w:ascii="Arial" w:hAnsi="Arial"/>
          <w:bCs/>
          <w:color w:val="000000"/>
          <w:sz w:val="20"/>
        </w:rPr>
        <w:t>durch</w:t>
      </w:r>
      <w:r w:rsidR="00EE0C82">
        <w:rPr>
          <w:rFonts w:ascii="Arial" w:hAnsi="Arial"/>
          <w:bCs/>
          <w:color w:val="000000"/>
          <w:sz w:val="20"/>
        </w:rPr>
        <w:t>ge</w:t>
      </w:r>
      <w:r w:rsidR="00A93646">
        <w:rPr>
          <w:rFonts w:ascii="Arial" w:hAnsi="Arial"/>
          <w:bCs/>
          <w:color w:val="000000"/>
          <w:sz w:val="20"/>
        </w:rPr>
        <w:t>führ</w:t>
      </w:r>
      <w:r w:rsidR="00EE0C82">
        <w:rPr>
          <w:rFonts w:ascii="Arial" w:hAnsi="Arial"/>
          <w:bCs/>
          <w:color w:val="000000"/>
          <w:sz w:val="20"/>
        </w:rPr>
        <w:t>t werden</w:t>
      </w:r>
      <w:r w:rsidR="00A93646">
        <w:rPr>
          <w:rFonts w:ascii="Arial" w:hAnsi="Arial"/>
          <w:bCs/>
          <w:color w:val="000000"/>
          <w:sz w:val="20"/>
        </w:rPr>
        <w:t xml:space="preserve">. Die Option </w:t>
      </w:r>
      <w:r w:rsidR="00EE0C82">
        <w:rPr>
          <w:rFonts w:ascii="Arial" w:hAnsi="Arial"/>
          <w:bCs/>
          <w:color w:val="000000"/>
          <w:sz w:val="20"/>
        </w:rPr>
        <w:t>zur</w:t>
      </w:r>
      <w:r w:rsidR="00A93646">
        <w:rPr>
          <w:rFonts w:ascii="Arial" w:hAnsi="Arial"/>
          <w:bCs/>
          <w:color w:val="000000"/>
          <w:sz w:val="20"/>
        </w:rPr>
        <w:t xml:space="preserve"> </w:t>
      </w:r>
      <w:r w:rsidR="00B15D44" w:rsidRPr="00B15D44">
        <w:rPr>
          <w:rFonts w:ascii="Arial" w:hAnsi="Arial"/>
          <w:bCs/>
          <w:color w:val="000000"/>
          <w:sz w:val="20"/>
        </w:rPr>
        <w:t>farbliche</w:t>
      </w:r>
      <w:r w:rsidR="00EE0C82">
        <w:rPr>
          <w:rFonts w:ascii="Arial" w:hAnsi="Arial"/>
          <w:bCs/>
          <w:color w:val="000000"/>
          <w:sz w:val="20"/>
        </w:rPr>
        <w:t>n</w:t>
      </w:r>
      <w:r w:rsidR="00B15D44" w:rsidRPr="00B15D44">
        <w:rPr>
          <w:rFonts w:ascii="Arial" w:hAnsi="Arial"/>
          <w:bCs/>
          <w:color w:val="000000"/>
          <w:sz w:val="20"/>
        </w:rPr>
        <w:t xml:space="preserve"> Kennzeichnung</w:t>
      </w:r>
      <w:r w:rsidR="00CB5281">
        <w:rPr>
          <w:rFonts w:ascii="Arial" w:hAnsi="Arial"/>
          <w:bCs/>
          <w:color w:val="000000"/>
          <w:sz w:val="20"/>
        </w:rPr>
        <w:t xml:space="preserve"> erlaubt</w:t>
      </w:r>
      <w:r w:rsidR="00EE0C82">
        <w:rPr>
          <w:rFonts w:ascii="Arial" w:hAnsi="Arial"/>
          <w:bCs/>
          <w:color w:val="000000"/>
          <w:sz w:val="20"/>
        </w:rPr>
        <w:t xml:space="preserve"> zudem</w:t>
      </w:r>
      <w:r w:rsidR="00CB5281">
        <w:rPr>
          <w:rFonts w:ascii="Arial" w:hAnsi="Arial"/>
          <w:bCs/>
          <w:color w:val="000000"/>
          <w:sz w:val="20"/>
        </w:rPr>
        <w:t xml:space="preserve"> die klare Identifikation </w:t>
      </w:r>
      <w:r w:rsidR="0070347A" w:rsidRPr="00B15D44">
        <w:rPr>
          <w:rFonts w:ascii="Arial" w:hAnsi="Arial"/>
          <w:bCs/>
          <w:color w:val="000000"/>
          <w:sz w:val="20"/>
        </w:rPr>
        <w:t>unterschiedliche</w:t>
      </w:r>
      <w:r w:rsidR="00EE0C82">
        <w:rPr>
          <w:rFonts w:ascii="Arial" w:hAnsi="Arial"/>
          <w:bCs/>
          <w:color w:val="000000"/>
          <w:sz w:val="20"/>
        </w:rPr>
        <w:t>r</w:t>
      </w:r>
      <w:r w:rsidR="0070347A" w:rsidRPr="00B15D44">
        <w:rPr>
          <w:rFonts w:ascii="Arial" w:hAnsi="Arial"/>
          <w:bCs/>
          <w:color w:val="000000"/>
          <w:sz w:val="20"/>
        </w:rPr>
        <w:t xml:space="preserve"> Zugangspunkte</w:t>
      </w:r>
      <w:r w:rsidR="00152696">
        <w:rPr>
          <w:rFonts w:ascii="Arial" w:hAnsi="Arial"/>
          <w:bCs/>
          <w:color w:val="000000"/>
          <w:sz w:val="20"/>
        </w:rPr>
        <w:t>,</w:t>
      </w:r>
      <w:r w:rsidR="0070347A">
        <w:rPr>
          <w:rFonts w:ascii="Arial" w:hAnsi="Arial"/>
          <w:bCs/>
          <w:color w:val="000000"/>
          <w:sz w:val="20"/>
        </w:rPr>
        <w:t xml:space="preserve"> </w:t>
      </w:r>
      <w:r w:rsidR="002E0A21">
        <w:rPr>
          <w:rFonts w:ascii="Arial" w:hAnsi="Arial"/>
          <w:bCs/>
          <w:color w:val="000000"/>
          <w:sz w:val="20"/>
        </w:rPr>
        <w:t>beispielsweise</w:t>
      </w:r>
      <w:r w:rsidR="0009446F">
        <w:rPr>
          <w:rFonts w:ascii="Arial" w:hAnsi="Arial"/>
          <w:bCs/>
          <w:color w:val="000000"/>
          <w:sz w:val="20"/>
        </w:rPr>
        <w:t xml:space="preserve"> bei Wartung</w:t>
      </w:r>
      <w:r w:rsidR="0070347A">
        <w:rPr>
          <w:rFonts w:ascii="Arial" w:hAnsi="Arial"/>
          <w:bCs/>
          <w:color w:val="000000"/>
          <w:sz w:val="20"/>
        </w:rPr>
        <w:t>sarbeiten</w:t>
      </w:r>
      <w:r w:rsidR="002E0A21">
        <w:rPr>
          <w:rFonts w:ascii="Arial" w:hAnsi="Arial"/>
          <w:bCs/>
          <w:color w:val="000000"/>
          <w:sz w:val="20"/>
        </w:rPr>
        <w:t xml:space="preserve"> an</w:t>
      </w:r>
      <w:r w:rsidR="00CB5281">
        <w:rPr>
          <w:rFonts w:ascii="Arial" w:hAnsi="Arial"/>
          <w:bCs/>
          <w:color w:val="000000"/>
          <w:sz w:val="20"/>
        </w:rPr>
        <w:t xml:space="preserve"> </w:t>
      </w:r>
      <w:r w:rsidR="00B15D44" w:rsidRPr="00B15D44">
        <w:rPr>
          <w:rFonts w:ascii="Arial" w:hAnsi="Arial"/>
          <w:bCs/>
          <w:color w:val="000000"/>
          <w:sz w:val="20"/>
        </w:rPr>
        <w:t>Elektrik-, Schalt- und Telekommunikationsanlagen.</w:t>
      </w:r>
      <w:r w:rsidR="00F70E5F">
        <w:rPr>
          <w:rFonts w:ascii="Arial" w:hAnsi="Arial"/>
          <w:bCs/>
          <w:color w:val="000000"/>
          <w:sz w:val="20"/>
        </w:rPr>
        <w:t xml:space="preserve"> </w:t>
      </w:r>
      <w:r w:rsidR="00EE0738">
        <w:rPr>
          <w:rFonts w:ascii="Arial" w:hAnsi="Arial"/>
          <w:bCs/>
          <w:color w:val="000000"/>
          <w:sz w:val="20"/>
        </w:rPr>
        <w:t xml:space="preserve">Je nach Einsatzbereich bieten </w:t>
      </w:r>
      <w:r w:rsidR="002E0A21">
        <w:rPr>
          <w:rFonts w:ascii="Arial" w:hAnsi="Arial"/>
          <w:bCs/>
          <w:color w:val="000000"/>
          <w:sz w:val="20"/>
        </w:rPr>
        <w:t>die DZUS Vierteldrehverschlüsse</w:t>
      </w:r>
      <w:r w:rsidR="00EE0738">
        <w:rPr>
          <w:rFonts w:ascii="Arial" w:hAnsi="Arial"/>
          <w:bCs/>
          <w:color w:val="000000"/>
          <w:sz w:val="20"/>
        </w:rPr>
        <w:t xml:space="preserve"> eine hohe Korrosions- </w:t>
      </w:r>
      <w:r w:rsidR="002E0A21">
        <w:rPr>
          <w:rFonts w:ascii="Arial" w:hAnsi="Arial"/>
          <w:bCs/>
          <w:color w:val="000000"/>
          <w:sz w:val="20"/>
        </w:rPr>
        <w:t>sowie</w:t>
      </w:r>
      <w:r w:rsidR="00EE0738">
        <w:rPr>
          <w:rFonts w:ascii="Arial" w:hAnsi="Arial"/>
          <w:bCs/>
          <w:color w:val="000000"/>
          <w:sz w:val="20"/>
        </w:rPr>
        <w:t xml:space="preserve"> Temperaturbeständigkeit.</w:t>
      </w:r>
    </w:p>
    <w:p w14:paraId="1003C0A3" w14:textId="64CA7815" w:rsidR="00EE0738" w:rsidRDefault="00EE0738" w:rsidP="00EE0738">
      <w:pPr>
        <w:widowControl w:val="0"/>
        <w:autoSpaceDE w:val="0"/>
        <w:autoSpaceDN w:val="0"/>
        <w:adjustRightInd w:val="0"/>
        <w:spacing w:line="360" w:lineRule="auto"/>
        <w:ind w:right="1982"/>
        <w:rPr>
          <w:rFonts w:ascii="Arial" w:hAnsi="Arial"/>
          <w:bCs/>
          <w:color w:val="000000"/>
          <w:sz w:val="20"/>
        </w:rPr>
      </w:pPr>
    </w:p>
    <w:p w14:paraId="466DBBF5" w14:textId="7AD08948" w:rsidR="002E0A21" w:rsidRDefault="002E0A21" w:rsidP="00EE0738">
      <w:pPr>
        <w:widowControl w:val="0"/>
        <w:autoSpaceDE w:val="0"/>
        <w:autoSpaceDN w:val="0"/>
        <w:adjustRightInd w:val="0"/>
        <w:spacing w:line="360" w:lineRule="auto"/>
        <w:ind w:right="1982"/>
        <w:rPr>
          <w:rFonts w:ascii="Arial" w:hAnsi="Arial"/>
          <w:bCs/>
          <w:color w:val="000000"/>
          <w:sz w:val="20"/>
        </w:rPr>
      </w:pPr>
    </w:p>
    <w:p w14:paraId="2D2F82D9" w14:textId="77777777" w:rsidR="002E0A21" w:rsidRDefault="002E0A21" w:rsidP="00EE0738">
      <w:pPr>
        <w:widowControl w:val="0"/>
        <w:autoSpaceDE w:val="0"/>
        <w:autoSpaceDN w:val="0"/>
        <w:adjustRightInd w:val="0"/>
        <w:spacing w:line="360" w:lineRule="auto"/>
        <w:ind w:right="1982"/>
        <w:rPr>
          <w:rFonts w:ascii="Arial" w:hAnsi="Arial"/>
          <w:bCs/>
          <w:color w:val="000000"/>
          <w:sz w:val="20"/>
        </w:rPr>
      </w:pPr>
    </w:p>
    <w:p w14:paraId="407EE789" w14:textId="77777777" w:rsidR="00CB5281" w:rsidRPr="00C4183C" w:rsidRDefault="00CB5281" w:rsidP="00372E0C">
      <w:pPr>
        <w:widowControl w:val="0"/>
        <w:spacing w:line="360" w:lineRule="auto"/>
        <w:ind w:right="1982"/>
        <w:rPr>
          <w:rFonts w:ascii="Arial" w:hAnsi="Arial"/>
          <w:bCs/>
          <w:color w:val="000000"/>
          <w:sz w:val="20"/>
        </w:rPr>
      </w:pPr>
    </w:p>
    <w:p w14:paraId="58ABB74C" w14:textId="0821179F" w:rsidR="00372E0C" w:rsidRDefault="00604691" w:rsidP="00372E0C">
      <w:pPr>
        <w:widowControl w:val="0"/>
        <w:spacing w:line="360" w:lineRule="auto"/>
        <w:ind w:right="1982"/>
        <w:rPr>
          <w:rFonts w:ascii="Arial" w:hAnsi="Arial" w:cs="Arial"/>
          <w:b/>
          <w:sz w:val="20"/>
        </w:rPr>
      </w:pPr>
      <w:r>
        <w:rPr>
          <w:rFonts w:ascii="Arial" w:hAnsi="Arial" w:cs="Arial"/>
          <w:b/>
          <w:sz w:val="20"/>
        </w:rPr>
        <w:t>Bildmaterial</w:t>
      </w:r>
    </w:p>
    <w:tbl>
      <w:tblPr>
        <w:tblW w:w="3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3956"/>
      </w:tblGrid>
      <w:tr w:rsidR="00BF7D3C" w:rsidRPr="00D76A46" w14:paraId="710224E4" w14:textId="77777777" w:rsidTr="00BF7D3C">
        <w:trPr>
          <w:trHeight w:val="776"/>
        </w:trPr>
        <w:tc>
          <w:tcPr>
            <w:tcW w:w="3956" w:type="dxa"/>
          </w:tcPr>
          <w:p w14:paraId="5EC248B7" w14:textId="77777777" w:rsidR="00BF7D3C" w:rsidRPr="00D76A46" w:rsidRDefault="00BF7D3C" w:rsidP="00216EF6">
            <w:pPr>
              <w:pStyle w:val="Textkrper"/>
              <w:spacing w:line="288" w:lineRule="auto"/>
              <w:ind w:right="-1"/>
              <w:jc w:val="center"/>
              <w:rPr>
                <w:sz w:val="20"/>
              </w:rPr>
            </w:pPr>
            <w:r>
              <w:rPr>
                <w:noProof/>
              </w:rPr>
              <w:drawing>
                <wp:inline distT="0" distB="0" distL="0" distR="0" wp14:anchorId="1246E36A" wp14:editId="6DA8B846">
                  <wp:extent cx="1490400" cy="144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0400" cy="1440000"/>
                          </a:xfrm>
                          <a:prstGeom prst="rect">
                            <a:avLst/>
                          </a:prstGeom>
                        </pic:spPr>
                      </pic:pic>
                    </a:graphicData>
                  </a:graphic>
                </wp:inline>
              </w:drawing>
            </w:r>
          </w:p>
        </w:tc>
      </w:tr>
      <w:tr w:rsidR="00BF7D3C" w:rsidRPr="00D76A46" w14:paraId="76A77BD7" w14:textId="77777777" w:rsidTr="00BF7D3C">
        <w:trPr>
          <w:trHeight w:val="256"/>
        </w:trPr>
        <w:tc>
          <w:tcPr>
            <w:tcW w:w="3956" w:type="dxa"/>
          </w:tcPr>
          <w:p w14:paraId="7A4E2F38" w14:textId="3F4AE264" w:rsidR="00BF7D3C" w:rsidRPr="00115AAC" w:rsidRDefault="00115AAC" w:rsidP="00216EF6">
            <w:pPr>
              <w:pStyle w:val="Textkrper"/>
              <w:spacing w:line="288" w:lineRule="auto"/>
              <w:ind w:right="-1"/>
              <w:rPr>
                <w:b w:val="0"/>
                <w:sz w:val="16"/>
              </w:rPr>
            </w:pPr>
            <w:r>
              <w:rPr>
                <w:b w:val="0"/>
                <w:sz w:val="16"/>
              </w:rPr>
              <w:t xml:space="preserve">Die Kombination aus </w:t>
            </w:r>
            <w:r w:rsidR="00013657" w:rsidRPr="00013657">
              <w:rPr>
                <w:b w:val="0"/>
                <w:sz w:val="16"/>
              </w:rPr>
              <w:t>Verschlusszapfen und Gegenstück</w:t>
            </w:r>
            <w:r w:rsidR="00013657" w:rsidRPr="00013657">
              <w:rPr>
                <w:sz w:val="16"/>
              </w:rPr>
              <w:t xml:space="preserve"> </w:t>
            </w:r>
            <w:r w:rsidR="00013657">
              <w:rPr>
                <w:b w:val="0"/>
                <w:bCs/>
                <w:sz w:val="16"/>
              </w:rPr>
              <w:t>gewährleistet sicheren Halt mit nur einer 90 Grad-Drehung.</w:t>
            </w:r>
          </w:p>
        </w:tc>
      </w:tr>
    </w:tbl>
    <w:p w14:paraId="4E8C1568" w14:textId="77777777" w:rsidR="007316C8" w:rsidRDefault="007316C8" w:rsidP="007316C8">
      <w:pPr>
        <w:widowControl w:val="0"/>
        <w:autoSpaceDE w:val="0"/>
        <w:autoSpaceDN w:val="0"/>
        <w:adjustRightInd w:val="0"/>
        <w:spacing w:line="360" w:lineRule="auto"/>
        <w:ind w:right="1982"/>
        <w:rPr>
          <w:rFonts w:ascii="Arial" w:hAnsi="Arial" w:cs="Arial"/>
          <w:sz w:val="20"/>
        </w:rPr>
      </w:pPr>
    </w:p>
    <w:p w14:paraId="476D41C9" w14:textId="40937EE1" w:rsidR="00C00B88" w:rsidRDefault="00F80219" w:rsidP="00372E0C">
      <w:pPr>
        <w:widowControl w:val="0"/>
        <w:autoSpaceDE w:val="0"/>
        <w:autoSpaceDN w:val="0"/>
        <w:adjustRightInd w:val="0"/>
        <w:spacing w:line="360" w:lineRule="auto"/>
        <w:ind w:right="1982"/>
        <w:rPr>
          <w:rFonts w:ascii="Arial" w:hAnsi="Arial" w:cs="Arial"/>
          <w:sz w:val="20"/>
        </w:rPr>
      </w:pPr>
      <w:r w:rsidRPr="00F80219">
        <w:rPr>
          <w:rFonts w:ascii="Arial" w:hAnsi="Arial" w:cs="Arial"/>
          <w:sz w:val="20"/>
        </w:rPr>
        <w:t>Das Bildmaterial finden Sie in unserem Medienportal press-n-relations.amid-pr.com (Suchbegriff „</w:t>
      </w:r>
      <w:hyperlink r:id="rId8" w:history="1">
        <w:r w:rsidR="0035042C" w:rsidRPr="00B427F7">
          <w:rPr>
            <w:rStyle w:val="Hyperlink"/>
            <w:rFonts w:ascii="Arial" w:hAnsi="Arial" w:cs="Arial"/>
            <w:sz w:val="20"/>
          </w:rPr>
          <w:t>DZUS-Vierteldreh</w:t>
        </w:r>
        <w:r w:rsidR="00B95AE7" w:rsidRPr="00B427F7">
          <w:rPr>
            <w:rStyle w:val="Hyperlink"/>
            <w:rFonts w:ascii="Arial" w:hAnsi="Arial" w:cs="Arial"/>
            <w:sz w:val="20"/>
          </w:rPr>
          <w:t>-Schnell</w:t>
        </w:r>
        <w:r w:rsidR="0035042C" w:rsidRPr="00B427F7">
          <w:rPr>
            <w:rStyle w:val="Hyperlink"/>
            <w:rFonts w:ascii="Arial" w:hAnsi="Arial" w:cs="Arial"/>
            <w:sz w:val="20"/>
          </w:rPr>
          <w:t>verschlüsse</w:t>
        </w:r>
      </w:hyperlink>
      <w:r w:rsidR="000828D4">
        <w:rPr>
          <w:rFonts w:ascii="Arial" w:hAnsi="Arial" w:cs="Arial"/>
          <w:sz w:val="20"/>
        </w:rPr>
        <w:t>“)</w:t>
      </w:r>
      <w:r w:rsidRPr="00F80219">
        <w:rPr>
          <w:rFonts w:ascii="Arial" w:hAnsi="Arial" w:cs="Arial"/>
          <w:sz w:val="20"/>
        </w:rPr>
        <w:t>. Selbstverständlich schicken wir Ihnen die Datei auch gerne per E-Mail zu.</w:t>
      </w:r>
    </w:p>
    <w:p w14:paraId="19503439" w14:textId="77777777" w:rsidR="00C00B88" w:rsidRDefault="00C00B88" w:rsidP="00372E0C">
      <w:pPr>
        <w:widowControl w:val="0"/>
        <w:autoSpaceDE w:val="0"/>
        <w:autoSpaceDN w:val="0"/>
        <w:adjustRightInd w:val="0"/>
        <w:spacing w:line="360" w:lineRule="auto"/>
        <w:ind w:right="1982"/>
        <w:rPr>
          <w:rFonts w:ascii="Arial" w:hAnsi="Arial" w:cs="Arial"/>
          <w:sz w:val="20"/>
        </w:rPr>
      </w:pPr>
    </w:p>
    <w:tbl>
      <w:tblPr>
        <w:tblW w:w="0" w:type="auto"/>
        <w:tblLook w:val="04A0" w:firstRow="1" w:lastRow="0" w:firstColumn="1" w:lastColumn="0" w:noHBand="0" w:noVBand="1"/>
      </w:tblPr>
      <w:tblGrid>
        <w:gridCol w:w="4128"/>
        <w:gridCol w:w="4627"/>
      </w:tblGrid>
      <w:tr w:rsidR="00372E0C" w:rsidRPr="00F727E1" w14:paraId="134F97BB" w14:textId="77777777" w:rsidTr="00B975B8">
        <w:tc>
          <w:tcPr>
            <w:tcW w:w="4128" w:type="dxa"/>
            <w:shd w:val="clear" w:color="auto" w:fill="auto"/>
          </w:tcPr>
          <w:p w14:paraId="3433FB8F" w14:textId="77777777" w:rsidR="00372E0C" w:rsidRPr="0048613B" w:rsidRDefault="00372E0C" w:rsidP="00372E0C">
            <w:pPr>
              <w:pStyle w:val="Kopfzeile"/>
              <w:tabs>
                <w:tab w:val="clear" w:pos="4536"/>
                <w:tab w:val="clear" w:pos="9072"/>
              </w:tabs>
              <w:ind w:right="136"/>
              <w:rPr>
                <w:rFonts w:ascii="Arial" w:hAnsi="Arial"/>
                <w:b/>
                <w:sz w:val="16"/>
                <w:szCs w:val="16"/>
              </w:rPr>
            </w:pPr>
            <w:r w:rsidRPr="0048613B">
              <w:rPr>
                <w:rFonts w:ascii="Arial" w:hAnsi="Arial"/>
                <w:b/>
                <w:sz w:val="16"/>
                <w:szCs w:val="16"/>
              </w:rPr>
              <w:t>Weitere Informationen:</w:t>
            </w:r>
          </w:p>
          <w:p w14:paraId="189A1C1A" w14:textId="7A816B18" w:rsidR="00174D3A" w:rsidRPr="00174D3A" w:rsidRDefault="00174D3A" w:rsidP="00174D3A">
            <w:pPr>
              <w:pStyle w:val="Kopfzeile"/>
              <w:rPr>
                <w:rFonts w:ascii="Arial" w:hAnsi="Arial"/>
                <w:sz w:val="16"/>
                <w:szCs w:val="16"/>
                <w:lang w:val="en-US"/>
              </w:rPr>
            </w:pPr>
            <w:r w:rsidRPr="00174D3A">
              <w:rPr>
                <w:rFonts w:ascii="Arial" w:hAnsi="Arial"/>
                <w:sz w:val="16"/>
                <w:szCs w:val="16"/>
                <w:lang w:val="en-US"/>
              </w:rPr>
              <w:t xml:space="preserve">KVT-Fastening GmbH | a </w:t>
            </w:r>
            <w:proofErr w:type="spellStart"/>
            <w:r w:rsidRPr="00174D3A">
              <w:rPr>
                <w:rFonts w:ascii="Arial" w:hAnsi="Arial"/>
                <w:sz w:val="16"/>
                <w:szCs w:val="16"/>
                <w:lang w:val="en-US"/>
              </w:rPr>
              <w:t>Bossard</w:t>
            </w:r>
            <w:proofErr w:type="spellEnd"/>
            <w:r w:rsidRPr="00174D3A">
              <w:rPr>
                <w:rFonts w:ascii="Arial" w:hAnsi="Arial"/>
                <w:sz w:val="16"/>
                <w:szCs w:val="16"/>
                <w:lang w:val="en-US"/>
              </w:rPr>
              <w:t xml:space="preserve"> company</w:t>
            </w:r>
            <w:r w:rsidRPr="00174D3A">
              <w:rPr>
                <w:rFonts w:ascii="Arial" w:hAnsi="Arial"/>
                <w:sz w:val="16"/>
                <w:szCs w:val="16"/>
                <w:lang w:val="en-US"/>
              </w:rPr>
              <w:br/>
            </w:r>
            <w:bookmarkStart w:id="0" w:name="_GoBack"/>
            <w:bookmarkEnd w:id="0"/>
            <w:proofErr w:type="spellStart"/>
            <w:r w:rsidRPr="00174D3A">
              <w:rPr>
                <w:rFonts w:ascii="Arial" w:hAnsi="Arial"/>
                <w:sz w:val="16"/>
                <w:szCs w:val="16"/>
                <w:lang w:val="en-US"/>
              </w:rPr>
              <w:t>Im</w:t>
            </w:r>
            <w:proofErr w:type="spellEnd"/>
            <w:r w:rsidRPr="00174D3A">
              <w:rPr>
                <w:rFonts w:ascii="Arial" w:hAnsi="Arial"/>
                <w:sz w:val="16"/>
                <w:szCs w:val="16"/>
                <w:lang w:val="en-US"/>
              </w:rPr>
              <w:t xml:space="preserve"> </w:t>
            </w:r>
            <w:proofErr w:type="spellStart"/>
            <w:r w:rsidRPr="00174D3A">
              <w:rPr>
                <w:rFonts w:ascii="Arial" w:hAnsi="Arial"/>
                <w:sz w:val="16"/>
                <w:szCs w:val="16"/>
                <w:lang w:val="en-US"/>
              </w:rPr>
              <w:t>Südpark</w:t>
            </w:r>
            <w:proofErr w:type="spellEnd"/>
            <w:r w:rsidRPr="00174D3A">
              <w:rPr>
                <w:rFonts w:ascii="Arial" w:hAnsi="Arial"/>
                <w:sz w:val="16"/>
                <w:szCs w:val="16"/>
                <w:lang w:val="en-US"/>
              </w:rPr>
              <w:t xml:space="preserve"> 185, AT-4030 </w:t>
            </w:r>
            <w:proofErr w:type="spellStart"/>
            <w:r w:rsidRPr="00174D3A">
              <w:rPr>
                <w:rFonts w:ascii="Arial" w:hAnsi="Arial"/>
                <w:sz w:val="16"/>
                <w:szCs w:val="16"/>
                <w:lang w:val="en-US"/>
              </w:rPr>
              <w:t>Pichling</w:t>
            </w:r>
            <w:proofErr w:type="spellEnd"/>
            <w:r w:rsidRPr="00174D3A">
              <w:rPr>
                <w:rFonts w:ascii="Arial" w:hAnsi="Arial"/>
                <w:sz w:val="16"/>
                <w:szCs w:val="16"/>
                <w:lang w:val="en-US"/>
              </w:rPr>
              <w:t>/Linz</w:t>
            </w:r>
            <w:r w:rsidRPr="00174D3A">
              <w:rPr>
                <w:rFonts w:ascii="Arial" w:hAnsi="Arial"/>
                <w:sz w:val="16"/>
                <w:szCs w:val="16"/>
                <w:lang w:val="en-US"/>
              </w:rPr>
              <w:br/>
              <w:t>Tel.: +43 (0) 732 257700</w:t>
            </w:r>
            <w:r w:rsidRPr="00174D3A">
              <w:rPr>
                <w:rFonts w:ascii="Arial" w:hAnsi="Arial"/>
                <w:sz w:val="16"/>
                <w:szCs w:val="16"/>
                <w:lang w:val="en-US"/>
              </w:rPr>
              <w:br/>
              <w:t>Fax: +43 (0) 732 257700 90</w:t>
            </w:r>
            <w:r w:rsidRPr="00174D3A">
              <w:rPr>
                <w:rFonts w:ascii="Arial" w:hAnsi="Arial"/>
                <w:sz w:val="16"/>
                <w:szCs w:val="16"/>
                <w:lang w:val="en-US"/>
              </w:rPr>
              <w:br/>
              <w:t xml:space="preserve">E-Mail: </w:t>
            </w:r>
            <w:r w:rsidRPr="00174D3A">
              <w:rPr>
                <w:rFonts w:ascii="Arial" w:hAnsi="Arial"/>
                <w:sz w:val="16"/>
                <w:szCs w:val="16"/>
                <w:u w:val="single"/>
                <w:lang w:val="en-US"/>
              </w:rPr>
              <w:t>info-AT@kvt-fastening.com</w:t>
            </w:r>
          </w:p>
          <w:p w14:paraId="6B34BE8D" w14:textId="77777777" w:rsidR="00174D3A" w:rsidRPr="00174D3A" w:rsidRDefault="00174D3A" w:rsidP="00174D3A">
            <w:pPr>
              <w:pStyle w:val="Kopfzeile"/>
              <w:rPr>
                <w:rFonts w:ascii="Arial" w:hAnsi="Arial"/>
                <w:sz w:val="16"/>
                <w:szCs w:val="16"/>
                <w:u w:val="single"/>
                <w:lang w:val="en-US"/>
              </w:rPr>
            </w:pPr>
            <w:r w:rsidRPr="00174D3A">
              <w:rPr>
                <w:rFonts w:ascii="Arial" w:hAnsi="Arial"/>
                <w:sz w:val="16"/>
                <w:szCs w:val="16"/>
                <w:lang w:val="en-US"/>
              </w:rPr>
              <w:t xml:space="preserve">Member of KVT-Fastening | a </w:t>
            </w:r>
            <w:proofErr w:type="spellStart"/>
            <w:r w:rsidRPr="00174D3A">
              <w:rPr>
                <w:rFonts w:ascii="Arial" w:hAnsi="Arial"/>
                <w:sz w:val="16"/>
                <w:szCs w:val="16"/>
                <w:lang w:val="en-US"/>
              </w:rPr>
              <w:t>Bossard</w:t>
            </w:r>
            <w:proofErr w:type="spellEnd"/>
            <w:r w:rsidRPr="00174D3A">
              <w:rPr>
                <w:rFonts w:ascii="Arial" w:hAnsi="Arial"/>
                <w:sz w:val="16"/>
                <w:szCs w:val="16"/>
                <w:lang w:val="en-US"/>
              </w:rPr>
              <w:t xml:space="preserve"> company</w:t>
            </w:r>
            <w:r w:rsidRPr="00174D3A">
              <w:rPr>
                <w:rFonts w:ascii="Arial" w:hAnsi="Arial"/>
                <w:sz w:val="16"/>
                <w:szCs w:val="16"/>
                <w:lang w:val="en-US"/>
              </w:rPr>
              <w:br/>
            </w:r>
            <w:hyperlink r:id="rId9" w:history="1">
              <w:r w:rsidRPr="00174D3A">
                <w:rPr>
                  <w:rStyle w:val="Hyperlink"/>
                  <w:rFonts w:ascii="Arial" w:hAnsi="Arial"/>
                  <w:sz w:val="16"/>
                  <w:szCs w:val="16"/>
                  <w:lang w:val="en-US"/>
                </w:rPr>
                <w:t>www.kvt-fastening.at</w:t>
              </w:r>
            </w:hyperlink>
          </w:p>
          <w:p w14:paraId="5EFA5FC2" w14:textId="77777777" w:rsidR="00372E0C" w:rsidRPr="006C4260" w:rsidRDefault="00372E0C" w:rsidP="003E7D9C">
            <w:pPr>
              <w:pStyle w:val="Kopfzeile"/>
              <w:ind w:right="136"/>
              <w:rPr>
                <w:rFonts w:ascii="Arial" w:hAnsi="Arial"/>
                <w:sz w:val="16"/>
                <w:szCs w:val="16"/>
                <w:lang w:val="en-US"/>
              </w:rPr>
            </w:pPr>
          </w:p>
        </w:tc>
        <w:tc>
          <w:tcPr>
            <w:tcW w:w="4627" w:type="dxa"/>
            <w:shd w:val="clear" w:color="auto" w:fill="auto"/>
          </w:tcPr>
          <w:p w14:paraId="463889C4" w14:textId="77777777" w:rsidR="00372E0C" w:rsidRPr="00F727E1" w:rsidRDefault="00372E0C" w:rsidP="00372E0C">
            <w:pPr>
              <w:pStyle w:val="Kopfzeile"/>
              <w:tabs>
                <w:tab w:val="left" w:pos="4751"/>
              </w:tabs>
              <w:ind w:left="-494" w:right="205" w:firstLine="494"/>
              <w:rPr>
                <w:rFonts w:ascii="Arial" w:hAnsi="Arial"/>
                <w:b/>
                <w:sz w:val="16"/>
                <w:szCs w:val="16"/>
              </w:rPr>
            </w:pPr>
            <w:r w:rsidRPr="00F727E1">
              <w:rPr>
                <w:rFonts w:ascii="Arial" w:hAnsi="Arial"/>
                <w:b/>
                <w:sz w:val="16"/>
                <w:szCs w:val="16"/>
              </w:rPr>
              <w:t>Presse-</w:t>
            </w:r>
            <w:r>
              <w:rPr>
                <w:rFonts w:ascii="Arial" w:hAnsi="Arial"/>
                <w:b/>
                <w:sz w:val="16"/>
                <w:szCs w:val="16"/>
              </w:rPr>
              <w:t xml:space="preserve"> </w:t>
            </w:r>
            <w:r w:rsidRPr="00F727E1">
              <w:rPr>
                <w:rFonts w:ascii="Arial" w:hAnsi="Arial"/>
                <w:b/>
                <w:sz w:val="16"/>
                <w:szCs w:val="16"/>
              </w:rPr>
              <w:t>und</w:t>
            </w:r>
            <w:r>
              <w:rPr>
                <w:rFonts w:ascii="Arial" w:hAnsi="Arial"/>
                <w:b/>
                <w:sz w:val="16"/>
                <w:szCs w:val="16"/>
              </w:rPr>
              <w:t xml:space="preserve"> </w:t>
            </w:r>
            <w:r w:rsidRPr="00F727E1">
              <w:rPr>
                <w:rFonts w:ascii="Arial" w:hAnsi="Arial"/>
                <w:b/>
                <w:sz w:val="16"/>
                <w:szCs w:val="16"/>
              </w:rPr>
              <w:t>Öffentlichkeitsarbeit:</w:t>
            </w:r>
          </w:p>
          <w:p w14:paraId="78AEE3DF" w14:textId="77777777"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Press'n'Relations GmbH</w:t>
            </w:r>
          </w:p>
          <w:p w14:paraId="6868ED27" w14:textId="77777777"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Thomas Seibold, Natasa Forstner</w:t>
            </w:r>
          </w:p>
          <w:p w14:paraId="1C5ED6D9" w14:textId="646037A5"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Magirusstr. 33</w:t>
            </w:r>
            <w:r>
              <w:rPr>
                <w:rFonts w:ascii="Arial" w:hAnsi="Arial"/>
                <w:sz w:val="16"/>
                <w:szCs w:val="16"/>
              </w:rPr>
              <w:t xml:space="preserve">, </w:t>
            </w:r>
            <w:r w:rsidRPr="00B975B8">
              <w:rPr>
                <w:rFonts w:ascii="Arial" w:hAnsi="Arial"/>
                <w:sz w:val="16"/>
                <w:szCs w:val="16"/>
              </w:rPr>
              <w:t>89077 Ulm</w:t>
            </w:r>
          </w:p>
          <w:p w14:paraId="7D6508F6" w14:textId="77777777"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Tel. +49 (0) 731 96287-19 bzw. 17</w:t>
            </w:r>
          </w:p>
          <w:p w14:paraId="2815C62C" w14:textId="77777777"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Fax +49 (0) 731 96287-97</w:t>
            </w:r>
          </w:p>
          <w:p w14:paraId="666042C0" w14:textId="570C4298" w:rsidR="00B975B8" w:rsidRPr="00B975B8"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 xml:space="preserve">E-Mail: </w:t>
            </w:r>
            <w:r w:rsidR="007B39C4">
              <w:rPr>
                <w:rFonts w:ascii="Arial" w:hAnsi="Arial"/>
                <w:sz w:val="16"/>
                <w:szCs w:val="16"/>
              </w:rPr>
              <w:t>kvt</w:t>
            </w:r>
            <w:r w:rsidR="007B39C4" w:rsidRPr="0009542A">
              <w:rPr>
                <w:rFonts w:ascii="Arial" w:hAnsi="Arial"/>
                <w:sz w:val="16"/>
                <w:szCs w:val="16"/>
              </w:rPr>
              <w:t>-</w:t>
            </w:r>
            <w:r w:rsidR="007B39C4">
              <w:rPr>
                <w:rFonts w:ascii="Arial" w:hAnsi="Arial"/>
                <w:sz w:val="16"/>
                <w:szCs w:val="16"/>
              </w:rPr>
              <w:t>f</w:t>
            </w:r>
            <w:r w:rsidR="007B39C4" w:rsidRPr="0009542A">
              <w:rPr>
                <w:rFonts w:ascii="Arial" w:hAnsi="Arial"/>
                <w:sz w:val="16"/>
                <w:szCs w:val="16"/>
              </w:rPr>
              <w:t>astening@</w:t>
            </w:r>
            <w:r w:rsidR="007B39C4">
              <w:rPr>
                <w:rFonts w:ascii="Arial" w:hAnsi="Arial"/>
                <w:sz w:val="16"/>
                <w:szCs w:val="16"/>
              </w:rPr>
              <w:t>p</w:t>
            </w:r>
            <w:r w:rsidR="007B39C4" w:rsidRPr="0009542A">
              <w:rPr>
                <w:rFonts w:ascii="Arial" w:hAnsi="Arial"/>
                <w:sz w:val="16"/>
                <w:szCs w:val="16"/>
              </w:rPr>
              <w:t>ress-n-</w:t>
            </w:r>
            <w:r w:rsidR="007B39C4">
              <w:rPr>
                <w:rFonts w:ascii="Arial" w:hAnsi="Arial"/>
                <w:sz w:val="16"/>
                <w:szCs w:val="16"/>
              </w:rPr>
              <w:t>r</w:t>
            </w:r>
            <w:r w:rsidR="007B39C4" w:rsidRPr="0009542A">
              <w:rPr>
                <w:rFonts w:ascii="Arial" w:hAnsi="Arial"/>
                <w:sz w:val="16"/>
                <w:szCs w:val="16"/>
              </w:rPr>
              <w:t>elations.de</w:t>
            </w:r>
          </w:p>
          <w:p w14:paraId="1D92ADE6" w14:textId="15EDA581" w:rsidR="00372E0C" w:rsidRPr="00F727E1" w:rsidRDefault="00B975B8" w:rsidP="00B975B8">
            <w:pPr>
              <w:pStyle w:val="Kopfzeile"/>
              <w:tabs>
                <w:tab w:val="left" w:pos="4751"/>
              </w:tabs>
              <w:ind w:left="-494" w:right="205" w:firstLine="494"/>
              <w:rPr>
                <w:rFonts w:ascii="Arial" w:hAnsi="Arial"/>
                <w:sz w:val="16"/>
                <w:szCs w:val="16"/>
              </w:rPr>
            </w:pPr>
            <w:r w:rsidRPr="00B975B8">
              <w:rPr>
                <w:rFonts w:ascii="Arial" w:hAnsi="Arial"/>
                <w:sz w:val="16"/>
                <w:szCs w:val="16"/>
              </w:rPr>
              <w:t>www.press-n-relations.de</w:t>
            </w:r>
          </w:p>
          <w:p w14:paraId="1F261711" w14:textId="77777777" w:rsidR="00372E0C" w:rsidRPr="00F727E1" w:rsidRDefault="00372E0C" w:rsidP="00372E0C">
            <w:pPr>
              <w:spacing w:line="360" w:lineRule="auto"/>
              <w:ind w:right="2234"/>
              <w:rPr>
                <w:rFonts w:ascii="Arial" w:hAnsi="Arial"/>
                <w:sz w:val="16"/>
                <w:szCs w:val="16"/>
              </w:rPr>
            </w:pPr>
          </w:p>
        </w:tc>
      </w:tr>
    </w:tbl>
    <w:p w14:paraId="1D612343" w14:textId="77777777" w:rsidR="00372E0C" w:rsidRPr="00F727E1" w:rsidRDefault="00372E0C" w:rsidP="00372E0C">
      <w:pPr>
        <w:widowControl w:val="0"/>
        <w:autoSpaceDE w:val="0"/>
        <w:autoSpaceDN w:val="0"/>
        <w:adjustRightInd w:val="0"/>
        <w:ind w:right="139"/>
        <w:rPr>
          <w:rFonts w:ascii="Arial" w:eastAsia="Calibri" w:hAnsi="Arial" w:cs="Arial"/>
          <w:b/>
          <w:bCs/>
          <w:sz w:val="16"/>
          <w:szCs w:val="16"/>
          <w:lang w:eastAsia="en-US"/>
        </w:rPr>
      </w:pPr>
      <w:r w:rsidRPr="00F727E1">
        <w:rPr>
          <w:rFonts w:ascii="Arial" w:eastAsia="Calibri" w:hAnsi="Arial" w:cs="Arial"/>
          <w:b/>
          <w:bCs/>
          <w:sz w:val="16"/>
          <w:szCs w:val="16"/>
          <w:lang w:eastAsia="en-US"/>
        </w:rPr>
        <w:t>Hintergrundinformation</w:t>
      </w:r>
      <w:r>
        <w:rPr>
          <w:rFonts w:ascii="Arial" w:eastAsia="Calibri" w:hAnsi="Arial" w:cs="Arial"/>
          <w:b/>
          <w:bCs/>
          <w:sz w:val="16"/>
          <w:szCs w:val="16"/>
          <w:lang w:eastAsia="en-US"/>
        </w:rPr>
        <w:t xml:space="preserve"> </w:t>
      </w:r>
    </w:p>
    <w:p w14:paraId="3292811B" w14:textId="77777777" w:rsidR="00372E0C" w:rsidRPr="002D5DDE" w:rsidRDefault="00372E0C" w:rsidP="00372E0C">
      <w:pPr>
        <w:widowControl w:val="0"/>
        <w:autoSpaceDE w:val="0"/>
        <w:autoSpaceDN w:val="0"/>
        <w:adjustRightInd w:val="0"/>
        <w:ind w:right="139"/>
        <w:rPr>
          <w:rFonts w:ascii="Arial" w:eastAsia="Calibri" w:hAnsi="Arial" w:cs="Arial"/>
          <w:bCs/>
          <w:sz w:val="16"/>
          <w:szCs w:val="16"/>
          <w:lang w:eastAsia="en-US"/>
        </w:rPr>
      </w:pPr>
      <w:r w:rsidRPr="002D5DDE">
        <w:rPr>
          <w:rFonts w:ascii="Arial" w:eastAsia="Calibri" w:hAnsi="Arial" w:cs="Arial"/>
          <w:bCs/>
          <w:sz w:val="16"/>
          <w:szCs w:val="16"/>
          <w:lang w:eastAsia="en-US"/>
        </w:rPr>
        <w:t>Die Geschichte von KVT-Fastening begann bereits im Jahr 1927 mit der Gründung eines kleinen Leichtbauunternehmens in der Schweiz. Das Unternehmen kann heute auf eine erfolgreiche Geschichte und in eine vielversprechende Zukunft schauen, für die es dank der globalen Präsenz und den innovativen Lösungen im Bereich Verbindungstechnologie optimal aufgestellt ist. Als international führender Spezialist für Verbindungstechnik bietet das Unternehmen KVT-Fastening ausgefeilte, hochwertige Einzelkomponenten und kundenspezifische Lösungen für Anwendungen in unterschiedlichsten Industrien und Branchen an. Das Unternehmen gehört zur Bossard Gruppe.</w:t>
      </w:r>
    </w:p>
    <w:p w14:paraId="396FB264" w14:textId="77777777" w:rsidR="00372E0C" w:rsidRPr="002D5DDE" w:rsidRDefault="00372E0C" w:rsidP="00372E0C">
      <w:pPr>
        <w:widowControl w:val="0"/>
        <w:autoSpaceDE w:val="0"/>
        <w:autoSpaceDN w:val="0"/>
        <w:adjustRightInd w:val="0"/>
        <w:ind w:right="139"/>
        <w:rPr>
          <w:rFonts w:ascii="Arial" w:eastAsia="Calibri" w:hAnsi="Arial" w:cs="Arial"/>
          <w:bCs/>
          <w:sz w:val="16"/>
          <w:szCs w:val="16"/>
          <w:lang w:eastAsia="en-US"/>
        </w:rPr>
      </w:pPr>
    </w:p>
    <w:p w14:paraId="282D0625" w14:textId="271C9DEF" w:rsidR="00F67497" w:rsidRDefault="006C4260" w:rsidP="006C4260">
      <w:pPr>
        <w:widowControl w:val="0"/>
        <w:autoSpaceDE w:val="0"/>
        <w:autoSpaceDN w:val="0"/>
        <w:adjustRightInd w:val="0"/>
        <w:ind w:right="139"/>
        <w:rPr>
          <w:rFonts w:ascii="Arial" w:eastAsia="Calibri" w:hAnsi="Arial" w:cs="Arial"/>
          <w:bCs/>
          <w:sz w:val="16"/>
          <w:szCs w:val="16"/>
          <w:lang w:eastAsia="en-US"/>
        </w:rPr>
      </w:pPr>
      <w:r w:rsidRPr="006C4260">
        <w:rPr>
          <w:rFonts w:ascii="Arial" w:eastAsia="Calibri" w:hAnsi="Arial" w:cs="Arial"/>
          <w:bCs/>
          <w:sz w:val="16"/>
          <w:szCs w:val="16"/>
          <w:lang w:eastAsia="en-US"/>
        </w:rPr>
        <w:t>Die Bossard Gruppe ist ein weltweit führender Anbieter von Produktlösungen und Dienstleistungen in der industriellen Verbindungs- und Montagetechnik. Mit einem Produktsortiment von über 1.000.000 Artikeln, sowie der ausgewiesenen Kompetenz in der technischen Beratung (Engineering) und der Lagerbewirtschaftung (Logistik), gehört Bossard als Komplettanbieter und Industriepartner zu den etablierten Unternehmen. Zudem spielt Bossard beim Aufbau intelligenter Produktionsstätten im Sinne von Industrie 4.0 eine Vorreiterrolle.</w:t>
      </w:r>
      <w:r w:rsidR="00DE7B72">
        <w:rPr>
          <w:rFonts w:ascii="Arial" w:eastAsia="Calibri" w:hAnsi="Arial" w:cs="Arial"/>
          <w:bCs/>
          <w:sz w:val="16"/>
          <w:szCs w:val="16"/>
          <w:lang w:eastAsia="en-US"/>
        </w:rPr>
        <w:t xml:space="preserve"> </w:t>
      </w:r>
    </w:p>
    <w:p w14:paraId="6B6CE6C7" w14:textId="77777777" w:rsidR="00F67497" w:rsidRDefault="00F67497" w:rsidP="006C4260">
      <w:pPr>
        <w:widowControl w:val="0"/>
        <w:autoSpaceDE w:val="0"/>
        <w:autoSpaceDN w:val="0"/>
        <w:adjustRightInd w:val="0"/>
        <w:ind w:right="139"/>
        <w:rPr>
          <w:rFonts w:ascii="Arial" w:eastAsia="Calibri" w:hAnsi="Arial" w:cs="Arial"/>
          <w:bCs/>
          <w:sz w:val="16"/>
          <w:szCs w:val="16"/>
          <w:lang w:eastAsia="en-US"/>
        </w:rPr>
      </w:pPr>
    </w:p>
    <w:p w14:paraId="79511CC7" w14:textId="77777777" w:rsidR="00F67497" w:rsidRPr="00DF303E" w:rsidRDefault="00F67497" w:rsidP="00F67497">
      <w:pPr>
        <w:widowControl w:val="0"/>
        <w:autoSpaceDE w:val="0"/>
        <w:autoSpaceDN w:val="0"/>
        <w:adjustRightInd w:val="0"/>
        <w:ind w:right="139"/>
        <w:rPr>
          <w:rFonts w:ascii="Arial" w:hAnsi="Arial" w:cs="Arial"/>
          <w:sz w:val="20"/>
        </w:rPr>
      </w:pPr>
      <w:r w:rsidRPr="00A278BC">
        <w:rPr>
          <w:rFonts w:ascii="Arial" w:eastAsia="Calibri" w:hAnsi="Arial" w:cs="Arial"/>
          <w:bCs/>
          <w:sz w:val="16"/>
          <w:szCs w:val="16"/>
          <w:lang w:eastAsia="en-US"/>
        </w:rPr>
        <w:t>Zu den Kunden zählen lokale und multinationale Industrieunternehmen, denen Bossard mit ihren Lösungen zu einer höheren Produktivität verhilft. Mit 2.500 Mitarbeitenden an weltweit 77 Standorten erzielte das Unternehmen im Geschäftsjahr 2018 einen Umsatz von 871,1 Mio. CHF. Bossard ist an der SIX Swiss Exchange kotiert.</w:t>
      </w:r>
    </w:p>
    <w:sectPr w:rsidR="00F67497" w:rsidRPr="00DF303E" w:rsidSect="00F60BC3">
      <w:headerReference w:type="even" r:id="rId10"/>
      <w:headerReference w:type="default" r:id="rId11"/>
      <w:footerReference w:type="even" r:id="rId12"/>
      <w:footerReference w:type="default" r:id="rId13"/>
      <w:headerReference w:type="first" r:id="rId14"/>
      <w:footerReference w:type="first" r:id="rId15"/>
      <w:pgSz w:w="11906" w:h="16838" w:code="9"/>
      <w:pgMar w:top="2336" w:right="1418" w:bottom="1134" w:left="1418" w:header="53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9222D" w14:textId="77777777" w:rsidR="00507EB1" w:rsidRDefault="00507EB1" w:rsidP="007F1E01">
      <w:r>
        <w:separator/>
      </w:r>
    </w:p>
  </w:endnote>
  <w:endnote w:type="continuationSeparator" w:id="0">
    <w:p w14:paraId="0BC791D7" w14:textId="77777777" w:rsidR="00507EB1" w:rsidRDefault="00507EB1" w:rsidP="007F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90881" w14:textId="77777777" w:rsidR="00DE7B7C" w:rsidRDefault="00DE7B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71FC" w14:textId="77777777" w:rsidR="00DE7B7C" w:rsidRDefault="00DE7B7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2119" w14:textId="77777777" w:rsidR="00DE7B7C" w:rsidRDefault="00DE7B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1F027" w14:textId="77777777" w:rsidR="00507EB1" w:rsidRDefault="00507EB1" w:rsidP="007F1E01">
      <w:r>
        <w:separator/>
      </w:r>
    </w:p>
  </w:footnote>
  <w:footnote w:type="continuationSeparator" w:id="0">
    <w:p w14:paraId="061544D1" w14:textId="77777777" w:rsidR="00507EB1" w:rsidRDefault="00507EB1" w:rsidP="007F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60D0" w14:textId="77777777" w:rsidR="00DE7B7C" w:rsidRDefault="00DE7B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4798" w14:textId="2E989F9E" w:rsidR="00372E0C" w:rsidRDefault="00372E0C" w:rsidP="00E87DC8">
    <w:pPr>
      <w:pStyle w:val="Kopfzeile"/>
      <w:tabs>
        <w:tab w:val="clear" w:pos="4536"/>
        <w:tab w:val="left" w:pos="6840"/>
      </w:tabs>
      <w:jc w:val="right"/>
      <w:rPr>
        <w:rFonts w:ascii="Arial Black" w:hAnsi="Arial Black"/>
        <w:sz w:val="32"/>
      </w:rPr>
    </w:pPr>
    <w:r>
      <w:rPr>
        <w:rFonts w:ascii="Arial Black" w:hAnsi="Arial Black"/>
        <w:noProof/>
        <w:sz w:val="32"/>
      </w:rPr>
      <w:drawing>
        <wp:inline distT="0" distB="0" distL="0" distR="0" wp14:anchorId="7066789D" wp14:editId="2DCF8620">
          <wp:extent cx="2883056" cy="1620000"/>
          <wp:effectExtent l="0" t="0" r="0" b="571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Desktop:KVT_BOSSARD_A3_4c_white_ne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83056" cy="1620000"/>
                  </a:xfrm>
                  <a:prstGeom prst="rect">
                    <a:avLst/>
                  </a:prstGeom>
                  <a:noFill/>
                  <a:ln>
                    <a:noFill/>
                  </a:ln>
                </pic:spPr>
              </pic:pic>
            </a:graphicData>
          </a:graphic>
        </wp:inline>
      </w:drawing>
    </w:r>
  </w:p>
  <w:p w14:paraId="659AFECD" w14:textId="7F94DA58" w:rsidR="00372E0C" w:rsidRPr="00803156" w:rsidRDefault="00DE7B7C" w:rsidP="00803156">
    <w:pPr>
      <w:pStyle w:val="Kopfzeile"/>
      <w:tabs>
        <w:tab w:val="clear" w:pos="4536"/>
        <w:tab w:val="left" w:pos="6300"/>
      </w:tabs>
      <w:rPr>
        <w:rFonts w:ascii="Arial" w:hAnsi="Arial"/>
        <w:sz w:val="20"/>
      </w:rPr>
    </w:pPr>
    <w:r>
      <w:rPr>
        <w:rFonts w:ascii="Arial Black" w:hAnsi="Arial Black"/>
        <w:sz w:val="32"/>
      </w:rPr>
      <w:t>Presseinformation</w:t>
    </w:r>
    <w:r w:rsidR="00372E0C">
      <w:rPr>
        <w:rFonts w:ascii="Arial" w:hAnsi="Arial"/>
        <w:sz w:val="20"/>
      </w:rPr>
      <w:tab/>
      <w:t xml:space="preserve">Seite </w:t>
    </w:r>
    <w:r w:rsidR="00372E0C">
      <w:rPr>
        <w:rStyle w:val="Seitenzahl"/>
        <w:rFonts w:ascii="Arial" w:hAnsi="Arial"/>
        <w:sz w:val="20"/>
      </w:rPr>
      <w:fldChar w:fldCharType="begin"/>
    </w:r>
    <w:r w:rsidR="00372E0C">
      <w:rPr>
        <w:rStyle w:val="Seitenzahl"/>
        <w:rFonts w:ascii="Arial" w:hAnsi="Arial"/>
        <w:sz w:val="20"/>
      </w:rPr>
      <w:instrText xml:space="preserve"> PAGE </w:instrText>
    </w:r>
    <w:r w:rsidR="00372E0C">
      <w:rPr>
        <w:rStyle w:val="Seitenzahl"/>
        <w:rFonts w:ascii="Arial" w:hAnsi="Arial"/>
        <w:sz w:val="20"/>
      </w:rPr>
      <w:fldChar w:fldCharType="separate"/>
    </w:r>
    <w:r w:rsidR="007B39C4">
      <w:rPr>
        <w:rStyle w:val="Seitenzahl"/>
        <w:rFonts w:ascii="Arial" w:hAnsi="Arial"/>
        <w:noProof/>
        <w:sz w:val="20"/>
      </w:rPr>
      <w:t>2</w:t>
    </w:r>
    <w:r w:rsidR="00372E0C">
      <w:rPr>
        <w:rStyle w:val="Seitenzahl"/>
        <w:rFonts w:ascii="Arial" w:hAnsi="Arial"/>
        <w:sz w:val="20"/>
      </w:rPr>
      <w:fldChar w:fldCharType="end"/>
    </w:r>
    <w:r w:rsidR="00372E0C">
      <w:rPr>
        <w:rStyle w:val="Seitenzahl"/>
        <w:rFonts w:ascii="Arial" w:hAnsi="Arial"/>
        <w:sz w:val="20"/>
      </w:rPr>
      <w:t xml:space="preserve"> von </w:t>
    </w:r>
    <w:r w:rsidR="00372E0C">
      <w:rPr>
        <w:rStyle w:val="Seitenzahl"/>
        <w:rFonts w:ascii="Arial" w:hAnsi="Arial"/>
        <w:sz w:val="20"/>
      </w:rPr>
      <w:fldChar w:fldCharType="begin"/>
    </w:r>
    <w:r w:rsidR="00372E0C">
      <w:rPr>
        <w:rStyle w:val="Seitenzahl"/>
        <w:rFonts w:ascii="Arial" w:hAnsi="Arial"/>
        <w:sz w:val="20"/>
      </w:rPr>
      <w:instrText xml:space="preserve"> NUMPAGES </w:instrText>
    </w:r>
    <w:r w:rsidR="00372E0C">
      <w:rPr>
        <w:rStyle w:val="Seitenzahl"/>
        <w:rFonts w:ascii="Arial" w:hAnsi="Arial"/>
        <w:sz w:val="20"/>
      </w:rPr>
      <w:fldChar w:fldCharType="separate"/>
    </w:r>
    <w:r w:rsidR="007B39C4">
      <w:rPr>
        <w:rStyle w:val="Seitenzahl"/>
        <w:rFonts w:ascii="Arial" w:hAnsi="Arial"/>
        <w:noProof/>
        <w:sz w:val="20"/>
      </w:rPr>
      <w:t>2</w:t>
    </w:r>
    <w:r w:rsidR="00372E0C">
      <w:rPr>
        <w:rStyle w:val="Seitenzahl"/>
        <w:rFonts w:ascii="Arial" w:hAnsi="Arial"/>
        <w:sz w:val="20"/>
      </w:rPr>
      <w:fldChar w:fldCharType="end"/>
    </w:r>
  </w:p>
  <w:p w14:paraId="1A48A88E" w14:textId="77777777" w:rsidR="00372E0C" w:rsidRDefault="00372E0C">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AF1F" w14:textId="77777777" w:rsidR="00DE7B7C" w:rsidRDefault="00DE7B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01"/>
    <w:rsid w:val="00005E88"/>
    <w:rsid w:val="00007D0F"/>
    <w:rsid w:val="00011D43"/>
    <w:rsid w:val="00013657"/>
    <w:rsid w:val="00021E61"/>
    <w:rsid w:val="00021F67"/>
    <w:rsid w:val="00045556"/>
    <w:rsid w:val="00052E64"/>
    <w:rsid w:val="0005766E"/>
    <w:rsid w:val="00060ABB"/>
    <w:rsid w:val="000702FE"/>
    <w:rsid w:val="00077433"/>
    <w:rsid w:val="000828D4"/>
    <w:rsid w:val="00083106"/>
    <w:rsid w:val="00085822"/>
    <w:rsid w:val="00087A45"/>
    <w:rsid w:val="00092C3C"/>
    <w:rsid w:val="0009446F"/>
    <w:rsid w:val="00095D52"/>
    <w:rsid w:val="000A0B98"/>
    <w:rsid w:val="000A5A01"/>
    <w:rsid w:val="000C0C25"/>
    <w:rsid w:val="000D4775"/>
    <w:rsid w:val="000D75F6"/>
    <w:rsid w:val="000E7E5F"/>
    <w:rsid w:val="000F64DA"/>
    <w:rsid w:val="00102443"/>
    <w:rsid w:val="00115AAC"/>
    <w:rsid w:val="0012181B"/>
    <w:rsid w:val="00122F20"/>
    <w:rsid w:val="00130181"/>
    <w:rsid w:val="00131568"/>
    <w:rsid w:val="00132054"/>
    <w:rsid w:val="00133670"/>
    <w:rsid w:val="00135685"/>
    <w:rsid w:val="00136A8B"/>
    <w:rsid w:val="00136B09"/>
    <w:rsid w:val="00146940"/>
    <w:rsid w:val="0014796A"/>
    <w:rsid w:val="00152539"/>
    <w:rsid w:val="00152696"/>
    <w:rsid w:val="00157803"/>
    <w:rsid w:val="00166B99"/>
    <w:rsid w:val="00174D3A"/>
    <w:rsid w:val="00176231"/>
    <w:rsid w:val="001841D3"/>
    <w:rsid w:val="00185B83"/>
    <w:rsid w:val="001A3221"/>
    <w:rsid w:val="001A5FFD"/>
    <w:rsid w:val="001B09D4"/>
    <w:rsid w:val="001B70B9"/>
    <w:rsid w:val="001D2C0E"/>
    <w:rsid w:val="001D379B"/>
    <w:rsid w:val="001D5BAC"/>
    <w:rsid w:val="001E0EF6"/>
    <w:rsid w:val="001E0FAD"/>
    <w:rsid w:val="001E1D97"/>
    <w:rsid w:val="001E2D68"/>
    <w:rsid w:val="0021754C"/>
    <w:rsid w:val="00221B58"/>
    <w:rsid w:val="00222098"/>
    <w:rsid w:val="002330A1"/>
    <w:rsid w:val="002416AA"/>
    <w:rsid w:val="002434FE"/>
    <w:rsid w:val="00252FA3"/>
    <w:rsid w:val="002706A2"/>
    <w:rsid w:val="002876A9"/>
    <w:rsid w:val="00287DFC"/>
    <w:rsid w:val="00290769"/>
    <w:rsid w:val="00293B98"/>
    <w:rsid w:val="002947A7"/>
    <w:rsid w:val="002A02AE"/>
    <w:rsid w:val="002A4D4B"/>
    <w:rsid w:val="002B11D5"/>
    <w:rsid w:val="002B125C"/>
    <w:rsid w:val="002B3EC4"/>
    <w:rsid w:val="002B6A0D"/>
    <w:rsid w:val="002B7FFC"/>
    <w:rsid w:val="002C0CAF"/>
    <w:rsid w:val="002C1D08"/>
    <w:rsid w:val="002C42DB"/>
    <w:rsid w:val="002D3E76"/>
    <w:rsid w:val="002D5DDE"/>
    <w:rsid w:val="002E0A21"/>
    <w:rsid w:val="002E0B2F"/>
    <w:rsid w:val="002E29A2"/>
    <w:rsid w:val="002E2AA6"/>
    <w:rsid w:val="002E4023"/>
    <w:rsid w:val="002E4311"/>
    <w:rsid w:val="002E7BAC"/>
    <w:rsid w:val="002F1F8E"/>
    <w:rsid w:val="002F5EAC"/>
    <w:rsid w:val="003151F6"/>
    <w:rsid w:val="00333A5E"/>
    <w:rsid w:val="0033423D"/>
    <w:rsid w:val="00343241"/>
    <w:rsid w:val="0034344E"/>
    <w:rsid w:val="0035042C"/>
    <w:rsid w:val="00363624"/>
    <w:rsid w:val="00370DA5"/>
    <w:rsid w:val="00372E0C"/>
    <w:rsid w:val="003744C5"/>
    <w:rsid w:val="003768CE"/>
    <w:rsid w:val="00380DCE"/>
    <w:rsid w:val="00386D92"/>
    <w:rsid w:val="00391D7F"/>
    <w:rsid w:val="00394646"/>
    <w:rsid w:val="003A424F"/>
    <w:rsid w:val="003A4E7B"/>
    <w:rsid w:val="003B36AD"/>
    <w:rsid w:val="003C77F4"/>
    <w:rsid w:val="003E238A"/>
    <w:rsid w:val="003E2DE9"/>
    <w:rsid w:val="003E7D9C"/>
    <w:rsid w:val="003F0BAE"/>
    <w:rsid w:val="003F4ACA"/>
    <w:rsid w:val="003F6D86"/>
    <w:rsid w:val="003F74E6"/>
    <w:rsid w:val="00400343"/>
    <w:rsid w:val="00405A64"/>
    <w:rsid w:val="00405B9B"/>
    <w:rsid w:val="004202A1"/>
    <w:rsid w:val="00426A33"/>
    <w:rsid w:val="00434A8D"/>
    <w:rsid w:val="00440B28"/>
    <w:rsid w:val="00445210"/>
    <w:rsid w:val="00446592"/>
    <w:rsid w:val="00452B72"/>
    <w:rsid w:val="00452E97"/>
    <w:rsid w:val="00455CD3"/>
    <w:rsid w:val="0046006F"/>
    <w:rsid w:val="0047473C"/>
    <w:rsid w:val="004753F8"/>
    <w:rsid w:val="0048613B"/>
    <w:rsid w:val="004906CE"/>
    <w:rsid w:val="00492692"/>
    <w:rsid w:val="004950A6"/>
    <w:rsid w:val="004A79EF"/>
    <w:rsid w:val="004B28D9"/>
    <w:rsid w:val="004C2C91"/>
    <w:rsid w:val="004C32DE"/>
    <w:rsid w:val="004D7DCC"/>
    <w:rsid w:val="004E1CD0"/>
    <w:rsid w:val="004E28EA"/>
    <w:rsid w:val="004E5255"/>
    <w:rsid w:val="00504F6E"/>
    <w:rsid w:val="0050525C"/>
    <w:rsid w:val="005056C8"/>
    <w:rsid w:val="00506183"/>
    <w:rsid w:val="00507EB1"/>
    <w:rsid w:val="00522C0D"/>
    <w:rsid w:val="00541A82"/>
    <w:rsid w:val="00552768"/>
    <w:rsid w:val="0056450E"/>
    <w:rsid w:val="00571489"/>
    <w:rsid w:val="00571842"/>
    <w:rsid w:val="0057268C"/>
    <w:rsid w:val="0057493F"/>
    <w:rsid w:val="00583428"/>
    <w:rsid w:val="00587539"/>
    <w:rsid w:val="005912B9"/>
    <w:rsid w:val="005A1589"/>
    <w:rsid w:val="005A6751"/>
    <w:rsid w:val="005B7A1D"/>
    <w:rsid w:val="005C2CF7"/>
    <w:rsid w:val="005E2B07"/>
    <w:rsid w:val="005E5A97"/>
    <w:rsid w:val="005E70A2"/>
    <w:rsid w:val="005F5DD5"/>
    <w:rsid w:val="005F7EFC"/>
    <w:rsid w:val="00600426"/>
    <w:rsid w:val="00603101"/>
    <w:rsid w:val="00604691"/>
    <w:rsid w:val="00605562"/>
    <w:rsid w:val="00617647"/>
    <w:rsid w:val="006221C6"/>
    <w:rsid w:val="00634B07"/>
    <w:rsid w:val="00637AB6"/>
    <w:rsid w:val="00644854"/>
    <w:rsid w:val="00661C5D"/>
    <w:rsid w:val="00666733"/>
    <w:rsid w:val="006748A6"/>
    <w:rsid w:val="00676194"/>
    <w:rsid w:val="0068264D"/>
    <w:rsid w:val="00692B40"/>
    <w:rsid w:val="006A143A"/>
    <w:rsid w:val="006B1E57"/>
    <w:rsid w:val="006B26C9"/>
    <w:rsid w:val="006C4260"/>
    <w:rsid w:val="006C5104"/>
    <w:rsid w:val="006D5738"/>
    <w:rsid w:val="006D768D"/>
    <w:rsid w:val="006D7F58"/>
    <w:rsid w:val="006E590C"/>
    <w:rsid w:val="006F06E8"/>
    <w:rsid w:val="006F0C1D"/>
    <w:rsid w:val="006F3E50"/>
    <w:rsid w:val="006F5DBB"/>
    <w:rsid w:val="00700A23"/>
    <w:rsid w:val="0070347A"/>
    <w:rsid w:val="00706373"/>
    <w:rsid w:val="0070773A"/>
    <w:rsid w:val="007316C8"/>
    <w:rsid w:val="00735645"/>
    <w:rsid w:val="0073611F"/>
    <w:rsid w:val="00744679"/>
    <w:rsid w:val="00745AC6"/>
    <w:rsid w:val="0075019E"/>
    <w:rsid w:val="00750C53"/>
    <w:rsid w:val="00750C9A"/>
    <w:rsid w:val="0076196D"/>
    <w:rsid w:val="00780261"/>
    <w:rsid w:val="007833C3"/>
    <w:rsid w:val="00790732"/>
    <w:rsid w:val="007B010A"/>
    <w:rsid w:val="007B39C4"/>
    <w:rsid w:val="007B4554"/>
    <w:rsid w:val="007C23E8"/>
    <w:rsid w:val="007D175E"/>
    <w:rsid w:val="007D248E"/>
    <w:rsid w:val="007D3A34"/>
    <w:rsid w:val="007E2092"/>
    <w:rsid w:val="007E3AE4"/>
    <w:rsid w:val="007E3D60"/>
    <w:rsid w:val="007E7500"/>
    <w:rsid w:val="007F1E01"/>
    <w:rsid w:val="00803156"/>
    <w:rsid w:val="00810CE8"/>
    <w:rsid w:val="00825640"/>
    <w:rsid w:val="00826F84"/>
    <w:rsid w:val="00827A33"/>
    <w:rsid w:val="0083180B"/>
    <w:rsid w:val="00836449"/>
    <w:rsid w:val="00850684"/>
    <w:rsid w:val="00852628"/>
    <w:rsid w:val="00872ACC"/>
    <w:rsid w:val="008860BA"/>
    <w:rsid w:val="0088665C"/>
    <w:rsid w:val="00886E9A"/>
    <w:rsid w:val="008906ED"/>
    <w:rsid w:val="00890C70"/>
    <w:rsid w:val="00892C46"/>
    <w:rsid w:val="0089749E"/>
    <w:rsid w:val="008A16EE"/>
    <w:rsid w:val="008A4764"/>
    <w:rsid w:val="008B31C3"/>
    <w:rsid w:val="008B6579"/>
    <w:rsid w:val="008D2A1A"/>
    <w:rsid w:val="008D59AE"/>
    <w:rsid w:val="008D6C15"/>
    <w:rsid w:val="008F111E"/>
    <w:rsid w:val="008F19E0"/>
    <w:rsid w:val="008F1CA2"/>
    <w:rsid w:val="008F6A62"/>
    <w:rsid w:val="00901780"/>
    <w:rsid w:val="00911EA7"/>
    <w:rsid w:val="00915F92"/>
    <w:rsid w:val="009221EE"/>
    <w:rsid w:val="009233BF"/>
    <w:rsid w:val="00944086"/>
    <w:rsid w:val="00954650"/>
    <w:rsid w:val="009602E4"/>
    <w:rsid w:val="00962382"/>
    <w:rsid w:val="009A3681"/>
    <w:rsid w:val="009A717A"/>
    <w:rsid w:val="009A7C55"/>
    <w:rsid w:val="009B53BB"/>
    <w:rsid w:val="009B7011"/>
    <w:rsid w:val="009B7F76"/>
    <w:rsid w:val="009C01E2"/>
    <w:rsid w:val="009D1B2E"/>
    <w:rsid w:val="009E6A24"/>
    <w:rsid w:val="009F0D6D"/>
    <w:rsid w:val="009F715E"/>
    <w:rsid w:val="00A00230"/>
    <w:rsid w:val="00A03B5F"/>
    <w:rsid w:val="00A0540C"/>
    <w:rsid w:val="00A220EB"/>
    <w:rsid w:val="00A27E3B"/>
    <w:rsid w:val="00A4551C"/>
    <w:rsid w:val="00A47565"/>
    <w:rsid w:val="00A56C9B"/>
    <w:rsid w:val="00A65AFA"/>
    <w:rsid w:val="00A6712D"/>
    <w:rsid w:val="00A672B0"/>
    <w:rsid w:val="00A7313C"/>
    <w:rsid w:val="00A80334"/>
    <w:rsid w:val="00A8695E"/>
    <w:rsid w:val="00A93646"/>
    <w:rsid w:val="00AB5C08"/>
    <w:rsid w:val="00AC296B"/>
    <w:rsid w:val="00AC4CEB"/>
    <w:rsid w:val="00AC6308"/>
    <w:rsid w:val="00AD2610"/>
    <w:rsid w:val="00AF1A84"/>
    <w:rsid w:val="00AF245F"/>
    <w:rsid w:val="00B044D2"/>
    <w:rsid w:val="00B066BA"/>
    <w:rsid w:val="00B06D9D"/>
    <w:rsid w:val="00B13F06"/>
    <w:rsid w:val="00B15D44"/>
    <w:rsid w:val="00B16AC6"/>
    <w:rsid w:val="00B16F5E"/>
    <w:rsid w:val="00B2417C"/>
    <w:rsid w:val="00B27B76"/>
    <w:rsid w:val="00B427F7"/>
    <w:rsid w:val="00B505EC"/>
    <w:rsid w:val="00B51971"/>
    <w:rsid w:val="00B56A8B"/>
    <w:rsid w:val="00B63CAB"/>
    <w:rsid w:val="00B64CAD"/>
    <w:rsid w:val="00B720DB"/>
    <w:rsid w:val="00B75D23"/>
    <w:rsid w:val="00B87537"/>
    <w:rsid w:val="00B95AE7"/>
    <w:rsid w:val="00B975B8"/>
    <w:rsid w:val="00BA1146"/>
    <w:rsid w:val="00BA2BF9"/>
    <w:rsid w:val="00BA70A2"/>
    <w:rsid w:val="00BC11A5"/>
    <w:rsid w:val="00BC1AF0"/>
    <w:rsid w:val="00BC6A0E"/>
    <w:rsid w:val="00BC7657"/>
    <w:rsid w:val="00BE528D"/>
    <w:rsid w:val="00BF19C6"/>
    <w:rsid w:val="00BF4A6F"/>
    <w:rsid w:val="00BF7D3C"/>
    <w:rsid w:val="00C00B88"/>
    <w:rsid w:val="00C05FC0"/>
    <w:rsid w:val="00C06523"/>
    <w:rsid w:val="00C12CD3"/>
    <w:rsid w:val="00C17AB0"/>
    <w:rsid w:val="00C23402"/>
    <w:rsid w:val="00C24B73"/>
    <w:rsid w:val="00C3156C"/>
    <w:rsid w:val="00C34A3B"/>
    <w:rsid w:val="00C34EA2"/>
    <w:rsid w:val="00C35D01"/>
    <w:rsid w:val="00C36784"/>
    <w:rsid w:val="00C40A19"/>
    <w:rsid w:val="00C4183C"/>
    <w:rsid w:val="00C4376B"/>
    <w:rsid w:val="00C45286"/>
    <w:rsid w:val="00C45B04"/>
    <w:rsid w:val="00C46448"/>
    <w:rsid w:val="00C46992"/>
    <w:rsid w:val="00C473A5"/>
    <w:rsid w:val="00C552F6"/>
    <w:rsid w:val="00C63D13"/>
    <w:rsid w:val="00C70321"/>
    <w:rsid w:val="00C7136A"/>
    <w:rsid w:val="00C72DF3"/>
    <w:rsid w:val="00C732DB"/>
    <w:rsid w:val="00C83106"/>
    <w:rsid w:val="00C831AF"/>
    <w:rsid w:val="00C86755"/>
    <w:rsid w:val="00C871EA"/>
    <w:rsid w:val="00C926C8"/>
    <w:rsid w:val="00C92937"/>
    <w:rsid w:val="00C93CA8"/>
    <w:rsid w:val="00CA05D7"/>
    <w:rsid w:val="00CA1358"/>
    <w:rsid w:val="00CB5281"/>
    <w:rsid w:val="00CC41C8"/>
    <w:rsid w:val="00CE77D1"/>
    <w:rsid w:val="00CF050A"/>
    <w:rsid w:val="00D01B11"/>
    <w:rsid w:val="00D0293F"/>
    <w:rsid w:val="00D06EE5"/>
    <w:rsid w:val="00D07879"/>
    <w:rsid w:val="00D14625"/>
    <w:rsid w:val="00D20FF8"/>
    <w:rsid w:val="00D24818"/>
    <w:rsid w:val="00D44284"/>
    <w:rsid w:val="00D473B8"/>
    <w:rsid w:val="00D47EBC"/>
    <w:rsid w:val="00D63099"/>
    <w:rsid w:val="00D654D1"/>
    <w:rsid w:val="00D82FF0"/>
    <w:rsid w:val="00D938C6"/>
    <w:rsid w:val="00DA2716"/>
    <w:rsid w:val="00DA70AB"/>
    <w:rsid w:val="00DD2E12"/>
    <w:rsid w:val="00DE3A19"/>
    <w:rsid w:val="00DE7B72"/>
    <w:rsid w:val="00DE7B7C"/>
    <w:rsid w:val="00E02BF4"/>
    <w:rsid w:val="00E07C70"/>
    <w:rsid w:val="00E14EC2"/>
    <w:rsid w:val="00E245CE"/>
    <w:rsid w:val="00E261FA"/>
    <w:rsid w:val="00E26869"/>
    <w:rsid w:val="00E31252"/>
    <w:rsid w:val="00E34B73"/>
    <w:rsid w:val="00E34EC5"/>
    <w:rsid w:val="00E37051"/>
    <w:rsid w:val="00E4246F"/>
    <w:rsid w:val="00E5016E"/>
    <w:rsid w:val="00E50A2F"/>
    <w:rsid w:val="00E51AB9"/>
    <w:rsid w:val="00E61CD0"/>
    <w:rsid w:val="00E63D4B"/>
    <w:rsid w:val="00E65619"/>
    <w:rsid w:val="00E87DC8"/>
    <w:rsid w:val="00E90CD5"/>
    <w:rsid w:val="00E92434"/>
    <w:rsid w:val="00E95D8F"/>
    <w:rsid w:val="00EA740F"/>
    <w:rsid w:val="00EC2060"/>
    <w:rsid w:val="00EC51C3"/>
    <w:rsid w:val="00ED0D4C"/>
    <w:rsid w:val="00EE0738"/>
    <w:rsid w:val="00EE0C82"/>
    <w:rsid w:val="00EE2513"/>
    <w:rsid w:val="00EE5AC4"/>
    <w:rsid w:val="00EF0434"/>
    <w:rsid w:val="00EF3BB0"/>
    <w:rsid w:val="00F01B33"/>
    <w:rsid w:val="00F0225C"/>
    <w:rsid w:val="00F07296"/>
    <w:rsid w:val="00F0749D"/>
    <w:rsid w:val="00F07F57"/>
    <w:rsid w:val="00F10ABC"/>
    <w:rsid w:val="00F12D42"/>
    <w:rsid w:val="00F165B1"/>
    <w:rsid w:val="00F215F5"/>
    <w:rsid w:val="00F25773"/>
    <w:rsid w:val="00F322B6"/>
    <w:rsid w:val="00F32A46"/>
    <w:rsid w:val="00F337FF"/>
    <w:rsid w:val="00F40CED"/>
    <w:rsid w:val="00F4473B"/>
    <w:rsid w:val="00F60BC3"/>
    <w:rsid w:val="00F64BD3"/>
    <w:rsid w:val="00F65088"/>
    <w:rsid w:val="00F67497"/>
    <w:rsid w:val="00F674F8"/>
    <w:rsid w:val="00F677BB"/>
    <w:rsid w:val="00F70E5F"/>
    <w:rsid w:val="00F729ED"/>
    <w:rsid w:val="00F80219"/>
    <w:rsid w:val="00F92C7C"/>
    <w:rsid w:val="00F95314"/>
    <w:rsid w:val="00FA2C0E"/>
    <w:rsid w:val="00FB65B0"/>
    <w:rsid w:val="00FC158A"/>
    <w:rsid w:val="00FC3D27"/>
    <w:rsid w:val="00FD5F8E"/>
    <w:rsid w:val="00FF0A6F"/>
    <w:rsid w:val="00FF5B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8C5EA"/>
  <w14:defaultImageDpi w14:val="300"/>
  <w15:docId w15:val="{793ED9A6-1770-064C-868E-50356973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3101"/>
    <w:rPr>
      <w:rFonts w:ascii="Times New Roman" w:eastAsia="Times New Roman" w:hAnsi="Times New Roman" w:cs="Times New Roman"/>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03101"/>
    <w:pPr>
      <w:tabs>
        <w:tab w:val="center" w:pos="4536"/>
        <w:tab w:val="right" w:pos="9072"/>
      </w:tabs>
    </w:pPr>
  </w:style>
  <w:style w:type="character" w:customStyle="1" w:styleId="KopfzeileZchn">
    <w:name w:val="Kopfzeile Zchn"/>
    <w:basedOn w:val="Absatz-Standardschriftart"/>
    <w:link w:val="Kopfzeile"/>
    <w:rsid w:val="00603101"/>
    <w:rPr>
      <w:rFonts w:ascii="Times New Roman" w:eastAsia="Times New Roman" w:hAnsi="Times New Roman" w:cs="Times New Roman"/>
      <w:szCs w:val="20"/>
    </w:rPr>
  </w:style>
  <w:style w:type="character" w:styleId="Seitenzahl">
    <w:name w:val="page number"/>
    <w:basedOn w:val="Absatz-Standardschriftart"/>
    <w:rsid w:val="00603101"/>
  </w:style>
  <w:style w:type="character" w:styleId="Hyperlink">
    <w:name w:val="Hyperlink"/>
    <w:rsid w:val="00603101"/>
    <w:rPr>
      <w:color w:val="0000FF"/>
      <w:u w:val="single"/>
    </w:rPr>
  </w:style>
  <w:style w:type="paragraph" w:styleId="Fuzeile">
    <w:name w:val="footer"/>
    <w:basedOn w:val="Standard"/>
    <w:link w:val="FuzeileZchn"/>
    <w:unhideWhenUsed/>
    <w:rsid w:val="007F1E01"/>
    <w:pPr>
      <w:tabs>
        <w:tab w:val="center" w:pos="4536"/>
        <w:tab w:val="right" w:pos="9072"/>
      </w:tabs>
    </w:pPr>
  </w:style>
  <w:style w:type="character" w:customStyle="1" w:styleId="FuzeileZchn">
    <w:name w:val="Fußzeile Zchn"/>
    <w:basedOn w:val="Absatz-Standardschriftart"/>
    <w:link w:val="Fuzeile"/>
    <w:rsid w:val="007F1E01"/>
    <w:rPr>
      <w:rFonts w:ascii="Times New Roman" w:eastAsia="Times New Roman" w:hAnsi="Times New Roman" w:cs="Times New Roman"/>
      <w:szCs w:val="20"/>
    </w:rPr>
  </w:style>
  <w:style w:type="paragraph" w:styleId="Sprechblasentext">
    <w:name w:val="Balloon Text"/>
    <w:basedOn w:val="Standard"/>
    <w:link w:val="SprechblasentextZchn"/>
    <w:uiPriority w:val="99"/>
    <w:semiHidden/>
    <w:unhideWhenUsed/>
    <w:rsid w:val="00BC6A0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C6A0E"/>
    <w:rPr>
      <w:rFonts w:ascii="Lucida Grande" w:eastAsia="Times New Roman" w:hAnsi="Lucida Grande" w:cs="Lucida Grande"/>
      <w:sz w:val="18"/>
      <w:szCs w:val="18"/>
    </w:rPr>
  </w:style>
  <w:style w:type="character" w:styleId="BesuchterLink">
    <w:name w:val="FollowedHyperlink"/>
    <w:basedOn w:val="Absatz-Standardschriftart"/>
    <w:uiPriority w:val="99"/>
    <w:semiHidden/>
    <w:unhideWhenUsed/>
    <w:rsid w:val="00E50A2F"/>
    <w:rPr>
      <w:color w:val="800080" w:themeColor="followedHyperlink"/>
      <w:u w:val="single"/>
    </w:rPr>
  </w:style>
  <w:style w:type="character" w:customStyle="1" w:styleId="TextkrperZchn">
    <w:name w:val="Textkörper Zchn"/>
    <w:basedOn w:val="Absatz-Standardschriftart"/>
    <w:link w:val="Textkrper"/>
    <w:rsid w:val="00426A33"/>
    <w:rPr>
      <w:rFonts w:eastAsia="SimSun" w:cs="Times New Roman"/>
      <w:b/>
      <w:sz w:val="22"/>
      <w:szCs w:val="22"/>
    </w:rPr>
  </w:style>
  <w:style w:type="paragraph" w:styleId="Textkrper">
    <w:name w:val="Body Text"/>
    <w:basedOn w:val="Standard"/>
    <w:link w:val="TextkrperZchn"/>
    <w:rsid w:val="00426A33"/>
    <w:rPr>
      <w:rFonts w:ascii="Helvetica" w:eastAsia="SimSun" w:hAnsi="Helvetica"/>
      <w:b/>
      <w:sz w:val="22"/>
      <w:szCs w:val="22"/>
    </w:rPr>
  </w:style>
  <w:style w:type="character" w:customStyle="1" w:styleId="TextkrperZeichen1">
    <w:name w:val="Textkörper Zeichen1"/>
    <w:basedOn w:val="Absatz-Standardschriftart"/>
    <w:uiPriority w:val="99"/>
    <w:semiHidden/>
    <w:rsid w:val="00426A33"/>
    <w:rPr>
      <w:rFonts w:ascii="Times New Roman" w:eastAsia="Times New Roman" w:hAnsi="Times New Roman" w:cs="Times New Roman"/>
      <w:szCs w:val="20"/>
    </w:rPr>
  </w:style>
  <w:style w:type="character" w:styleId="NichtaufgelsteErwhnung">
    <w:name w:val="Unresolved Mention"/>
    <w:basedOn w:val="Absatz-Standardschriftart"/>
    <w:uiPriority w:val="99"/>
    <w:semiHidden/>
    <w:unhideWhenUsed/>
    <w:rsid w:val="00F32A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08748">
      <w:bodyDiv w:val="1"/>
      <w:marLeft w:val="0"/>
      <w:marRight w:val="0"/>
      <w:marTop w:val="0"/>
      <w:marBottom w:val="0"/>
      <w:divBdr>
        <w:top w:val="none" w:sz="0" w:space="0" w:color="auto"/>
        <w:left w:val="none" w:sz="0" w:space="0" w:color="auto"/>
        <w:bottom w:val="none" w:sz="0" w:space="0" w:color="auto"/>
        <w:right w:val="none" w:sz="0" w:space="0" w:color="auto"/>
      </w:divBdr>
      <w:divsChild>
        <w:div w:id="547574384">
          <w:marLeft w:val="0"/>
          <w:marRight w:val="0"/>
          <w:marTop w:val="0"/>
          <w:marBottom w:val="0"/>
          <w:divBdr>
            <w:top w:val="none" w:sz="0" w:space="0" w:color="auto"/>
            <w:left w:val="none" w:sz="0" w:space="0" w:color="auto"/>
            <w:bottom w:val="none" w:sz="0" w:space="0" w:color="auto"/>
            <w:right w:val="none" w:sz="0" w:space="0" w:color="auto"/>
          </w:divBdr>
        </w:div>
        <w:div w:id="892497812">
          <w:marLeft w:val="0"/>
          <w:marRight w:val="0"/>
          <w:marTop w:val="0"/>
          <w:marBottom w:val="0"/>
          <w:divBdr>
            <w:top w:val="none" w:sz="0" w:space="0" w:color="auto"/>
            <w:left w:val="none" w:sz="0" w:space="0" w:color="auto"/>
            <w:bottom w:val="none" w:sz="0" w:space="0" w:color="auto"/>
            <w:right w:val="none" w:sz="0" w:space="0" w:color="auto"/>
          </w:divBdr>
        </w:div>
        <w:div w:id="4516364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n-relations.amid-pr.com/AMID-PR/searchresult/searchresult.xhtml?searchString=DZUS-Vierteldreh-Schnellverschl%C3%BCsse&amp;searchId=0&amp;searchType=detaile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vt-fastening.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Welp Sabine</dc:creator>
  <cp:keywords/>
  <dc:description/>
  <cp:lastModifiedBy>Thomas Seibold</cp:lastModifiedBy>
  <cp:revision>3</cp:revision>
  <cp:lastPrinted>2019-09-27T13:43:00Z</cp:lastPrinted>
  <dcterms:created xsi:type="dcterms:W3CDTF">2019-10-25T07:07:00Z</dcterms:created>
  <dcterms:modified xsi:type="dcterms:W3CDTF">2019-10-25T07:07:00Z</dcterms:modified>
  <cp:category/>
</cp:coreProperties>
</file>