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ED16" w14:textId="232A4FE4" w:rsidR="00FD77D4" w:rsidRPr="00987EB0" w:rsidRDefault="00FD77D4" w:rsidP="000C5FBC">
      <w:pPr>
        <w:spacing w:line="276" w:lineRule="auto"/>
        <w:rPr>
          <w:color w:val="FF0000"/>
        </w:rPr>
      </w:pPr>
      <w:r w:rsidRPr="00987EB0">
        <w:t>Presseinformation</w:t>
      </w:r>
    </w:p>
    <w:p w14:paraId="3F7F4666" w14:textId="38A44D7D" w:rsidR="00FD77D4" w:rsidRPr="00987EB0" w:rsidRDefault="00FD77D4" w:rsidP="000C5FBC">
      <w:pPr>
        <w:spacing w:line="276" w:lineRule="auto"/>
        <w:rPr>
          <w:sz w:val="20"/>
        </w:rPr>
      </w:pPr>
      <w:r w:rsidRPr="00987EB0">
        <w:rPr>
          <w:sz w:val="20"/>
        </w:rPr>
        <w:tab/>
      </w:r>
    </w:p>
    <w:p w14:paraId="10BC95FE" w14:textId="2554D80E" w:rsidR="00FD77D4" w:rsidRPr="00987EB0" w:rsidRDefault="00AD2DF8" w:rsidP="000C5FBC">
      <w:pPr>
        <w:spacing w:line="276" w:lineRule="auto"/>
        <w:rPr>
          <w:sz w:val="20"/>
        </w:rPr>
      </w:pPr>
      <w:r>
        <w:rPr>
          <w:sz w:val="20"/>
        </w:rPr>
        <w:t>Bergheim</w:t>
      </w:r>
      <w:r w:rsidR="00ED6B75">
        <w:rPr>
          <w:sz w:val="20"/>
        </w:rPr>
        <w:t xml:space="preserve"> (A)</w:t>
      </w:r>
      <w:r w:rsidR="007D1BF2" w:rsidRPr="00B87F8C">
        <w:rPr>
          <w:sz w:val="20"/>
        </w:rPr>
        <w:t xml:space="preserve">, </w:t>
      </w:r>
      <w:r w:rsidR="00B71534">
        <w:rPr>
          <w:sz w:val="20"/>
        </w:rPr>
        <w:t>1</w:t>
      </w:r>
      <w:r>
        <w:rPr>
          <w:sz w:val="20"/>
        </w:rPr>
        <w:t>7</w:t>
      </w:r>
      <w:r w:rsidR="000C444D" w:rsidRPr="00B87F8C">
        <w:rPr>
          <w:sz w:val="20"/>
        </w:rPr>
        <w:t>.</w:t>
      </w:r>
      <w:r w:rsidR="00B87F8C" w:rsidRPr="00B87F8C">
        <w:rPr>
          <w:sz w:val="20"/>
        </w:rPr>
        <w:t xml:space="preserve"> August</w:t>
      </w:r>
      <w:r w:rsidR="004C07BB" w:rsidRPr="00B87F8C">
        <w:rPr>
          <w:sz w:val="20"/>
        </w:rPr>
        <w:t xml:space="preserve"> </w:t>
      </w:r>
      <w:r w:rsidR="003B2653" w:rsidRPr="00B87F8C">
        <w:rPr>
          <w:sz w:val="20"/>
        </w:rPr>
        <w:t xml:space="preserve"> </w:t>
      </w:r>
      <w:r w:rsidR="000C444D" w:rsidRPr="00B87F8C">
        <w:rPr>
          <w:sz w:val="20"/>
        </w:rPr>
        <w:t>20</w:t>
      </w:r>
      <w:r w:rsidR="001C2753" w:rsidRPr="00B87F8C">
        <w:rPr>
          <w:sz w:val="20"/>
        </w:rPr>
        <w:t>20</w:t>
      </w:r>
    </w:p>
    <w:p w14:paraId="305EFE83" w14:textId="04AEEF4C" w:rsidR="006501F7" w:rsidRPr="00987EB0" w:rsidRDefault="006501F7" w:rsidP="000C5FBC">
      <w:pPr>
        <w:spacing w:line="276" w:lineRule="auto"/>
        <w:rPr>
          <w:b/>
          <w:sz w:val="26"/>
          <w:szCs w:val="26"/>
        </w:rPr>
      </w:pPr>
    </w:p>
    <w:p w14:paraId="2FC64D25" w14:textId="58DDBC20" w:rsidR="004C07BB" w:rsidRPr="004C07BB" w:rsidRDefault="00F631F3" w:rsidP="000C5FBC">
      <w:pPr>
        <w:spacing w:line="276" w:lineRule="auto"/>
        <w:rPr>
          <w:b/>
          <w:sz w:val="26"/>
          <w:szCs w:val="26"/>
        </w:rPr>
      </w:pPr>
      <w:r>
        <w:rPr>
          <w:b/>
          <w:sz w:val="26"/>
          <w:szCs w:val="26"/>
        </w:rPr>
        <w:t>Sauberkeit zahlt sich aus</w:t>
      </w:r>
      <w:r w:rsidR="00166A71">
        <w:rPr>
          <w:b/>
          <w:sz w:val="26"/>
          <w:szCs w:val="26"/>
        </w:rPr>
        <w:t xml:space="preserve"> – die Nilfisk Herbstaktion 2020</w:t>
      </w:r>
    </w:p>
    <w:p w14:paraId="04B7EB37" w14:textId="23F6E6B8" w:rsidR="004C07BB" w:rsidRDefault="00983674" w:rsidP="000C5FBC">
      <w:pPr>
        <w:spacing w:line="276" w:lineRule="auto"/>
        <w:rPr>
          <w:szCs w:val="22"/>
        </w:rPr>
      </w:pPr>
      <w:r>
        <w:rPr>
          <w:szCs w:val="22"/>
        </w:rPr>
        <w:t>L</w:t>
      </w:r>
      <w:r w:rsidR="00550C51">
        <w:rPr>
          <w:szCs w:val="22"/>
        </w:rPr>
        <w:t xml:space="preserve">eistungsfähige Reinigungsgeräte </w:t>
      </w:r>
      <w:r w:rsidR="00166A71">
        <w:rPr>
          <w:szCs w:val="22"/>
        </w:rPr>
        <w:t xml:space="preserve">für Stall, Baustelle und Werkstatt </w:t>
      </w:r>
      <w:r w:rsidR="00550C51">
        <w:rPr>
          <w:szCs w:val="22"/>
        </w:rPr>
        <w:t>zu Top-Konditionen</w:t>
      </w:r>
    </w:p>
    <w:p w14:paraId="1874CC94" w14:textId="51CADDCB" w:rsidR="009874F0" w:rsidRPr="00987EB0" w:rsidRDefault="009874F0" w:rsidP="000C5FBC">
      <w:pPr>
        <w:autoSpaceDE/>
        <w:autoSpaceDN/>
        <w:spacing w:line="276" w:lineRule="auto"/>
        <w:rPr>
          <w:b/>
          <w:sz w:val="20"/>
        </w:rPr>
      </w:pPr>
    </w:p>
    <w:p w14:paraId="3445D676" w14:textId="6EAB8D16" w:rsidR="00703424" w:rsidRDefault="00392B06" w:rsidP="000C5FBC">
      <w:pPr>
        <w:autoSpaceDE/>
        <w:autoSpaceDN/>
        <w:spacing w:line="276" w:lineRule="auto"/>
        <w:rPr>
          <w:b/>
          <w:sz w:val="20"/>
        </w:rPr>
      </w:pPr>
      <w:r>
        <w:rPr>
          <w:b/>
          <w:noProof/>
          <w:sz w:val="20"/>
        </w:rPr>
        <w:drawing>
          <wp:anchor distT="0" distB="0" distL="114300" distR="114300" simplePos="0" relativeHeight="251658240" behindDoc="0" locked="0" layoutInCell="1" allowOverlap="1" wp14:anchorId="1AF889C0" wp14:editId="4938E47B">
            <wp:simplePos x="0" y="0"/>
            <wp:positionH relativeFrom="column">
              <wp:posOffset>5046345</wp:posOffset>
            </wp:positionH>
            <wp:positionV relativeFrom="paragraph">
              <wp:posOffset>248708</wp:posOffset>
            </wp:positionV>
            <wp:extent cx="1183000" cy="790959"/>
            <wp:effectExtent l="0" t="0" r="0" b="0"/>
            <wp:wrapNone/>
            <wp:docPr id="3" name="Grafik 3" descr="Ein Bild, das drinnen, Gebäude, Tisch,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lfisk-B&amp;C-4-w.jpg"/>
                    <pic:cNvPicPr/>
                  </pic:nvPicPr>
                  <pic:blipFill>
                    <a:blip r:embed="rId7"/>
                    <a:stretch>
                      <a:fillRect/>
                    </a:stretch>
                  </pic:blipFill>
                  <pic:spPr>
                    <a:xfrm>
                      <a:off x="0" y="0"/>
                      <a:ext cx="1183000" cy="790959"/>
                    </a:xfrm>
                    <a:prstGeom prst="rect">
                      <a:avLst/>
                    </a:prstGeom>
                  </pic:spPr>
                </pic:pic>
              </a:graphicData>
            </a:graphic>
            <wp14:sizeRelH relativeFrom="margin">
              <wp14:pctWidth>0</wp14:pctWidth>
            </wp14:sizeRelH>
            <wp14:sizeRelV relativeFrom="margin">
              <wp14:pctHeight>0</wp14:pctHeight>
            </wp14:sizeRelV>
          </wp:anchor>
        </w:drawing>
      </w:r>
      <w:r>
        <w:rPr>
          <w:b/>
          <w:noProof/>
          <w:sz w:val="20"/>
        </w:rPr>
        <w:drawing>
          <wp:anchor distT="0" distB="0" distL="114300" distR="114300" simplePos="0" relativeHeight="251660288" behindDoc="0" locked="0" layoutInCell="1" allowOverlap="1" wp14:anchorId="1524BF3C" wp14:editId="1B50DF03">
            <wp:simplePos x="0" y="0"/>
            <wp:positionH relativeFrom="column">
              <wp:posOffset>5041688</wp:posOffset>
            </wp:positionH>
            <wp:positionV relativeFrom="paragraph">
              <wp:posOffset>1071880</wp:posOffset>
            </wp:positionV>
            <wp:extent cx="1193405" cy="941493"/>
            <wp:effectExtent l="0" t="0" r="635" b="0"/>
            <wp:wrapNone/>
            <wp:docPr id="4" name="Grafik 4" descr="Ein Bild, das draußen, Mann, Gebäude,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lfisk-B&amp;C-HPW-w.jpg"/>
                    <pic:cNvPicPr/>
                  </pic:nvPicPr>
                  <pic:blipFill>
                    <a:blip r:embed="rId8"/>
                    <a:stretch>
                      <a:fillRect/>
                    </a:stretch>
                  </pic:blipFill>
                  <pic:spPr>
                    <a:xfrm>
                      <a:off x="0" y="0"/>
                      <a:ext cx="1193405" cy="941493"/>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659264" behindDoc="0" locked="0" layoutInCell="1" allowOverlap="1" wp14:anchorId="7DA5564A" wp14:editId="0A44B214">
            <wp:simplePos x="0" y="0"/>
            <wp:positionH relativeFrom="column">
              <wp:posOffset>5044122</wp:posOffset>
            </wp:positionH>
            <wp:positionV relativeFrom="paragraph">
              <wp:posOffset>2832523</wp:posOffset>
            </wp:positionV>
            <wp:extent cx="1207136" cy="804757"/>
            <wp:effectExtent l="0" t="0" r="0" b="0"/>
            <wp:wrapNone/>
            <wp:docPr id="2" name="Grafik 2" descr="Ein Bild, das draußen, Auto, Schnee,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lfisk-Automotive-2-w.jpg"/>
                    <pic:cNvPicPr/>
                  </pic:nvPicPr>
                  <pic:blipFill>
                    <a:blip r:embed="rId9"/>
                    <a:stretch>
                      <a:fillRect/>
                    </a:stretch>
                  </pic:blipFill>
                  <pic:spPr>
                    <a:xfrm>
                      <a:off x="0" y="0"/>
                      <a:ext cx="1207136" cy="804757"/>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661312" behindDoc="0" locked="0" layoutInCell="1" allowOverlap="1" wp14:anchorId="770A6821" wp14:editId="16B997E2">
            <wp:simplePos x="0" y="0"/>
            <wp:positionH relativeFrom="column">
              <wp:posOffset>5039524</wp:posOffset>
            </wp:positionH>
            <wp:positionV relativeFrom="paragraph">
              <wp:posOffset>2067560</wp:posOffset>
            </wp:positionV>
            <wp:extent cx="1209723" cy="677333"/>
            <wp:effectExtent l="0" t="0" r="0" b="0"/>
            <wp:wrapNone/>
            <wp:docPr id="1" name="Grafik 1" descr="Ein Bild, das drinnen, Scheune, Gebäud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lfisk-Agriculture-w.jpg"/>
                    <pic:cNvPicPr/>
                  </pic:nvPicPr>
                  <pic:blipFill>
                    <a:blip r:embed="rId10"/>
                    <a:stretch>
                      <a:fillRect/>
                    </a:stretch>
                  </pic:blipFill>
                  <pic:spPr>
                    <a:xfrm>
                      <a:off x="0" y="0"/>
                      <a:ext cx="1218766" cy="682396"/>
                    </a:xfrm>
                    <a:prstGeom prst="rect">
                      <a:avLst/>
                    </a:prstGeom>
                  </pic:spPr>
                </pic:pic>
              </a:graphicData>
            </a:graphic>
            <wp14:sizeRelH relativeFrom="margin">
              <wp14:pctWidth>0</wp14:pctWidth>
            </wp14:sizeRelH>
            <wp14:sizeRelV relativeFrom="margin">
              <wp14:pctHeight>0</wp14:pctHeight>
            </wp14:sizeRelV>
          </wp:anchor>
        </w:drawing>
      </w:r>
      <w:r w:rsidR="00550C51">
        <w:rPr>
          <w:b/>
          <w:sz w:val="20"/>
        </w:rPr>
        <w:t>Für Landwirtschaft, Baugewerbe und Handwerk sowie den Automotive</w:t>
      </w:r>
      <w:r w:rsidR="00284030">
        <w:rPr>
          <w:b/>
          <w:sz w:val="20"/>
        </w:rPr>
        <w:t>-</w:t>
      </w:r>
      <w:r w:rsidR="00550C51">
        <w:rPr>
          <w:b/>
          <w:sz w:val="20"/>
        </w:rPr>
        <w:t xml:space="preserve">Bereich gilt: Geschäftserfolg und Arbeitssicherheit hängen direkt mit </w:t>
      </w:r>
      <w:r w:rsidR="00166A71">
        <w:rPr>
          <w:b/>
          <w:sz w:val="20"/>
        </w:rPr>
        <w:t xml:space="preserve">effektiver, hygienischer Reinigung zusammen. Um Unternehmen aus diesen Branchen die Anschaffung neuer Reinigungsmaschinen zu erleichtern, </w:t>
      </w:r>
      <w:r w:rsidR="00CE564F">
        <w:rPr>
          <w:b/>
          <w:sz w:val="20"/>
        </w:rPr>
        <w:t>startet</w:t>
      </w:r>
      <w:r w:rsidR="00166A71">
        <w:rPr>
          <w:b/>
          <w:sz w:val="20"/>
        </w:rPr>
        <w:t xml:space="preserve"> Nilfisk auch 2020 </w:t>
      </w:r>
      <w:r w:rsidR="00CE564F">
        <w:rPr>
          <w:b/>
          <w:sz w:val="20"/>
        </w:rPr>
        <w:t xml:space="preserve">wieder eine Herbstaktion mit besonders attraktiven </w:t>
      </w:r>
      <w:r w:rsidR="009F6CBA">
        <w:rPr>
          <w:b/>
          <w:sz w:val="20"/>
        </w:rPr>
        <w:t>Konditionen</w:t>
      </w:r>
      <w:r w:rsidR="00CE564F">
        <w:rPr>
          <w:b/>
          <w:sz w:val="20"/>
        </w:rPr>
        <w:t xml:space="preserve">. </w:t>
      </w:r>
      <w:r w:rsidR="00DB2238">
        <w:rPr>
          <w:b/>
          <w:sz w:val="20"/>
        </w:rPr>
        <w:t>In Ställen oder Melkständen hat etwa die gründliche Beseitigung von Keimen aller Art oberste Priorität.</w:t>
      </w:r>
      <w:r w:rsidR="0072053D">
        <w:rPr>
          <w:b/>
          <w:sz w:val="20"/>
        </w:rPr>
        <w:t xml:space="preserve"> Mit Heißwasser-Hochdruckreinigern </w:t>
      </w:r>
      <w:r w:rsidR="0072053D" w:rsidRPr="009F6CBA">
        <w:rPr>
          <w:b/>
          <w:sz w:val="20"/>
        </w:rPr>
        <w:t>wie dem MH 4M-210/1000 X</w:t>
      </w:r>
      <w:r w:rsidR="0072053D">
        <w:rPr>
          <w:b/>
          <w:sz w:val="20"/>
        </w:rPr>
        <w:t xml:space="preserve"> können Oberflächen zuverlässig auch von hartnäckigsten Verschmutzungen befreit werden.</w:t>
      </w:r>
      <w:r w:rsidR="00DB2238">
        <w:rPr>
          <w:b/>
          <w:sz w:val="20"/>
        </w:rPr>
        <w:t xml:space="preserve"> Nur so lassen sich folgenschwere Erkrankungen </w:t>
      </w:r>
      <w:r w:rsidR="009F6CBA">
        <w:rPr>
          <w:b/>
          <w:sz w:val="20"/>
        </w:rPr>
        <w:t xml:space="preserve">von Mensch und Tier </w:t>
      </w:r>
      <w:r w:rsidR="00DB2238">
        <w:rPr>
          <w:b/>
          <w:sz w:val="20"/>
        </w:rPr>
        <w:t xml:space="preserve">wirksam vermeiden. Auf Baustellen werden hingegen Stäube schnell zur Gefahr. </w:t>
      </w:r>
      <w:r w:rsidR="0072053D">
        <w:rPr>
          <w:b/>
          <w:sz w:val="20"/>
        </w:rPr>
        <w:t xml:space="preserve">Kraftvolle </w:t>
      </w:r>
      <w:r w:rsidR="00DA0583">
        <w:rPr>
          <w:b/>
          <w:sz w:val="20"/>
        </w:rPr>
        <w:t>Sicherheits</w:t>
      </w:r>
      <w:r w:rsidR="0072053D">
        <w:rPr>
          <w:b/>
          <w:sz w:val="20"/>
        </w:rPr>
        <w:t xml:space="preserve">sauger </w:t>
      </w:r>
      <w:r w:rsidR="0072053D" w:rsidRPr="009F6CBA">
        <w:rPr>
          <w:b/>
          <w:sz w:val="20"/>
        </w:rPr>
        <w:t>wie der ATTIX 33-2L IC</w:t>
      </w:r>
      <w:r w:rsidR="0072053D">
        <w:rPr>
          <w:b/>
          <w:sz w:val="20"/>
        </w:rPr>
        <w:t xml:space="preserve"> stellen hier die beste Lösung dar, um für einen sicheren Arbeitsplatz zu sorgen. </w:t>
      </w:r>
      <w:r w:rsidR="00731872">
        <w:rPr>
          <w:b/>
          <w:sz w:val="20"/>
        </w:rPr>
        <w:t xml:space="preserve">Bei </w:t>
      </w:r>
      <w:r w:rsidR="0072053D">
        <w:rPr>
          <w:b/>
          <w:sz w:val="20"/>
        </w:rPr>
        <w:t xml:space="preserve">Autohäusern, Werkstätten und Tankstellen </w:t>
      </w:r>
      <w:r w:rsidR="00731872">
        <w:rPr>
          <w:b/>
          <w:sz w:val="20"/>
        </w:rPr>
        <w:t>wird</w:t>
      </w:r>
      <w:r w:rsidR="00B64F26">
        <w:rPr>
          <w:b/>
          <w:sz w:val="20"/>
        </w:rPr>
        <w:t xml:space="preserve"> zu</w:t>
      </w:r>
      <w:r w:rsidR="00731872">
        <w:rPr>
          <w:b/>
          <w:sz w:val="20"/>
        </w:rPr>
        <w:t>dem</w:t>
      </w:r>
      <w:r w:rsidR="00B64F26">
        <w:rPr>
          <w:b/>
          <w:sz w:val="20"/>
        </w:rPr>
        <w:t xml:space="preserve"> </w:t>
      </w:r>
      <w:r w:rsidR="00731872">
        <w:rPr>
          <w:b/>
          <w:sz w:val="20"/>
        </w:rPr>
        <w:t>großer Wert auf</w:t>
      </w:r>
      <w:r w:rsidR="00B64F26">
        <w:rPr>
          <w:b/>
          <w:sz w:val="20"/>
        </w:rPr>
        <w:t xml:space="preserve"> optische Sauberkeit</w:t>
      </w:r>
      <w:r w:rsidR="00731872">
        <w:rPr>
          <w:b/>
          <w:sz w:val="20"/>
        </w:rPr>
        <w:t xml:space="preserve"> gelegt</w:t>
      </w:r>
      <w:r w:rsidR="00B64F26">
        <w:rPr>
          <w:b/>
          <w:sz w:val="20"/>
        </w:rPr>
        <w:t>. Wo Kunden aus- und eingehen</w:t>
      </w:r>
      <w:r w:rsidR="0029506E">
        <w:rPr>
          <w:b/>
          <w:sz w:val="20"/>
        </w:rPr>
        <w:t xml:space="preserve"> und somit der erste Eindruck zählt, spielen Scheuersaugmaschinen </w:t>
      </w:r>
      <w:r w:rsidR="0029506E" w:rsidRPr="00873817">
        <w:rPr>
          <w:b/>
          <w:sz w:val="20"/>
        </w:rPr>
        <w:t>wie die SC401 BD KOMBI</w:t>
      </w:r>
      <w:r w:rsidR="0029506E">
        <w:rPr>
          <w:b/>
          <w:sz w:val="20"/>
        </w:rPr>
        <w:t xml:space="preserve"> oder</w:t>
      </w:r>
      <w:r w:rsidR="00A27FD8">
        <w:rPr>
          <w:b/>
          <w:sz w:val="20"/>
        </w:rPr>
        <w:t xml:space="preserve"> </w:t>
      </w:r>
      <w:r w:rsidR="0029506E">
        <w:rPr>
          <w:b/>
          <w:sz w:val="20"/>
        </w:rPr>
        <w:t xml:space="preserve">Kehrmaschinen ihre Stärken aus. </w:t>
      </w:r>
      <w:r w:rsidR="00731872">
        <w:rPr>
          <w:b/>
          <w:sz w:val="20"/>
        </w:rPr>
        <w:t xml:space="preserve">Besonders </w:t>
      </w:r>
      <w:r w:rsidR="00C74909">
        <w:rPr>
          <w:b/>
          <w:sz w:val="20"/>
        </w:rPr>
        <w:t>aufgrund</w:t>
      </w:r>
      <w:r w:rsidR="00731872">
        <w:rPr>
          <w:b/>
          <w:sz w:val="20"/>
        </w:rPr>
        <w:t xml:space="preserve"> der </w:t>
      </w:r>
      <w:r w:rsidR="00C74909">
        <w:rPr>
          <w:b/>
          <w:sz w:val="20"/>
        </w:rPr>
        <w:t xml:space="preserve">durch die </w:t>
      </w:r>
      <w:r w:rsidR="00731872">
        <w:rPr>
          <w:b/>
          <w:sz w:val="20"/>
        </w:rPr>
        <w:t>COVID-19-Pandemie</w:t>
      </w:r>
      <w:r w:rsidR="00C74909">
        <w:rPr>
          <w:b/>
          <w:sz w:val="20"/>
        </w:rPr>
        <w:t xml:space="preserve"> veränderten Hygieneanforderungen</w:t>
      </w:r>
      <w:r w:rsidR="00731872">
        <w:rPr>
          <w:b/>
          <w:sz w:val="20"/>
        </w:rPr>
        <w:t xml:space="preserve"> lohnt es sich also für Unternehmen in </w:t>
      </w:r>
      <w:r w:rsidR="00C74909">
        <w:rPr>
          <w:b/>
          <w:sz w:val="20"/>
        </w:rPr>
        <w:t xml:space="preserve">allen drei Branchen, in moderne Reinigungstechnik zu investieren. </w:t>
      </w:r>
    </w:p>
    <w:p w14:paraId="1CB28423" w14:textId="665759F4" w:rsidR="00ED4047" w:rsidRDefault="00ED4047" w:rsidP="000C5FBC">
      <w:pPr>
        <w:tabs>
          <w:tab w:val="left" w:pos="7088"/>
        </w:tabs>
        <w:spacing w:line="276" w:lineRule="auto"/>
        <w:ind w:right="141"/>
        <w:rPr>
          <w:b/>
          <w:sz w:val="20"/>
        </w:rPr>
      </w:pPr>
    </w:p>
    <w:p w14:paraId="4022C8EC" w14:textId="05F5BEC5" w:rsidR="00396259" w:rsidRDefault="00396259" w:rsidP="000C5FBC">
      <w:pPr>
        <w:tabs>
          <w:tab w:val="left" w:pos="7088"/>
        </w:tabs>
        <w:spacing w:line="276" w:lineRule="auto"/>
        <w:ind w:right="141"/>
        <w:rPr>
          <w:b/>
          <w:sz w:val="20"/>
        </w:rPr>
      </w:pPr>
      <w:r>
        <w:rPr>
          <w:b/>
          <w:sz w:val="20"/>
        </w:rPr>
        <w:t>Hygienische Ställe, saubere Fahrzeuge</w:t>
      </w:r>
    </w:p>
    <w:p w14:paraId="377803DC" w14:textId="10C59925" w:rsidR="00455E50" w:rsidRDefault="00E50936" w:rsidP="002F7576">
      <w:pPr>
        <w:spacing w:line="276" w:lineRule="auto"/>
        <w:ind w:right="141"/>
        <w:rPr>
          <w:rFonts w:cs="Arial"/>
          <w:sz w:val="20"/>
        </w:rPr>
      </w:pPr>
      <w:r>
        <w:rPr>
          <w:rFonts w:cs="Arial"/>
          <w:sz w:val="20"/>
        </w:rPr>
        <w:t xml:space="preserve">Nicht erst seit dem Ausbruch des neuartigen Coronavirus gelten in der Landwirtschaft strenge Hygienevorgaben. </w:t>
      </w:r>
      <w:r w:rsidR="00396259">
        <w:rPr>
          <w:rFonts w:cs="Arial"/>
          <w:sz w:val="20"/>
        </w:rPr>
        <w:t xml:space="preserve">Zum Wohl der Mitarbeiter, Kunden und Nutztiere </w:t>
      </w:r>
      <w:r w:rsidR="005640B9">
        <w:rPr>
          <w:rFonts w:cs="Arial"/>
          <w:sz w:val="20"/>
        </w:rPr>
        <w:t>müssen</w:t>
      </w:r>
      <w:r w:rsidR="00396259">
        <w:rPr>
          <w:rFonts w:cs="Arial"/>
          <w:sz w:val="20"/>
        </w:rPr>
        <w:t xml:space="preserve"> Krankheitserreger so gründlich wie möglich entfernt werden – im Stall ebenso wie im Melkstand oder im Schlachthof. Hierfür eignen sich leistungsstarke Heißwasser-Hochdruckreiniger optimal. Der </w:t>
      </w:r>
      <w:r w:rsidR="00396259" w:rsidRPr="00507E16">
        <w:rPr>
          <w:rFonts w:cs="Arial"/>
          <w:b/>
          <w:bCs/>
          <w:sz w:val="20"/>
        </w:rPr>
        <w:t>MH 4M-210/1000 X</w:t>
      </w:r>
      <w:r w:rsidR="00396259">
        <w:rPr>
          <w:rFonts w:cs="Arial"/>
          <w:sz w:val="20"/>
        </w:rPr>
        <w:t xml:space="preserve"> von Nilfisk beseitigt mit einer Schwemmleistung von 1.000 Litern pro Stunde und einer Wassertemperatur von 90 Grad</w:t>
      </w:r>
      <w:r w:rsidR="00507E16">
        <w:rPr>
          <w:rFonts w:cs="Arial"/>
          <w:sz w:val="20"/>
        </w:rPr>
        <w:t xml:space="preserve"> jeden Schmutz und zerstört Keime aller Art. Aufgrund des EcoPower-Wärmetauschers und Eco-Energiesparmodus arbeitet das Gerät hierbei äußerst nachhaltig und wirtschaftlich. </w:t>
      </w:r>
      <w:r w:rsidR="006E1ABB">
        <w:rPr>
          <w:rFonts w:cs="Arial"/>
          <w:sz w:val="20"/>
        </w:rPr>
        <w:t xml:space="preserve">Hochdruckreiniger eignen sich jedoch auch hervorragend zur Reinigung weniger kritischer Bereiche. Vor allem beim Säubern der unterschiedlichen Traktoren, Anhänger und Landmaschinen glänzen Heißwasser-, aber auch Kaltwasser-Modelle. </w:t>
      </w:r>
      <w:r w:rsidR="00632D26">
        <w:rPr>
          <w:rFonts w:cs="Arial"/>
          <w:sz w:val="20"/>
        </w:rPr>
        <w:t xml:space="preserve">Mit bis zu 200 Bar Wasserdruck befreit beispielsweise der </w:t>
      </w:r>
      <w:r w:rsidR="00632D26" w:rsidRPr="005640B9">
        <w:rPr>
          <w:rFonts w:cs="Arial"/>
          <w:b/>
          <w:bCs/>
          <w:sz w:val="20"/>
        </w:rPr>
        <w:t>MC 5M-200/1050 XT</w:t>
      </w:r>
      <w:r w:rsidR="00632D26">
        <w:rPr>
          <w:rFonts w:cs="Arial"/>
          <w:sz w:val="20"/>
        </w:rPr>
        <w:t xml:space="preserve"> Fahrzeuge selbst von dicken Schlammkrusten. Damit sich auch Öl und fettiger Schmutz effektiv entfernen lässt, kann zudem Wasser mit bis zu 60 Grad zugeführt werden. </w:t>
      </w:r>
    </w:p>
    <w:p w14:paraId="5603D0E8" w14:textId="6B7227D3" w:rsidR="00B00D7A" w:rsidRDefault="00B00D7A" w:rsidP="002F7576">
      <w:pPr>
        <w:spacing w:line="276" w:lineRule="auto"/>
        <w:ind w:right="141"/>
        <w:rPr>
          <w:rFonts w:cs="Arial"/>
          <w:sz w:val="20"/>
        </w:rPr>
      </w:pPr>
    </w:p>
    <w:p w14:paraId="156EB7CD" w14:textId="36FF6440" w:rsidR="00B00D7A" w:rsidRPr="00B00D7A" w:rsidRDefault="00CE2C56" w:rsidP="002F7576">
      <w:pPr>
        <w:spacing w:line="276" w:lineRule="auto"/>
        <w:ind w:right="141"/>
        <w:rPr>
          <w:rFonts w:cs="Arial"/>
          <w:b/>
          <w:bCs/>
          <w:sz w:val="20"/>
        </w:rPr>
      </w:pPr>
      <w:r>
        <w:rPr>
          <w:rFonts w:cs="Arial"/>
          <w:b/>
          <w:bCs/>
          <w:sz w:val="20"/>
        </w:rPr>
        <w:lastRenderedPageBreak/>
        <w:t>Staubschutz durch Saugkraft</w:t>
      </w:r>
    </w:p>
    <w:p w14:paraId="508A0EA7" w14:textId="517A6A31" w:rsidR="00B00D7A" w:rsidRPr="00907A90" w:rsidRDefault="00907A90" w:rsidP="002F7576">
      <w:pPr>
        <w:spacing w:line="276" w:lineRule="auto"/>
        <w:ind w:right="141"/>
        <w:rPr>
          <w:rFonts w:cs="Arial"/>
          <w:sz w:val="20"/>
        </w:rPr>
      </w:pPr>
      <w:r>
        <w:rPr>
          <w:rFonts w:cs="Arial"/>
          <w:sz w:val="20"/>
        </w:rPr>
        <w:t>Auf der Baustelle und im Handwerksbetrieb, etwa einer Schreinerei, geht ein besonderes Risiko von gefährlichen Stäuben aus. Beim Sägen, Schleifen oder Bohren diverser Materialien entstehen feinste Partikel, die von den Mitarbeitern eingeatmet werden können und so großen gesundheitlichen Schaden anrichten. Um den umständlichen Einsatz persönlicher Schutzausrüstung weitestgehend zu vermeiden, lohnt es sich</w:t>
      </w:r>
      <w:r w:rsidR="002E47C7">
        <w:rPr>
          <w:rFonts w:cs="Arial"/>
          <w:sz w:val="20"/>
        </w:rPr>
        <w:t xml:space="preserve"> deshalb</w:t>
      </w:r>
      <w:r>
        <w:rPr>
          <w:rFonts w:cs="Arial"/>
          <w:sz w:val="20"/>
        </w:rPr>
        <w:t xml:space="preserve">, den Staub mit </w:t>
      </w:r>
      <w:r w:rsidR="002E47C7">
        <w:rPr>
          <w:rFonts w:cs="Arial"/>
          <w:sz w:val="20"/>
        </w:rPr>
        <w:t xml:space="preserve">Sicherheitssaugern gründlich zu entfernen. </w:t>
      </w:r>
      <w:r w:rsidR="00B01F59">
        <w:rPr>
          <w:rFonts w:cs="Arial"/>
          <w:sz w:val="20"/>
        </w:rPr>
        <w:t xml:space="preserve">Sowohl der kompakte </w:t>
      </w:r>
      <w:r w:rsidR="00B01F59" w:rsidRPr="00C22132">
        <w:rPr>
          <w:rFonts w:cs="Arial"/>
          <w:b/>
          <w:bCs/>
          <w:sz w:val="20"/>
        </w:rPr>
        <w:t>ATTIX 33-2L IC</w:t>
      </w:r>
      <w:r w:rsidR="00B01F59">
        <w:rPr>
          <w:rFonts w:cs="Arial"/>
          <w:sz w:val="20"/>
        </w:rPr>
        <w:t xml:space="preserve"> als auch der überaus leistungsstarke </w:t>
      </w:r>
      <w:r w:rsidR="00B01F59" w:rsidRPr="00C22132">
        <w:rPr>
          <w:rFonts w:cs="Arial"/>
          <w:b/>
          <w:bCs/>
          <w:sz w:val="20"/>
        </w:rPr>
        <w:t>VHS120 CB</w:t>
      </w:r>
      <w:r w:rsidR="00B01F59">
        <w:rPr>
          <w:rFonts w:cs="Arial"/>
          <w:sz w:val="20"/>
        </w:rPr>
        <w:t xml:space="preserve"> von Nilfisk eignen sich hierfür bestens. Während ersterer </w:t>
      </w:r>
      <w:r w:rsidR="00914F03">
        <w:rPr>
          <w:rFonts w:cs="Arial"/>
          <w:sz w:val="20"/>
        </w:rPr>
        <w:t xml:space="preserve">mit durchdachtem Design und dem vollautomatischen Filterabreinigungssystem „InfiniClean“ </w:t>
      </w:r>
      <w:r w:rsidR="000E0926">
        <w:rPr>
          <w:rFonts w:cs="Arial"/>
          <w:sz w:val="20"/>
        </w:rPr>
        <w:t>voll auf unkompliziertes Handling setzt</w:t>
      </w:r>
      <w:r w:rsidR="00914F03">
        <w:rPr>
          <w:rFonts w:cs="Arial"/>
          <w:sz w:val="20"/>
        </w:rPr>
        <w:t xml:space="preserve">, überzeugt der </w:t>
      </w:r>
      <w:r w:rsidR="00914F03" w:rsidRPr="005A28CB">
        <w:rPr>
          <w:rFonts w:cs="Arial"/>
          <w:b/>
          <w:bCs/>
          <w:sz w:val="20"/>
        </w:rPr>
        <w:t>VHS120 CB</w:t>
      </w:r>
      <w:r w:rsidR="00914F03">
        <w:rPr>
          <w:rFonts w:cs="Arial"/>
          <w:sz w:val="20"/>
        </w:rPr>
        <w:t xml:space="preserve"> als wahres Kraftpaket. Zwei Bypass-Motoren erzeugen eine Leistung von 2.000 Watt und saugen so 5.200 Liter Luft pro Minute an – </w:t>
      </w:r>
      <w:r w:rsidR="00C60922">
        <w:rPr>
          <w:rFonts w:cs="Arial"/>
          <w:sz w:val="20"/>
        </w:rPr>
        <w:t xml:space="preserve">selbst grober Schmutz bis hin zu Bauschutt kann so effizient beseitigt werden. Wo Rutschgefahr von Leckagen oder Flüssigkeitsansammlungen ausgeht, sind wiederum Nass-/Trockensauger wie der </w:t>
      </w:r>
      <w:r w:rsidR="00C60922" w:rsidRPr="00C22132">
        <w:rPr>
          <w:rFonts w:cs="Arial"/>
          <w:b/>
          <w:bCs/>
          <w:sz w:val="20"/>
        </w:rPr>
        <w:t>LSU255</w:t>
      </w:r>
      <w:r w:rsidR="00C60922">
        <w:rPr>
          <w:rFonts w:cs="Arial"/>
          <w:sz w:val="20"/>
        </w:rPr>
        <w:t xml:space="preserve"> nützlich. Mit ihnen lassen sich Wasser, Öl und Co. problemlos aufnehmen und</w:t>
      </w:r>
      <w:r w:rsidR="00C22132">
        <w:rPr>
          <w:rFonts w:cs="Arial"/>
          <w:sz w:val="20"/>
        </w:rPr>
        <w:t xml:space="preserve"> sicher</w:t>
      </w:r>
      <w:r w:rsidR="00C60922">
        <w:rPr>
          <w:rFonts w:cs="Arial"/>
          <w:sz w:val="20"/>
        </w:rPr>
        <w:t xml:space="preserve"> entsorgen. </w:t>
      </w:r>
    </w:p>
    <w:p w14:paraId="392A8837" w14:textId="77777777" w:rsidR="00907A90" w:rsidRPr="00B00D7A" w:rsidRDefault="00907A90" w:rsidP="002F7576">
      <w:pPr>
        <w:spacing w:line="276" w:lineRule="auto"/>
        <w:ind w:right="141"/>
        <w:rPr>
          <w:rFonts w:cs="Arial"/>
          <w:b/>
          <w:bCs/>
          <w:sz w:val="20"/>
        </w:rPr>
      </w:pPr>
    </w:p>
    <w:p w14:paraId="4AC168B1" w14:textId="60A1DF63" w:rsidR="00B00D7A" w:rsidRPr="00B00D7A" w:rsidRDefault="00CE2C56" w:rsidP="002F7576">
      <w:pPr>
        <w:spacing w:line="276" w:lineRule="auto"/>
        <w:ind w:right="141"/>
        <w:rPr>
          <w:rFonts w:cs="Arial"/>
          <w:b/>
          <w:bCs/>
          <w:sz w:val="20"/>
        </w:rPr>
      </w:pPr>
      <w:r>
        <w:rPr>
          <w:rFonts w:cs="Arial"/>
          <w:b/>
          <w:bCs/>
          <w:sz w:val="20"/>
        </w:rPr>
        <w:t>Saubere und trockene Böden</w:t>
      </w:r>
    </w:p>
    <w:p w14:paraId="25A1F192" w14:textId="66C42952" w:rsidR="00B00D7A" w:rsidRPr="00CE0D8E" w:rsidRDefault="00C22132" w:rsidP="002F7576">
      <w:pPr>
        <w:spacing w:line="276" w:lineRule="auto"/>
        <w:ind w:right="141"/>
        <w:rPr>
          <w:rFonts w:cs="Arial"/>
          <w:sz w:val="20"/>
        </w:rPr>
      </w:pPr>
      <w:r>
        <w:rPr>
          <w:rFonts w:cs="Arial"/>
          <w:sz w:val="20"/>
        </w:rPr>
        <w:t xml:space="preserve">Gründliche Bodenreinigung zur Eindämmung der Rutschgefahr hat auch im </w:t>
      </w:r>
      <w:r w:rsidR="004668A6">
        <w:rPr>
          <w:rFonts w:cs="Arial"/>
          <w:sz w:val="20"/>
        </w:rPr>
        <w:t>Automotive-Sektor große Relevanz.</w:t>
      </w:r>
      <w:r w:rsidR="00967EA4">
        <w:rPr>
          <w:rFonts w:cs="Arial"/>
          <w:sz w:val="20"/>
        </w:rPr>
        <w:t xml:space="preserve"> Neben dem Sicherheitsaspekt </w:t>
      </w:r>
      <w:r w:rsidR="004668A6">
        <w:rPr>
          <w:rFonts w:cs="Arial"/>
          <w:sz w:val="20"/>
        </w:rPr>
        <w:t xml:space="preserve">spielt ein sauberes Erscheinungsbild </w:t>
      </w:r>
      <w:r w:rsidR="00284030">
        <w:rPr>
          <w:rFonts w:cs="Arial"/>
          <w:sz w:val="20"/>
        </w:rPr>
        <w:t xml:space="preserve">hier </w:t>
      </w:r>
      <w:r w:rsidR="004668A6">
        <w:rPr>
          <w:rFonts w:cs="Arial"/>
          <w:sz w:val="20"/>
        </w:rPr>
        <w:t xml:space="preserve">eine ebenso große Rolle. </w:t>
      </w:r>
      <w:r w:rsidR="00967EA4">
        <w:rPr>
          <w:rFonts w:cs="Arial"/>
          <w:sz w:val="20"/>
        </w:rPr>
        <w:t>Da in Autohäusern, Werkstätten und Tankstellen ständig Kunden aus- und eingehen, gilt es</w:t>
      </w:r>
      <w:r w:rsidR="00FD32DD">
        <w:rPr>
          <w:rFonts w:cs="Arial"/>
          <w:sz w:val="20"/>
        </w:rPr>
        <w:t>,</w:t>
      </w:r>
      <w:r w:rsidR="00967EA4">
        <w:rPr>
          <w:rFonts w:cs="Arial"/>
          <w:sz w:val="20"/>
        </w:rPr>
        <w:t xml:space="preserve"> </w:t>
      </w:r>
      <w:r w:rsidR="004668A6">
        <w:rPr>
          <w:rFonts w:cs="Arial"/>
          <w:sz w:val="20"/>
        </w:rPr>
        <w:t xml:space="preserve">die Qualität der Produkte </w:t>
      </w:r>
      <w:r w:rsidR="00ED3BAB">
        <w:rPr>
          <w:rFonts w:cs="Arial"/>
          <w:sz w:val="20"/>
        </w:rPr>
        <w:t>sowie</w:t>
      </w:r>
      <w:r w:rsidR="004668A6">
        <w:rPr>
          <w:rFonts w:cs="Arial"/>
          <w:sz w:val="20"/>
        </w:rPr>
        <w:t xml:space="preserve"> Serviceleistungen optimal in Szene zu setzen</w:t>
      </w:r>
      <w:r w:rsidR="00FD32DD">
        <w:rPr>
          <w:rFonts w:cs="Arial"/>
          <w:sz w:val="20"/>
        </w:rPr>
        <w:t>,</w:t>
      </w:r>
      <w:r w:rsidR="00ED3BAB">
        <w:rPr>
          <w:rFonts w:cs="Arial"/>
          <w:sz w:val="20"/>
        </w:rPr>
        <w:t xml:space="preserve"> u</w:t>
      </w:r>
      <w:r w:rsidR="00284030">
        <w:rPr>
          <w:rFonts w:cs="Arial"/>
          <w:sz w:val="20"/>
        </w:rPr>
        <w:t>m</w:t>
      </w:r>
      <w:r w:rsidR="00ED3BAB">
        <w:rPr>
          <w:rFonts w:cs="Arial"/>
          <w:sz w:val="20"/>
        </w:rPr>
        <w:t xml:space="preserve"> Professionalität auszustrahlen</w:t>
      </w:r>
      <w:r w:rsidR="00967EA4">
        <w:rPr>
          <w:rFonts w:cs="Arial"/>
          <w:sz w:val="20"/>
        </w:rPr>
        <w:t xml:space="preserve">. Scheuersaugmaschinen wie die </w:t>
      </w:r>
      <w:r w:rsidR="00967EA4" w:rsidRPr="00C30B49">
        <w:rPr>
          <w:rFonts w:cs="Arial"/>
          <w:b/>
          <w:bCs/>
          <w:sz w:val="20"/>
        </w:rPr>
        <w:t>SC401 BD KOMBI</w:t>
      </w:r>
      <w:r w:rsidR="00967EA4">
        <w:rPr>
          <w:rFonts w:cs="Arial"/>
          <w:sz w:val="20"/>
        </w:rPr>
        <w:t xml:space="preserve"> von Nilfisk </w:t>
      </w:r>
      <w:r w:rsidR="00C30B49">
        <w:rPr>
          <w:rFonts w:cs="Arial"/>
          <w:sz w:val="20"/>
        </w:rPr>
        <w:t>eignen sich für diesen Anwendungsbereich ideal</w:t>
      </w:r>
      <w:r w:rsidR="00967EA4">
        <w:rPr>
          <w:rFonts w:cs="Arial"/>
          <w:sz w:val="20"/>
        </w:rPr>
        <w:t xml:space="preserve">. </w:t>
      </w:r>
      <w:r w:rsidR="00C30B49">
        <w:rPr>
          <w:rFonts w:cs="Arial"/>
          <w:sz w:val="20"/>
        </w:rPr>
        <w:t>Mit 430 Millimetern Arbeitsbreite und einer theoretischen Flächenleistung von 2.150 Quadratmetern pro Stunde</w:t>
      </w:r>
      <w:r w:rsidR="00284030">
        <w:rPr>
          <w:rFonts w:cs="Arial"/>
          <w:sz w:val="20"/>
        </w:rPr>
        <w:t>,</w:t>
      </w:r>
      <w:r w:rsidR="00C30B49">
        <w:rPr>
          <w:rFonts w:cs="Arial"/>
          <w:sz w:val="20"/>
        </w:rPr>
        <w:t xml:space="preserve"> sorgt die Nachläufer-Maschine in kürzester Zeit für sichere und vorzeigbare Böden. Ein spezielles Reinigungsmitteldosiersystem garantiert dabei jederzeit beste Ergebnisse und sparsamen Betrieb. In Außenbereichen, etwa </w:t>
      </w:r>
      <w:r w:rsidR="00284030">
        <w:rPr>
          <w:rFonts w:cs="Arial"/>
          <w:sz w:val="20"/>
        </w:rPr>
        <w:t>vor</w:t>
      </w:r>
      <w:r w:rsidR="00CE0D8E">
        <w:rPr>
          <w:rFonts w:cs="Arial"/>
          <w:sz w:val="20"/>
        </w:rPr>
        <w:t xml:space="preserve"> Tankstellen, bietet sich dagegen der Einsatz von Kehrmaschinen an. </w:t>
      </w:r>
      <w:r w:rsidR="00FD64B5" w:rsidRPr="00FD64B5">
        <w:rPr>
          <w:rFonts w:cs="Arial"/>
          <w:sz w:val="20"/>
        </w:rPr>
        <w:t>Nachläufer-</w:t>
      </w:r>
      <w:r w:rsidR="00CE0D8E" w:rsidRPr="00FD64B5">
        <w:rPr>
          <w:rFonts w:cs="Arial"/>
          <w:sz w:val="20"/>
        </w:rPr>
        <w:t>Modelle</w:t>
      </w:r>
      <w:r w:rsidR="00CE0D8E">
        <w:rPr>
          <w:rFonts w:cs="Arial"/>
          <w:sz w:val="20"/>
        </w:rPr>
        <w:t xml:space="preserve"> wie die Nilfisk </w:t>
      </w:r>
      <w:r w:rsidR="00CE0D8E" w:rsidRPr="00FD64B5">
        <w:rPr>
          <w:rFonts w:cs="Arial"/>
          <w:sz w:val="20"/>
        </w:rPr>
        <w:t xml:space="preserve">PS480 </w:t>
      </w:r>
      <w:r w:rsidR="00CE0D8E">
        <w:rPr>
          <w:rFonts w:cs="Arial"/>
          <w:sz w:val="20"/>
        </w:rPr>
        <w:t xml:space="preserve">sind nicht nur leicht und kompakt, sie müssen auch nur sehr selten gewartet werden. Wo mehr Reinigungsleistung benötigt wird, eignen sich hingegen </w:t>
      </w:r>
      <w:r w:rsidR="002605E3">
        <w:rPr>
          <w:rFonts w:cs="Arial"/>
          <w:sz w:val="20"/>
        </w:rPr>
        <w:t xml:space="preserve">Maschinen mit </w:t>
      </w:r>
      <w:r w:rsidR="00FD64B5">
        <w:rPr>
          <w:rFonts w:cs="Arial"/>
          <w:sz w:val="20"/>
        </w:rPr>
        <w:t xml:space="preserve">regelbarem </w:t>
      </w:r>
      <w:r w:rsidR="002605E3">
        <w:rPr>
          <w:rFonts w:cs="Arial"/>
          <w:sz w:val="20"/>
        </w:rPr>
        <w:t xml:space="preserve">Fahrantrieb wie die </w:t>
      </w:r>
      <w:r w:rsidR="002605E3" w:rsidRPr="002605E3">
        <w:rPr>
          <w:rFonts w:cs="Arial"/>
          <w:b/>
          <w:bCs/>
          <w:sz w:val="20"/>
        </w:rPr>
        <w:t>SW750</w:t>
      </w:r>
      <w:r w:rsidR="002605E3">
        <w:rPr>
          <w:rFonts w:cs="Arial"/>
          <w:sz w:val="20"/>
        </w:rPr>
        <w:t xml:space="preserve">. </w:t>
      </w:r>
    </w:p>
    <w:p w14:paraId="0066C333" w14:textId="0910E59C" w:rsidR="00B00D7A" w:rsidRPr="00B00D7A" w:rsidRDefault="00B00D7A" w:rsidP="002F7576">
      <w:pPr>
        <w:spacing w:line="276" w:lineRule="auto"/>
        <w:ind w:right="141"/>
        <w:rPr>
          <w:rFonts w:cs="Arial"/>
          <w:b/>
          <w:bCs/>
          <w:sz w:val="20"/>
        </w:rPr>
      </w:pPr>
    </w:p>
    <w:p w14:paraId="00F6F244" w14:textId="740E3FA9" w:rsidR="00455E50" w:rsidRDefault="002605E3" w:rsidP="000C5FBC">
      <w:pPr>
        <w:autoSpaceDE/>
        <w:autoSpaceDN/>
        <w:spacing w:line="276" w:lineRule="auto"/>
        <w:rPr>
          <w:rFonts w:cs="Arial"/>
          <w:sz w:val="20"/>
        </w:rPr>
      </w:pPr>
      <w:r>
        <w:rPr>
          <w:rFonts w:cs="Arial"/>
          <w:sz w:val="20"/>
        </w:rPr>
        <w:t xml:space="preserve">Viele Arten von Schmutz erfordern neben effektiven Reinigungsgeräten auch chemische Reinigungsmittel. Im Rahmen der Nilfisk Herbstaktion 2020 sind deshalb auch verschiedene Allround-, Grund- und Schaumreiniger sowie ein Kalkschutzkonzentrat zu Sonderpreisen erhältlich. Gerade jetzt, in Zeiten gestiegener Hygieneanforderungen, kann </w:t>
      </w:r>
      <w:r w:rsidR="00CE2C56">
        <w:rPr>
          <w:rFonts w:cs="Arial"/>
          <w:sz w:val="20"/>
        </w:rPr>
        <w:t>so</w:t>
      </w:r>
      <w:r>
        <w:rPr>
          <w:rFonts w:cs="Arial"/>
          <w:sz w:val="20"/>
        </w:rPr>
        <w:t xml:space="preserve"> maximale Sauberkeit garantiert werden.</w:t>
      </w:r>
      <w:r w:rsidR="00284030">
        <w:rPr>
          <w:rFonts w:cs="Arial"/>
          <w:sz w:val="20"/>
        </w:rPr>
        <w:t xml:space="preserve"> </w:t>
      </w:r>
    </w:p>
    <w:p w14:paraId="42586D0C" w14:textId="77777777" w:rsidR="00CE2C56" w:rsidRDefault="00CE2C56" w:rsidP="000C5FBC">
      <w:pPr>
        <w:spacing w:line="240" w:lineRule="auto"/>
        <w:rPr>
          <w:b/>
          <w:sz w:val="20"/>
        </w:rPr>
      </w:pPr>
    </w:p>
    <w:p w14:paraId="15BBD48E" w14:textId="684536E9" w:rsidR="00FD77D4" w:rsidRPr="00987EB0" w:rsidRDefault="00FD77D4" w:rsidP="000C5FBC">
      <w:pPr>
        <w:spacing w:line="240" w:lineRule="auto"/>
        <w:rPr>
          <w:b/>
          <w:sz w:val="20"/>
        </w:rPr>
      </w:pPr>
      <w:r w:rsidRPr="00987EB0">
        <w:rPr>
          <w:b/>
          <w:sz w:val="20"/>
        </w:rPr>
        <w:t>Bildanforderung</w:t>
      </w:r>
    </w:p>
    <w:p w14:paraId="6AB58CA1" w14:textId="52355B0B" w:rsidR="000A6E84" w:rsidRDefault="00FD77D4" w:rsidP="000C5FBC">
      <w:pPr>
        <w:spacing w:line="240" w:lineRule="auto"/>
        <w:rPr>
          <w:sz w:val="20"/>
        </w:rPr>
      </w:pPr>
      <w:r w:rsidRPr="00987EB0">
        <w:rPr>
          <w:sz w:val="20"/>
        </w:rPr>
        <w:t xml:space="preserve">Bildmaterial finden Sie in unserem Medienportal </w:t>
      </w:r>
      <w:r w:rsidR="00925C4B" w:rsidRPr="00987EB0">
        <w:rPr>
          <w:sz w:val="20"/>
        </w:rPr>
        <w:t>http://press-n-relations.amid-</w:t>
      </w:r>
      <w:r w:rsidR="00925C4B" w:rsidRPr="00317A6C">
        <w:rPr>
          <w:sz w:val="20"/>
        </w:rPr>
        <w:t xml:space="preserve">pr.com </w:t>
      </w:r>
      <w:r w:rsidRPr="00317A6C">
        <w:rPr>
          <w:sz w:val="20"/>
        </w:rPr>
        <w:t>(Suchbegriff „</w:t>
      </w:r>
      <w:r w:rsidR="00B87F8C">
        <w:rPr>
          <w:sz w:val="20"/>
        </w:rPr>
        <w:t>Nilfisk-Herbstaktion-2020</w:t>
      </w:r>
      <w:r w:rsidRPr="00317A6C">
        <w:rPr>
          <w:sz w:val="20"/>
        </w:rPr>
        <w:t>“).</w:t>
      </w:r>
      <w:r w:rsidRPr="00987EB0">
        <w:rPr>
          <w:sz w:val="20"/>
        </w:rPr>
        <w:t xml:space="preserve"> </w:t>
      </w:r>
    </w:p>
    <w:p w14:paraId="231C75B2" w14:textId="15DBFE4A" w:rsidR="005663EF" w:rsidRDefault="005663EF" w:rsidP="000C5FBC">
      <w:pPr>
        <w:spacing w:line="240" w:lineRule="auto"/>
        <w:rPr>
          <w:sz w:val="20"/>
        </w:rPr>
      </w:pPr>
    </w:p>
    <w:p w14:paraId="33B72171" w14:textId="138ACD9C" w:rsidR="005663EF" w:rsidRDefault="005663EF" w:rsidP="000C5FBC">
      <w:pPr>
        <w:spacing w:line="240" w:lineRule="auto"/>
        <w:rPr>
          <w:sz w:val="20"/>
        </w:rPr>
      </w:pPr>
    </w:p>
    <w:p w14:paraId="17240764" w14:textId="4209490E" w:rsidR="00C3001D" w:rsidRPr="005A28CB" w:rsidRDefault="005663EF" w:rsidP="000C5FBC">
      <w:pPr>
        <w:spacing w:line="240" w:lineRule="auto"/>
        <w:rPr>
          <w:sz w:val="20"/>
        </w:rPr>
      </w:pPr>
      <w:r>
        <w:rPr>
          <w:sz w:val="20"/>
        </w:rPr>
        <w:lastRenderedPageBreak/>
        <w:t xml:space="preserve">     </w:t>
      </w:r>
    </w:p>
    <w:tbl>
      <w:tblPr>
        <w:tblW w:w="8931" w:type="dxa"/>
        <w:tblInd w:w="-64" w:type="dxa"/>
        <w:tblCellMar>
          <w:left w:w="70" w:type="dxa"/>
          <w:right w:w="70" w:type="dxa"/>
        </w:tblCellMar>
        <w:tblLook w:val="0000" w:firstRow="0" w:lastRow="0" w:firstColumn="0" w:lastColumn="0" w:noHBand="0" w:noVBand="0"/>
      </w:tblPr>
      <w:tblGrid>
        <w:gridCol w:w="3686"/>
        <w:gridCol w:w="5245"/>
      </w:tblGrid>
      <w:tr w:rsidR="00E908BC" w:rsidRPr="00987EB0" w14:paraId="0071B712" w14:textId="77777777" w:rsidTr="00B221FD">
        <w:trPr>
          <w:trHeight w:val="1094"/>
        </w:trPr>
        <w:tc>
          <w:tcPr>
            <w:tcW w:w="3686" w:type="dxa"/>
            <w:tcBorders>
              <w:top w:val="nil"/>
              <w:left w:val="nil"/>
              <w:bottom w:val="nil"/>
              <w:right w:val="nil"/>
            </w:tcBorders>
          </w:tcPr>
          <w:p w14:paraId="74CBEE41" w14:textId="77777777" w:rsidR="00E908BC" w:rsidRPr="00987EB0" w:rsidRDefault="00E908BC" w:rsidP="000C5FBC">
            <w:pPr>
              <w:pStyle w:val="berschrift6"/>
              <w:ind w:right="567"/>
              <w:rPr>
                <w:color w:val="000000"/>
                <w:szCs w:val="18"/>
                <w:lang w:val="de-DE"/>
              </w:rPr>
            </w:pPr>
            <w:r w:rsidRPr="00987EB0">
              <w:rPr>
                <w:color w:val="000000"/>
                <w:szCs w:val="18"/>
                <w:lang w:val="de-DE"/>
              </w:rPr>
              <w:t>Weitere Informationen:</w:t>
            </w:r>
          </w:p>
          <w:p w14:paraId="007EC783" w14:textId="77777777" w:rsidR="00AD2DF8" w:rsidRPr="00AD2DF8" w:rsidRDefault="00AD2DF8" w:rsidP="00AD2DF8">
            <w:pPr>
              <w:pStyle w:val="berschrift6"/>
              <w:ind w:right="567"/>
              <w:rPr>
                <w:b w:val="0"/>
                <w:color w:val="000000"/>
                <w:szCs w:val="18"/>
                <w:lang w:val="de-DE"/>
              </w:rPr>
            </w:pPr>
            <w:r w:rsidRPr="00AD2DF8">
              <w:rPr>
                <w:b w:val="0"/>
                <w:color w:val="000000"/>
                <w:szCs w:val="18"/>
                <w:lang w:val="de-DE"/>
              </w:rPr>
              <w:t>Nilfisk GmbH</w:t>
            </w:r>
          </w:p>
          <w:p w14:paraId="1AB8AE28" w14:textId="77777777" w:rsidR="00AD2DF8" w:rsidRPr="00AD2DF8" w:rsidRDefault="00AD2DF8" w:rsidP="00AD2DF8">
            <w:pPr>
              <w:pStyle w:val="berschrift6"/>
              <w:ind w:right="567"/>
              <w:rPr>
                <w:b w:val="0"/>
                <w:color w:val="000000"/>
                <w:szCs w:val="18"/>
                <w:lang w:val="de-DE"/>
              </w:rPr>
            </w:pPr>
            <w:r w:rsidRPr="00AD2DF8">
              <w:rPr>
                <w:b w:val="0"/>
                <w:color w:val="000000"/>
                <w:szCs w:val="18"/>
                <w:lang w:val="de-DE"/>
              </w:rPr>
              <w:t>Metzgerstraße 68</w:t>
            </w:r>
          </w:p>
          <w:p w14:paraId="39FDE589" w14:textId="77777777" w:rsidR="00AD2DF8" w:rsidRPr="00AD2DF8" w:rsidRDefault="00AD2DF8" w:rsidP="00AD2DF8">
            <w:pPr>
              <w:pStyle w:val="berschrift6"/>
              <w:ind w:right="567"/>
              <w:rPr>
                <w:b w:val="0"/>
                <w:color w:val="000000"/>
                <w:szCs w:val="18"/>
                <w:lang w:val="de-DE"/>
              </w:rPr>
            </w:pPr>
            <w:r w:rsidRPr="00AD2DF8">
              <w:rPr>
                <w:b w:val="0"/>
                <w:color w:val="000000"/>
                <w:szCs w:val="18"/>
                <w:lang w:val="de-DE"/>
              </w:rPr>
              <w:t>5101 Bergheim/Salzburg</w:t>
            </w:r>
          </w:p>
          <w:p w14:paraId="770961E5" w14:textId="5C5B962B" w:rsidR="00E908BC" w:rsidRPr="00987EB0" w:rsidRDefault="00AD2DF8" w:rsidP="00AD2DF8">
            <w:pPr>
              <w:pStyle w:val="berschrift6"/>
              <w:ind w:right="567"/>
              <w:rPr>
                <w:b w:val="0"/>
                <w:color w:val="000000"/>
                <w:szCs w:val="18"/>
                <w:lang w:val="de-DE"/>
              </w:rPr>
            </w:pPr>
            <w:r w:rsidRPr="00AD2DF8">
              <w:rPr>
                <w:b w:val="0"/>
                <w:color w:val="000000"/>
                <w:szCs w:val="18"/>
                <w:lang w:val="de-DE"/>
              </w:rPr>
              <w:t xml:space="preserve">Tel. +43 (0)662 45640090  </w:t>
            </w:r>
            <w:r w:rsidR="00E908BC" w:rsidRPr="00987EB0">
              <w:rPr>
                <w:rFonts w:eastAsia="Times New Roman"/>
                <w:b w:val="0"/>
                <w:strike/>
                <w:color w:val="000000"/>
                <w:szCs w:val="18"/>
                <w:lang w:val="de-DE"/>
              </w:rPr>
              <w:br/>
            </w:r>
            <w:hyperlink r:id="rId11" w:history="1">
              <w:r w:rsidRPr="001A6939">
                <w:rPr>
                  <w:rStyle w:val="Hyperlink"/>
                  <w:rFonts w:eastAsia="Times New Roman"/>
                  <w:b w:val="0"/>
                  <w:szCs w:val="18"/>
                  <w:lang w:val="de-DE"/>
                </w:rPr>
                <w:t>info.at@nilfisk.com</w:t>
              </w:r>
            </w:hyperlink>
            <w:r w:rsidR="00E908BC" w:rsidRPr="00987EB0">
              <w:rPr>
                <w:rFonts w:eastAsia="Times New Roman"/>
                <w:b w:val="0"/>
                <w:color w:val="000000"/>
                <w:szCs w:val="18"/>
                <w:lang w:val="de-DE"/>
              </w:rPr>
              <w:t xml:space="preserve"> – </w:t>
            </w:r>
            <w:hyperlink r:id="rId12" w:history="1">
              <w:r w:rsidRPr="001A6939">
                <w:rPr>
                  <w:rStyle w:val="Hyperlink"/>
                  <w:rFonts w:eastAsia="Times New Roman"/>
                  <w:b w:val="0"/>
                  <w:szCs w:val="18"/>
                  <w:lang w:val="de-DE"/>
                </w:rPr>
                <w:t>www.nilfisk.</w:t>
              </w:r>
            </w:hyperlink>
            <w:r>
              <w:rPr>
                <w:rFonts w:eastAsia="Times New Roman"/>
                <w:b w:val="0"/>
                <w:color w:val="000000"/>
                <w:szCs w:val="18"/>
                <w:lang w:val="de-DE"/>
              </w:rPr>
              <w:t>at</w:t>
            </w:r>
          </w:p>
        </w:tc>
        <w:tc>
          <w:tcPr>
            <w:tcW w:w="5245" w:type="dxa"/>
            <w:tcBorders>
              <w:top w:val="nil"/>
              <w:left w:val="nil"/>
              <w:bottom w:val="nil"/>
              <w:right w:val="nil"/>
            </w:tcBorders>
          </w:tcPr>
          <w:p w14:paraId="3DFD985C" w14:textId="77777777" w:rsidR="00E908BC" w:rsidRPr="00987EB0" w:rsidRDefault="00E908BC" w:rsidP="000C5FBC">
            <w:pPr>
              <w:pStyle w:val="berschrift6"/>
              <w:ind w:right="567"/>
              <w:rPr>
                <w:color w:val="000000"/>
                <w:szCs w:val="18"/>
                <w:lang w:val="de-DE"/>
              </w:rPr>
            </w:pPr>
            <w:r w:rsidRPr="00987EB0">
              <w:rPr>
                <w:color w:val="000000"/>
                <w:szCs w:val="18"/>
                <w:lang w:val="de-DE"/>
              </w:rPr>
              <w:t>Presse- und Öffentlichkeitsarbeit:</w:t>
            </w:r>
          </w:p>
          <w:p w14:paraId="44CAD92A" w14:textId="77777777" w:rsidR="00E908BC" w:rsidRPr="00987EB0" w:rsidRDefault="00E908BC" w:rsidP="000C5FBC">
            <w:pPr>
              <w:pStyle w:val="berschrift6"/>
              <w:ind w:right="567"/>
              <w:rPr>
                <w:b w:val="0"/>
                <w:color w:val="000000"/>
                <w:szCs w:val="18"/>
                <w:lang w:val="de-DE"/>
              </w:rPr>
            </w:pPr>
            <w:r w:rsidRPr="00987EB0">
              <w:rPr>
                <w:b w:val="0"/>
                <w:color w:val="000000"/>
                <w:szCs w:val="18"/>
                <w:lang w:val="de-DE"/>
              </w:rPr>
              <w:t>Press’n’Relations GmbH – Monika Nyendick</w:t>
            </w:r>
          </w:p>
          <w:p w14:paraId="34F9EEA2" w14:textId="77777777" w:rsidR="00E908BC" w:rsidRPr="00987EB0" w:rsidRDefault="00E908BC" w:rsidP="000C5FBC">
            <w:pPr>
              <w:pStyle w:val="berschrift6"/>
              <w:ind w:right="567"/>
              <w:rPr>
                <w:b w:val="0"/>
                <w:color w:val="000000"/>
                <w:szCs w:val="18"/>
                <w:lang w:val="de-DE"/>
              </w:rPr>
            </w:pPr>
            <w:r w:rsidRPr="00987EB0">
              <w:rPr>
                <w:b w:val="0"/>
                <w:color w:val="000000"/>
                <w:szCs w:val="18"/>
                <w:lang w:val="de-DE"/>
              </w:rPr>
              <w:t xml:space="preserve">Magirusstraße 33 – D-89077 Ulm </w:t>
            </w:r>
          </w:p>
          <w:p w14:paraId="7344968A" w14:textId="77777777" w:rsidR="00E908BC" w:rsidRPr="00987EB0" w:rsidRDefault="00E908BC" w:rsidP="000C5FBC">
            <w:pPr>
              <w:pStyle w:val="berschrift6"/>
              <w:ind w:right="567"/>
              <w:rPr>
                <w:b w:val="0"/>
                <w:color w:val="000000"/>
                <w:szCs w:val="18"/>
                <w:lang w:val="de-DE"/>
              </w:rPr>
            </w:pPr>
            <w:r w:rsidRPr="00987EB0">
              <w:rPr>
                <w:b w:val="0"/>
                <w:color w:val="000000"/>
                <w:szCs w:val="18"/>
                <w:lang w:val="de-DE"/>
              </w:rPr>
              <w:t xml:space="preserve">Tel.: 0731 96287-30 – Fax: 0731 96287-97 </w:t>
            </w:r>
          </w:p>
          <w:p w14:paraId="2950163C" w14:textId="77777777" w:rsidR="00E908BC" w:rsidRPr="00987EB0" w:rsidRDefault="00E908BC" w:rsidP="000C5FBC">
            <w:pPr>
              <w:pStyle w:val="berschrift6"/>
              <w:ind w:right="567"/>
              <w:rPr>
                <w:b w:val="0"/>
                <w:color w:val="000000"/>
                <w:szCs w:val="18"/>
                <w:lang w:val="de-DE"/>
              </w:rPr>
            </w:pPr>
            <w:r w:rsidRPr="00987EB0">
              <w:rPr>
                <w:b w:val="0"/>
                <w:color w:val="000000"/>
                <w:szCs w:val="18"/>
                <w:lang w:val="de-DE"/>
              </w:rPr>
              <w:t xml:space="preserve">mny@press-n-relations.de - </w:t>
            </w:r>
            <w:hyperlink r:id="rId13" w:history="1">
              <w:r w:rsidRPr="00987EB0">
                <w:rPr>
                  <w:b w:val="0"/>
                  <w:color w:val="000000"/>
                  <w:szCs w:val="18"/>
                  <w:lang w:val="de-DE"/>
                </w:rPr>
                <w:t>www.press-n-relations.de</w:t>
              </w:r>
            </w:hyperlink>
          </w:p>
        </w:tc>
      </w:tr>
    </w:tbl>
    <w:p w14:paraId="2588D4A7" w14:textId="6A2EBD4A" w:rsidR="00E908BC" w:rsidRPr="00692C18" w:rsidRDefault="00E908BC" w:rsidP="000C5FBC">
      <w:pPr>
        <w:tabs>
          <w:tab w:val="left" w:pos="7088"/>
        </w:tabs>
        <w:adjustRightInd w:val="0"/>
        <w:spacing w:line="240" w:lineRule="auto"/>
        <w:ind w:right="567"/>
        <w:rPr>
          <w:sz w:val="18"/>
          <w:szCs w:val="18"/>
        </w:rPr>
      </w:pPr>
    </w:p>
    <w:p w14:paraId="456AF6F6" w14:textId="73BF1F8A" w:rsidR="00692C18" w:rsidRPr="00692C18" w:rsidRDefault="00692C18" w:rsidP="00692C18">
      <w:pPr>
        <w:autoSpaceDE/>
        <w:autoSpaceDN/>
        <w:spacing w:line="240" w:lineRule="auto"/>
        <w:rPr>
          <w:color w:val="000000" w:themeColor="text1"/>
          <w:sz w:val="18"/>
          <w:szCs w:val="18"/>
        </w:rPr>
      </w:pPr>
      <w:r w:rsidRPr="00692C18">
        <w:rPr>
          <w:color w:val="000000" w:themeColor="text1"/>
          <w:sz w:val="18"/>
          <w:szCs w:val="18"/>
        </w:rPr>
        <w:t xml:space="preserve">Nilfisk GmbH in </w:t>
      </w:r>
      <w:r w:rsidR="00AD2DF8">
        <w:rPr>
          <w:color w:val="000000" w:themeColor="text1"/>
          <w:sz w:val="18"/>
          <w:szCs w:val="18"/>
        </w:rPr>
        <w:t>Bergheim</w:t>
      </w:r>
      <w:r w:rsidRPr="00692C18">
        <w:rPr>
          <w:color w:val="000000" w:themeColor="text1"/>
          <w:sz w:val="18"/>
          <w:szCs w:val="18"/>
        </w:rPr>
        <w:t xml:space="preserve"> gehört zur Nilfisk A/S. Nilfisk A/S blickt auf eine 114-jährige Tradition zurück und zählt zu den weltweit größten Anbietern professioneller Reinigungstechnik mit einem Umsatz von 967 Mio. EUR im Geschäftsjahr 2019 und rund 4.900 Mitarbeitern. Es bestehen Produktionsstätten in Dänemark, Deutschland, Ungarn, Singapur, China, Italien, Mexiko und den USA. Über eigene Vertriebsniederlassungen und ein flächendeckendes Händlernetz ist das Unternehmen in über 100 Ländern der Welt und auf allen fünf Kontinenten vertreten.</w:t>
      </w:r>
    </w:p>
    <w:p w14:paraId="339116EE" w14:textId="77777777" w:rsidR="00692C18" w:rsidRPr="00692C18" w:rsidRDefault="00692C18" w:rsidP="00692C18">
      <w:pPr>
        <w:autoSpaceDE/>
        <w:autoSpaceDN/>
        <w:spacing w:line="240" w:lineRule="auto"/>
        <w:rPr>
          <w:color w:val="000000" w:themeColor="text1"/>
          <w:sz w:val="18"/>
          <w:szCs w:val="18"/>
        </w:rPr>
      </w:pPr>
      <w:r w:rsidRPr="00692C18">
        <w:rPr>
          <w:color w:val="000000" w:themeColor="text1"/>
          <w:sz w:val="18"/>
          <w:szCs w:val="18"/>
        </w:rPr>
        <w:t> </w:t>
      </w:r>
    </w:p>
    <w:p w14:paraId="602980F3" w14:textId="77777777" w:rsidR="00692C18" w:rsidRPr="00692C18" w:rsidRDefault="00692C18" w:rsidP="00692C18">
      <w:pPr>
        <w:autoSpaceDE/>
        <w:autoSpaceDN/>
        <w:spacing w:line="240" w:lineRule="auto"/>
        <w:rPr>
          <w:color w:val="000000" w:themeColor="text1"/>
          <w:sz w:val="18"/>
          <w:szCs w:val="18"/>
        </w:rPr>
      </w:pPr>
      <w:r w:rsidRPr="00692C18">
        <w:rPr>
          <w:color w:val="000000" w:themeColor="text1"/>
          <w:sz w:val="18"/>
          <w:szCs w:val="18"/>
        </w:rPr>
        <w:t>Die Nilfisk GmbH bedient Kunden aus den Bereichen Landwirtschaft, Automotive, Gewerbe und Handwerk sowie Gebäudereinigung, Healthcare, Industrie, Institutionen und Handel. Die Produktpalette beinhaltet autonome Reinigungsmaschinen, professionelle Hochdruckreiniger, Scheuersaugmaschinen, Kehrmaschinen, Kombinationsmaschinen (Kehren, Scheuern, Saugen), Einscheiben- und Poliermaschinen, Nass-/Trockensauger, Gewerbesauger und Sicherheitssauger.</w:t>
      </w:r>
    </w:p>
    <w:p w14:paraId="1E209F45" w14:textId="77777777" w:rsidR="00692C18" w:rsidRPr="00987EB0" w:rsidRDefault="00692C18" w:rsidP="000C5FBC">
      <w:pPr>
        <w:tabs>
          <w:tab w:val="left" w:pos="7088"/>
        </w:tabs>
        <w:adjustRightInd w:val="0"/>
        <w:spacing w:line="240" w:lineRule="auto"/>
        <w:ind w:right="567"/>
        <w:rPr>
          <w:color w:val="000000"/>
          <w:sz w:val="18"/>
          <w:szCs w:val="18"/>
        </w:rPr>
      </w:pPr>
    </w:p>
    <w:p w14:paraId="7967A650" w14:textId="0803A9AB" w:rsidR="00455E50" w:rsidRPr="00B22A63" w:rsidRDefault="00E908BC" w:rsidP="00B22A63">
      <w:pPr>
        <w:adjustRightInd w:val="0"/>
        <w:spacing w:line="240" w:lineRule="auto"/>
        <w:ind w:right="-2"/>
        <w:rPr>
          <w:color w:val="000000"/>
          <w:sz w:val="18"/>
          <w:szCs w:val="18"/>
        </w:rPr>
      </w:pPr>
      <w:r w:rsidRPr="000F5372">
        <w:rPr>
          <w:color w:val="000000"/>
          <w:sz w:val="18"/>
          <w:szCs w:val="18"/>
        </w:rPr>
        <w:t xml:space="preserve"> </w:t>
      </w:r>
    </w:p>
    <w:p w14:paraId="2C372FBA" w14:textId="77777777" w:rsidR="006D7CF6" w:rsidRPr="00B22A63" w:rsidRDefault="006D7CF6">
      <w:pPr>
        <w:adjustRightInd w:val="0"/>
        <w:spacing w:line="240" w:lineRule="auto"/>
        <w:ind w:right="-2"/>
        <w:rPr>
          <w:color w:val="000000"/>
          <w:sz w:val="18"/>
          <w:szCs w:val="18"/>
        </w:rPr>
      </w:pPr>
    </w:p>
    <w:sectPr w:rsidR="006D7CF6" w:rsidRPr="00B22A63" w:rsidSect="00F55371">
      <w:headerReference w:type="default" r:id="rId14"/>
      <w:pgSz w:w="11906" w:h="16838"/>
      <w:pgMar w:top="2126" w:right="3119" w:bottom="1276" w:left="1418"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BD50" w14:textId="77777777" w:rsidR="00CD53EE" w:rsidRDefault="00CD53EE">
      <w:r>
        <w:separator/>
      </w:r>
    </w:p>
  </w:endnote>
  <w:endnote w:type="continuationSeparator" w:id="0">
    <w:p w14:paraId="63614F3A" w14:textId="77777777" w:rsidR="00CD53EE" w:rsidRDefault="00CD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B703" w14:textId="77777777" w:rsidR="00CD53EE" w:rsidRDefault="00CD53EE">
      <w:r>
        <w:separator/>
      </w:r>
    </w:p>
  </w:footnote>
  <w:footnote w:type="continuationSeparator" w:id="0">
    <w:p w14:paraId="464D2989" w14:textId="77777777" w:rsidR="00CD53EE" w:rsidRDefault="00CD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1960" w14:textId="18CF6FDC" w:rsidR="004D63E2" w:rsidRDefault="004D63E2" w:rsidP="00040F42">
    <w:pPr>
      <w:pStyle w:val="Kopfzeile"/>
      <w:tabs>
        <w:tab w:val="clear" w:pos="9072"/>
        <w:tab w:val="right" w:pos="9356"/>
      </w:tabs>
      <w:ind w:right="-1987"/>
    </w:pPr>
    <w:r>
      <w:rPr>
        <w:sz w:val="20"/>
      </w:rPr>
      <w:tab/>
    </w:r>
    <w:r w:rsidR="00040F42">
      <w:rPr>
        <w:sz w:val="20"/>
      </w:rPr>
      <w:tab/>
    </w:r>
    <w:r w:rsidR="00FB7B20">
      <w:rPr>
        <w:noProof/>
        <w:sz w:val="20"/>
        <w:lang w:val="de-DE" w:eastAsia="de-DE"/>
      </w:rPr>
      <w:drawing>
        <wp:inline distT="0" distB="0" distL="0" distR="0" wp14:anchorId="5D1ACA26" wp14:editId="0FFDC828">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8A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18784D"/>
    <w:multiLevelType w:val="multilevel"/>
    <w:tmpl w:val="081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C2991"/>
    <w:multiLevelType w:val="hybridMultilevel"/>
    <w:tmpl w:val="9BB04118"/>
    <w:lvl w:ilvl="0" w:tplc="C3BA380C">
      <w:start w:val="1"/>
      <w:numFmt w:val="bullet"/>
      <w:lvlText w:val="•"/>
      <w:lvlJc w:val="left"/>
      <w:pPr>
        <w:tabs>
          <w:tab w:val="num" w:pos="720"/>
        </w:tabs>
        <w:ind w:left="720" w:hanging="360"/>
      </w:pPr>
      <w:rPr>
        <w:rFonts w:ascii="Arial" w:hAnsi="Arial" w:hint="default"/>
      </w:rPr>
    </w:lvl>
    <w:lvl w:ilvl="1" w:tplc="789A3136">
      <w:start w:val="1"/>
      <w:numFmt w:val="bullet"/>
      <w:lvlText w:val="•"/>
      <w:lvlJc w:val="left"/>
      <w:pPr>
        <w:tabs>
          <w:tab w:val="num" w:pos="1440"/>
        </w:tabs>
        <w:ind w:left="1440" w:hanging="360"/>
      </w:pPr>
      <w:rPr>
        <w:rFonts w:ascii="Arial" w:hAnsi="Arial" w:hint="default"/>
      </w:rPr>
    </w:lvl>
    <w:lvl w:ilvl="2" w:tplc="6C94C70C" w:tentative="1">
      <w:start w:val="1"/>
      <w:numFmt w:val="bullet"/>
      <w:lvlText w:val="•"/>
      <w:lvlJc w:val="left"/>
      <w:pPr>
        <w:tabs>
          <w:tab w:val="num" w:pos="2160"/>
        </w:tabs>
        <w:ind w:left="2160" w:hanging="360"/>
      </w:pPr>
      <w:rPr>
        <w:rFonts w:ascii="Arial" w:hAnsi="Arial" w:hint="default"/>
      </w:rPr>
    </w:lvl>
    <w:lvl w:ilvl="3" w:tplc="CA50DD18" w:tentative="1">
      <w:start w:val="1"/>
      <w:numFmt w:val="bullet"/>
      <w:lvlText w:val="•"/>
      <w:lvlJc w:val="left"/>
      <w:pPr>
        <w:tabs>
          <w:tab w:val="num" w:pos="2880"/>
        </w:tabs>
        <w:ind w:left="2880" w:hanging="360"/>
      </w:pPr>
      <w:rPr>
        <w:rFonts w:ascii="Arial" w:hAnsi="Arial" w:hint="default"/>
      </w:rPr>
    </w:lvl>
    <w:lvl w:ilvl="4" w:tplc="8A041C24" w:tentative="1">
      <w:start w:val="1"/>
      <w:numFmt w:val="bullet"/>
      <w:lvlText w:val="•"/>
      <w:lvlJc w:val="left"/>
      <w:pPr>
        <w:tabs>
          <w:tab w:val="num" w:pos="3600"/>
        </w:tabs>
        <w:ind w:left="3600" w:hanging="360"/>
      </w:pPr>
      <w:rPr>
        <w:rFonts w:ascii="Arial" w:hAnsi="Arial" w:hint="default"/>
      </w:rPr>
    </w:lvl>
    <w:lvl w:ilvl="5" w:tplc="D32A9708" w:tentative="1">
      <w:start w:val="1"/>
      <w:numFmt w:val="bullet"/>
      <w:lvlText w:val="•"/>
      <w:lvlJc w:val="left"/>
      <w:pPr>
        <w:tabs>
          <w:tab w:val="num" w:pos="4320"/>
        </w:tabs>
        <w:ind w:left="4320" w:hanging="360"/>
      </w:pPr>
      <w:rPr>
        <w:rFonts w:ascii="Arial" w:hAnsi="Arial" w:hint="default"/>
      </w:rPr>
    </w:lvl>
    <w:lvl w:ilvl="6" w:tplc="BC8CFF7E" w:tentative="1">
      <w:start w:val="1"/>
      <w:numFmt w:val="bullet"/>
      <w:lvlText w:val="•"/>
      <w:lvlJc w:val="left"/>
      <w:pPr>
        <w:tabs>
          <w:tab w:val="num" w:pos="5040"/>
        </w:tabs>
        <w:ind w:left="5040" w:hanging="360"/>
      </w:pPr>
      <w:rPr>
        <w:rFonts w:ascii="Arial" w:hAnsi="Arial" w:hint="default"/>
      </w:rPr>
    </w:lvl>
    <w:lvl w:ilvl="7" w:tplc="149C0DC0" w:tentative="1">
      <w:start w:val="1"/>
      <w:numFmt w:val="bullet"/>
      <w:lvlText w:val="•"/>
      <w:lvlJc w:val="left"/>
      <w:pPr>
        <w:tabs>
          <w:tab w:val="num" w:pos="5760"/>
        </w:tabs>
        <w:ind w:left="5760" w:hanging="360"/>
      </w:pPr>
      <w:rPr>
        <w:rFonts w:ascii="Arial" w:hAnsi="Arial" w:hint="default"/>
      </w:rPr>
    </w:lvl>
    <w:lvl w:ilvl="8" w:tplc="CC963C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927687"/>
    <w:multiLevelType w:val="multilevel"/>
    <w:tmpl w:val="C934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C8"/>
    <w:rsid w:val="00004866"/>
    <w:rsid w:val="0000571C"/>
    <w:rsid w:val="000072A2"/>
    <w:rsid w:val="00010306"/>
    <w:rsid w:val="00014260"/>
    <w:rsid w:val="00014F99"/>
    <w:rsid w:val="0001751D"/>
    <w:rsid w:val="00020EF5"/>
    <w:rsid w:val="0002145C"/>
    <w:rsid w:val="00023368"/>
    <w:rsid w:val="00025F3A"/>
    <w:rsid w:val="0003190E"/>
    <w:rsid w:val="00032BF2"/>
    <w:rsid w:val="00032C5B"/>
    <w:rsid w:val="000344D1"/>
    <w:rsid w:val="00034944"/>
    <w:rsid w:val="00034D48"/>
    <w:rsid w:val="00040647"/>
    <w:rsid w:val="00040F42"/>
    <w:rsid w:val="00043B94"/>
    <w:rsid w:val="00063A54"/>
    <w:rsid w:val="000644FD"/>
    <w:rsid w:val="000646A9"/>
    <w:rsid w:val="000666F1"/>
    <w:rsid w:val="00066799"/>
    <w:rsid w:val="000747BB"/>
    <w:rsid w:val="00075AAF"/>
    <w:rsid w:val="00076CB4"/>
    <w:rsid w:val="00077A6B"/>
    <w:rsid w:val="00082B07"/>
    <w:rsid w:val="00083FDD"/>
    <w:rsid w:val="000869B4"/>
    <w:rsid w:val="00093FCB"/>
    <w:rsid w:val="000A124D"/>
    <w:rsid w:val="000A38EF"/>
    <w:rsid w:val="000A6E02"/>
    <w:rsid w:val="000A6E84"/>
    <w:rsid w:val="000B25A3"/>
    <w:rsid w:val="000B758D"/>
    <w:rsid w:val="000C444D"/>
    <w:rsid w:val="000C5FBC"/>
    <w:rsid w:val="000E0926"/>
    <w:rsid w:val="000E187B"/>
    <w:rsid w:val="000E2B04"/>
    <w:rsid w:val="000E4AD8"/>
    <w:rsid w:val="000E5226"/>
    <w:rsid w:val="000F1B42"/>
    <w:rsid w:val="000F5372"/>
    <w:rsid w:val="000F5911"/>
    <w:rsid w:val="000F68FF"/>
    <w:rsid w:val="000F6920"/>
    <w:rsid w:val="000F6F25"/>
    <w:rsid w:val="00105901"/>
    <w:rsid w:val="00105E38"/>
    <w:rsid w:val="00106730"/>
    <w:rsid w:val="00110781"/>
    <w:rsid w:val="00111560"/>
    <w:rsid w:val="00114715"/>
    <w:rsid w:val="00117402"/>
    <w:rsid w:val="00121A65"/>
    <w:rsid w:val="00134645"/>
    <w:rsid w:val="00136511"/>
    <w:rsid w:val="001402BE"/>
    <w:rsid w:val="00141E15"/>
    <w:rsid w:val="0014371D"/>
    <w:rsid w:val="00143F73"/>
    <w:rsid w:val="00145F2F"/>
    <w:rsid w:val="0015139D"/>
    <w:rsid w:val="00155522"/>
    <w:rsid w:val="00160DEE"/>
    <w:rsid w:val="001665B8"/>
    <w:rsid w:val="00166A71"/>
    <w:rsid w:val="00177661"/>
    <w:rsid w:val="00177B24"/>
    <w:rsid w:val="00181901"/>
    <w:rsid w:val="00183FA9"/>
    <w:rsid w:val="0018425D"/>
    <w:rsid w:val="0018723E"/>
    <w:rsid w:val="00192E9E"/>
    <w:rsid w:val="00193468"/>
    <w:rsid w:val="00194082"/>
    <w:rsid w:val="001A5C7A"/>
    <w:rsid w:val="001A7358"/>
    <w:rsid w:val="001B1CD8"/>
    <w:rsid w:val="001B32C1"/>
    <w:rsid w:val="001B3F1C"/>
    <w:rsid w:val="001C080F"/>
    <w:rsid w:val="001C0FA2"/>
    <w:rsid w:val="001C2753"/>
    <w:rsid w:val="001C2928"/>
    <w:rsid w:val="001C333B"/>
    <w:rsid w:val="001C4480"/>
    <w:rsid w:val="001C59C8"/>
    <w:rsid w:val="001C5C00"/>
    <w:rsid w:val="001C5EC0"/>
    <w:rsid w:val="001D09E8"/>
    <w:rsid w:val="001D58F1"/>
    <w:rsid w:val="001E542E"/>
    <w:rsid w:val="001E6A00"/>
    <w:rsid w:val="001E70F1"/>
    <w:rsid w:val="00200F98"/>
    <w:rsid w:val="002205B3"/>
    <w:rsid w:val="00221647"/>
    <w:rsid w:val="00221974"/>
    <w:rsid w:val="00222D89"/>
    <w:rsid w:val="00230FFC"/>
    <w:rsid w:val="00233922"/>
    <w:rsid w:val="002362ED"/>
    <w:rsid w:val="0023751A"/>
    <w:rsid w:val="002407D0"/>
    <w:rsid w:val="00240823"/>
    <w:rsid w:val="00240E01"/>
    <w:rsid w:val="0024287E"/>
    <w:rsid w:val="00242EEA"/>
    <w:rsid w:val="0024551C"/>
    <w:rsid w:val="002458A2"/>
    <w:rsid w:val="00246BD6"/>
    <w:rsid w:val="002605E3"/>
    <w:rsid w:val="00267A7A"/>
    <w:rsid w:val="00270499"/>
    <w:rsid w:val="00271369"/>
    <w:rsid w:val="002729F1"/>
    <w:rsid w:val="002737DE"/>
    <w:rsid w:val="00274ED6"/>
    <w:rsid w:val="002763B4"/>
    <w:rsid w:val="00283FE4"/>
    <w:rsid w:val="00284030"/>
    <w:rsid w:val="00284A99"/>
    <w:rsid w:val="002942B0"/>
    <w:rsid w:val="002947E9"/>
    <w:rsid w:val="0029506E"/>
    <w:rsid w:val="002965CB"/>
    <w:rsid w:val="002A0515"/>
    <w:rsid w:val="002A2FE8"/>
    <w:rsid w:val="002A3CF4"/>
    <w:rsid w:val="002A6349"/>
    <w:rsid w:val="002B07A8"/>
    <w:rsid w:val="002B2D5F"/>
    <w:rsid w:val="002C27A2"/>
    <w:rsid w:val="002C4316"/>
    <w:rsid w:val="002C51EB"/>
    <w:rsid w:val="002C676A"/>
    <w:rsid w:val="002C74C0"/>
    <w:rsid w:val="002D3171"/>
    <w:rsid w:val="002D36AE"/>
    <w:rsid w:val="002E25CF"/>
    <w:rsid w:val="002E47C7"/>
    <w:rsid w:val="002E4B97"/>
    <w:rsid w:val="002F19D8"/>
    <w:rsid w:val="002F286E"/>
    <w:rsid w:val="002F4AFB"/>
    <w:rsid w:val="002F6180"/>
    <w:rsid w:val="002F7576"/>
    <w:rsid w:val="002F7EE2"/>
    <w:rsid w:val="003011B9"/>
    <w:rsid w:val="00302806"/>
    <w:rsid w:val="003048A3"/>
    <w:rsid w:val="00304EA2"/>
    <w:rsid w:val="00307A04"/>
    <w:rsid w:val="0031249A"/>
    <w:rsid w:val="00314946"/>
    <w:rsid w:val="00315AD3"/>
    <w:rsid w:val="003177EF"/>
    <w:rsid w:val="00317A6C"/>
    <w:rsid w:val="00317C02"/>
    <w:rsid w:val="00322763"/>
    <w:rsid w:val="00323860"/>
    <w:rsid w:val="00325601"/>
    <w:rsid w:val="00330FAF"/>
    <w:rsid w:val="00333564"/>
    <w:rsid w:val="003363B4"/>
    <w:rsid w:val="00362D92"/>
    <w:rsid w:val="00363181"/>
    <w:rsid w:val="003639A4"/>
    <w:rsid w:val="003674AA"/>
    <w:rsid w:val="00372DDA"/>
    <w:rsid w:val="00373929"/>
    <w:rsid w:val="00376615"/>
    <w:rsid w:val="00376F98"/>
    <w:rsid w:val="003815CF"/>
    <w:rsid w:val="00382AA8"/>
    <w:rsid w:val="00384ED0"/>
    <w:rsid w:val="00386DB2"/>
    <w:rsid w:val="0038759E"/>
    <w:rsid w:val="00387688"/>
    <w:rsid w:val="00390BBD"/>
    <w:rsid w:val="0039245A"/>
    <w:rsid w:val="00392B06"/>
    <w:rsid w:val="00396259"/>
    <w:rsid w:val="0039796B"/>
    <w:rsid w:val="003A0CC9"/>
    <w:rsid w:val="003A2B5C"/>
    <w:rsid w:val="003A35F7"/>
    <w:rsid w:val="003B2653"/>
    <w:rsid w:val="003B43D2"/>
    <w:rsid w:val="003B5178"/>
    <w:rsid w:val="003C2D96"/>
    <w:rsid w:val="003D1430"/>
    <w:rsid w:val="003D1A7C"/>
    <w:rsid w:val="003D1DE1"/>
    <w:rsid w:val="003D2753"/>
    <w:rsid w:val="003E1A81"/>
    <w:rsid w:val="003E2DDD"/>
    <w:rsid w:val="003E6E4A"/>
    <w:rsid w:val="003F11DD"/>
    <w:rsid w:val="003F12F1"/>
    <w:rsid w:val="003F74C3"/>
    <w:rsid w:val="003F7E9C"/>
    <w:rsid w:val="00402CCF"/>
    <w:rsid w:val="004031EB"/>
    <w:rsid w:val="004049C6"/>
    <w:rsid w:val="0040599F"/>
    <w:rsid w:val="00412DE7"/>
    <w:rsid w:val="0041327B"/>
    <w:rsid w:val="00413A6F"/>
    <w:rsid w:val="0041423C"/>
    <w:rsid w:val="004164E0"/>
    <w:rsid w:val="00417CD9"/>
    <w:rsid w:val="00422A6C"/>
    <w:rsid w:val="00426779"/>
    <w:rsid w:val="004308E3"/>
    <w:rsid w:val="00433DEA"/>
    <w:rsid w:val="00442653"/>
    <w:rsid w:val="00444D69"/>
    <w:rsid w:val="00446CD3"/>
    <w:rsid w:val="00453A86"/>
    <w:rsid w:val="00455D1C"/>
    <w:rsid w:val="00455E50"/>
    <w:rsid w:val="004604E0"/>
    <w:rsid w:val="004635B9"/>
    <w:rsid w:val="00463861"/>
    <w:rsid w:val="004656A0"/>
    <w:rsid w:val="00465B20"/>
    <w:rsid w:val="004668A6"/>
    <w:rsid w:val="00470724"/>
    <w:rsid w:val="004711BF"/>
    <w:rsid w:val="00474A2D"/>
    <w:rsid w:val="00481C18"/>
    <w:rsid w:val="00490CC7"/>
    <w:rsid w:val="004926D2"/>
    <w:rsid w:val="004929ED"/>
    <w:rsid w:val="00495FC2"/>
    <w:rsid w:val="00496D6F"/>
    <w:rsid w:val="00496F85"/>
    <w:rsid w:val="004A03BE"/>
    <w:rsid w:val="004A0484"/>
    <w:rsid w:val="004A06AE"/>
    <w:rsid w:val="004A1537"/>
    <w:rsid w:val="004A15A2"/>
    <w:rsid w:val="004A1EC3"/>
    <w:rsid w:val="004A37D6"/>
    <w:rsid w:val="004A4EBE"/>
    <w:rsid w:val="004A7B83"/>
    <w:rsid w:val="004B7216"/>
    <w:rsid w:val="004C07BB"/>
    <w:rsid w:val="004C4C5C"/>
    <w:rsid w:val="004C7836"/>
    <w:rsid w:val="004D37E3"/>
    <w:rsid w:val="004D63E2"/>
    <w:rsid w:val="004E68F0"/>
    <w:rsid w:val="004E6D14"/>
    <w:rsid w:val="004E78EE"/>
    <w:rsid w:val="004F0F1F"/>
    <w:rsid w:val="004F0F73"/>
    <w:rsid w:val="004F1E96"/>
    <w:rsid w:val="004F4CA1"/>
    <w:rsid w:val="00506CB5"/>
    <w:rsid w:val="00507376"/>
    <w:rsid w:val="00507E16"/>
    <w:rsid w:val="00510F6E"/>
    <w:rsid w:val="00512785"/>
    <w:rsid w:val="00513C60"/>
    <w:rsid w:val="005147B2"/>
    <w:rsid w:val="005224A8"/>
    <w:rsid w:val="005249C2"/>
    <w:rsid w:val="00526B47"/>
    <w:rsid w:val="00532028"/>
    <w:rsid w:val="00532ED8"/>
    <w:rsid w:val="00543114"/>
    <w:rsid w:val="00543E7F"/>
    <w:rsid w:val="00550C51"/>
    <w:rsid w:val="00554895"/>
    <w:rsid w:val="00555D49"/>
    <w:rsid w:val="00561034"/>
    <w:rsid w:val="00561920"/>
    <w:rsid w:val="005640B9"/>
    <w:rsid w:val="005663EF"/>
    <w:rsid w:val="00572F27"/>
    <w:rsid w:val="00573D64"/>
    <w:rsid w:val="00577C22"/>
    <w:rsid w:val="005872FD"/>
    <w:rsid w:val="00594F7D"/>
    <w:rsid w:val="005A28CB"/>
    <w:rsid w:val="005A2B71"/>
    <w:rsid w:val="005A4E76"/>
    <w:rsid w:val="005A5420"/>
    <w:rsid w:val="005A66B3"/>
    <w:rsid w:val="005B0627"/>
    <w:rsid w:val="005B68BC"/>
    <w:rsid w:val="005B714F"/>
    <w:rsid w:val="005C1A61"/>
    <w:rsid w:val="005C1C38"/>
    <w:rsid w:val="005C5B24"/>
    <w:rsid w:val="005C784E"/>
    <w:rsid w:val="005D2126"/>
    <w:rsid w:val="005E2C7F"/>
    <w:rsid w:val="005E4CDC"/>
    <w:rsid w:val="005E78E6"/>
    <w:rsid w:val="005F4174"/>
    <w:rsid w:val="005F4ACB"/>
    <w:rsid w:val="00601059"/>
    <w:rsid w:val="006065D8"/>
    <w:rsid w:val="00610525"/>
    <w:rsid w:val="00610C95"/>
    <w:rsid w:val="006170DA"/>
    <w:rsid w:val="00620AA9"/>
    <w:rsid w:val="0062166C"/>
    <w:rsid w:val="006237A6"/>
    <w:rsid w:val="00632D26"/>
    <w:rsid w:val="0063398D"/>
    <w:rsid w:val="00636E28"/>
    <w:rsid w:val="006411C1"/>
    <w:rsid w:val="00641AD2"/>
    <w:rsid w:val="00645EB1"/>
    <w:rsid w:val="006501F7"/>
    <w:rsid w:val="00650667"/>
    <w:rsid w:val="00652F2B"/>
    <w:rsid w:val="00653622"/>
    <w:rsid w:val="006540B2"/>
    <w:rsid w:val="0065703B"/>
    <w:rsid w:val="00662ADD"/>
    <w:rsid w:val="006662F1"/>
    <w:rsid w:val="00666797"/>
    <w:rsid w:val="00671C4D"/>
    <w:rsid w:val="006728BE"/>
    <w:rsid w:val="006748AC"/>
    <w:rsid w:val="00674ADA"/>
    <w:rsid w:val="006765A8"/>
    <w:rsid w:val="00685355"/>
    <w:rsid w:val="00685D75"/>
    <w:rsid w:val="00687247"/>
    <w:rsid w:val="00692C18"/>
    <w:rsid w:val="006947BF"/>
    <w:rsid w:val="00695808"/>
    <w:rsid w:val="0069622F"/>
    <w:rsid w:val="006A0606"/>
    <w:rsid w:val="006A5B41"/>
    <w:rsid w:val="006B4EAA"/>
    <w:rsid w:val="006B5BB9"/>
    <w:rsid w:val="006B76B6"/>
    <w:rsid w:val="006C611C"/>
    <w:rsid w:val="006C70F2"/>
    <w:rsid w:val="006C7879"/>
    <w:rsid w:val="006D288F"/>
    <w:rsid w:val="006D2C87"/>
    <w:rsid w:val="006D38AD"/>
    <w:rsid w:val="006D38CB"/>
    <w:rsid w:val="006D5F0B"/>
    <w:rsid w:val="006D6139"/>
    <w:rsid w:val="006D6FD2"/>
    <w:rsid w:val="006D7CF6"/>
    <w:rsid w:val="006E1ABB"/>
    <w:rsid w:val="006E20C1"/>
    <w:rsid w:val="006F4733"/>
    <w:rsid w:val="006F6573"/>
    <w:rsid w:val="006F7495"/>
    <w:rsid w:val="007032F9"/>
    <w:rsid w:val="00703424"/>
    <w:rsid w:val="00704438"/>
    <w:rsid w:val="0072053D"/>
    <w:rsid w:val="00723081"/>
    <w:rsid w:val="00730414"/>
    <w:rsid w:val="00731872"/>
    <w:rsid w:val="007345E4"/>
    <w:rsid w:val="00736DF0"/>
    <w:rsid w:val="00742251"/>
    <w:rsid w:val="007511CD"/>
    <w:rsid w:val="0075276A"/>
    <w:rsid w:val="00755CFA"/>
    <w:rsid w:val="00760039"/>
    <w:rsid w:val="00763037"/>
    <w:rsid w:val="0076525A"/>
    <w:rsid w:val="007746A6"/>
    <w:rsid w:val="007770EB"/>
    <w:rsid w:val="00780FCF"/>
    <w:rsid w:val="00781DF5"/>
    <w:rsid w:val="00783B9E"/>
    <w:rsid w:val="00786659"/>
    <w:rsid w:val="0079123B"/>
    <w:rsid w:val="00791B36"/>
    <w:rsid w:val="00795FDB"/>
    <w:rsid w:val="007A1DF1"/>
    <w:rsid w:val="007A398A"/>
    <w:rsid w:val="007A706F"/>
    <w:rsid w:val="007A7689"/>
    <w:rsid w:val="007B2CE7"/>
    <w:rsid w:val="007B54D7"/>
    <w:rsid w:val="007B76B5"/>
    <w:rsid w:val="007C2902"/>
    <w:rsid w:val="007D0E4F"/>
    <w:rsid w:val="007D1BF2"/>
    <w:rsid w:val="007D5AB7"/>
    <w:rsid w:val="007E175B"/>
    <w:rsid w:val="007E21D2"/>
    <w:rsid w:val="007E2CF6"/>
    <w:rsid w:val="007E4BF1"/>
    <w:rsid w:val="007E55CB"/>
    <w:rsid w:val="007E5F43"/>
    <w:rsid w:val="007E6EA0"/>
    <w:rsid w:val="007F1AA1"/>
    <w:rsid w:val="007F6005"/>
    <w:rsid w:val="007F60D1"/>
    <w:rsid w:val="007F7944"/>
    <w:rsid w:val="0080095C"/>
    <w:rsid w:val="0080112B"/>
    <w:rsid w:val="008053C5"/>
    <w:rsid w:val="00807038"/>
    <w:rsid w:val="00807166"/>
    <w:rsid w:val="008072D6"/>
    <w:rsid w:val="00810BF6"/>
    <w:rsid w:val="00811198"/>
    <w:rsid w:val="00820AF9"/>
    <w:rsid w:val="00831F5E"/>
    <w:rsid w:val="00834293"/>
    <w:rsid w:val="00836DD5"/>
    <w:rsid w:val="00837484"/>
    <w:rsid w:val="0084086E"/>
    <w:rsid w:val="00841B30"/>
    <w:rsid w:val="00843BD5"/>
    <w:rsid w:val="00843F87"/>
    <w:rsid w:val="00850495"/>
    <w:rsid w:val="008518FA"/>
    <w:rsid w:val="00852188"/>
    <w:rsid w:val="00853495"/>
    <w:rsid w:val="008549EA"/>
    <w:rsid w:val="008555F4"/>
    <w:rsid w:val="0085759A"/>
    <w:rsid w:val="00863392"/>
    <w:rsid w:val="0086424E"/>
    <w:rsid w:val="00871FEA"/>
    <w:rsid w:val="00873362"/>
    <w:rsid w:val="00873817"/>
    <w:rsid w:val="008751A1"/>
    <w:rsid w:val="008777E5"/>
    <w:rsid w:val="00880F77"/>
    <w:rsid w:val="008814E5"/>
    <w:rsid w:val="008820BE"/>
    <w:rsid w:val="008915F1"/>
    <w:rsid w:val="008937AF"/>
    <w:rsid w:val="00895574"/>
    <w:rsid w:val="008959E9"/>
    <w:rsid w:val="008964F4"/>
    <w:rsid w:val="00896CEE"/>
    <w:rsid w:val="0089767F"/>
    <w:rsid w:val="008A1E6C"/>
    <w:rsid w:val="008A1E8B"/>
    <w:rsid w:val="008A365D"/>
    <w:rsid w:val="008A5BFC"/>
    <w:rsid w:val="008B0867"/>
    <w:rsid w:val="008B1532"/>
    <w:rsid w:val="008B65CD"/>
    <w:rsid w:val="008B77E4"/>
    <w:rsid w:val="008C00D5"/>
    <w:rsid w:val="008C181E"/>
    <w:rsid w:val="008D16D2"/>
    <w:rsid w:val="008E0D53"/>
    <w:rsid w:val="008E106A"/>
    <w:rsid w:val="008E783C"/>
    <w:rsid w:val="008E7C95"/>
    <w:rsid w:val="008E7EDA"/>
    <w:rsid w:val="008F475E"/>
    <w:rsid w:val="008F7B52"/>
    <w:rsid w:val="00902936"/>
    <w:rsid w:val="00906542"/>
    <w:rsid w:val="00907A90"/>
    <w:rsid w:val="009122E0"/>
    <w:rsid w:val="00914F03"/>
    <w:rsid w:val="00915627"/>
    <w:rsid w:val="00925376"/>
    <w:rsid w:val="00925C4B"/>
    <w:rsid w:val="00930093"/>
    <w:rsid w:val="00933183"/>
    <w:rsid w:val="00934956"/>
    <w:rsid w:val="009375AD"/>
    <w:rsid w:val="00941DEA"/>
    <w:rsid w:val="00943646"/>
    <w:rsid w:val="009438C7"/>
    <w:rsid w:val="00945D0A"/>
    <w:rsid w:val="00946EAA"/>
    <w:rsid w:val="0095004E"/>
    <w:rsid w:val="00960158"/>
    <w:rsid w:val="009602E2"/>
    <w:rsid w:val="00963671"/>
    <w:rsid w:val="009647F1"/>
    <w:rsid w:val="00965D9E"/>
    <w:rsid w:val="00967EA4"/>
    <w:rsid w:val="00971854"/>
    <w:rsid w:val="009727F4"/>
    <w:rsid w:val="00974CD7"/>
    <w:rsid w:val="0098016D"/>
    <w:rsid w:val="0098110C"/>
    <w:rsid w:val="00983674"/>
    <w:rsid w:val="009874F0"/>
    <w:rsid w:val="00987722"/>
    <w:rsid w:val="00987738"/>
    <w:rsid w:val="00987ACD"/>
    <w:rsid w:val="00987EB0"/>
    <w:rsid w:val="0099213F"/>
    <w:rsid w:val="00996BCA"/>
    <w:rsid w:val="009A04F7"/>
    <w:rsid w:val="009A152A"/>
    <w:rsid w:val="009A1DC6"/>
    <w:rsid w:val="009A2C6D"/>
    <w:rsid w:val="009A322D"/>
    <w:rsid w:val="009A4311"/>
    <w:rsid w:val="009A5D4D"/>
    <w:rsid w:val="009A5F7F"/>
    <w:rsid w:val="009A6094"/>
    <w:rsid w:val="009A6B81"/>
    <w:rsid w:val="009A6CAA"/>
    <w:rsid w:val="009B212A"/>
    <w:rsid w:val="009B4340"/>
    <w:rsid w:val="009C2E0E"/>
    <w:rsid w:val="009C7609"/>
    <w:rsid w:val="009D069F"/>
    <w:rsid w:val="009D07B0"/>
    <w:rsid w:val="009D1AE2"/>
    <w:rsid w:val="009D1EDA"/>
    <w:rsid w:val="009E28E2"/>
    <w:rsid w:val="009E32E2"/>
    <w:rsid w:val="009E50C5"/>
    <w:rsid w:val="009E65D0"/>
    <w:rsid w:val="009E6823"/>
    <w:rsid w:val="009F1C77"/>
    <w:rsid w:val="009F6CBA"/>
    <w:rsid w:val="00A009A1"/>
    <w:rsid w:val="00A01758"/>
    <w:rsid w:val="00A02494"/>
    <w:rsid w:val="00A039D9"/>
    <w:rsid w:val="00A12312"/>
    <w:rsid w:val="00A13A03"/>
    <w:rsid w:val="00A2298F"/>
    <w:rsid w:val="00A27FD8"/>
    <w:rsid w:val="00A3184B"/>
    <w:rsid w:val="00A33D3F"/>
    <w:rsid w:val="00A4255E"/>
    <w:rsid w:val="00A425F2"/>
    <w:rsid w:val="00A46B0F"/>
    <w:rsid w:val="00A50577"/>
    <w:rsid w:val="00A5149B"/>
    <w:rsid w:val="00A54303"/>
    <w:rsid w:val="00A54F85"/>
    <w:rsid w:val="00A56278"/>
    <w:rsid w:val="00A567EF"/>
    <w:rsid w:val="00A57276"/>
    <w:rsid w:val="00A57714"/>
    <w:rsid w:val="00A612C3"/>
    <w:rsid w:val="00A61821"/>
    <w:rsid w:val="00A64BC4"/>
    <w:rsid w:val="00A67934"/>
    <w:rsid w:val="00A714C0"/>
    <w:rsid w:val="00A71B79"/>
    <w:rsid w:val="00A73882"/>
    <w:rsid w:val="00A73DD9"/>
    <w:rsid w:val="00A81152"/>
    <w:rsid w:val="00A81E41"/>
    <w:rsid w:val="00A83D7F"/>
    <w:rsid w:val="00A85A83"/>
    <w:rsid w:val="00A86E5D"/>
    <w:rsid w:val="00A92E4D"/>
    <w:rsid w:val="00AA12C6"/>
    <w:rsid w:val="00AA21A6"/>
    <w:rsid w:val="00AA2C6E"/>
    <w:rsid w:val="00AA601C"/>
    <w:rsid w:val="00AA772C"/>
    <w:rsid w:val="00AB1AD0"/>
    <w:rsid w:val="00AB2720"/>
    <w:rsid w:val="00AB5666"/>
    <w:rsid w:val="00AB56E6"/>
    <w:rsid w:val="00AB7F45"/>
    <w:rsid w:val="00AC4AE6"/>
    <w:rsid w:val="00AC724B"/>
    <w:rsid w:val="00AC78B8"/>
    <w:rsid w:val="00AD1BC8"/>
    <w:rsid w:val="00AD2DF8"/>
    <w:rsid w:val="00AD405A"/>
    <w:rsid w:val="00AD4E3D"/>
    <w:rsid w:val="00AD7A5F"/>
    <w:rsid w:val="00AE037C"/>
    <w:rsid w:val="00AE185C"/>
    <w:rsid w:val="00AE2FBA"/>
    <w:rsid w:val="00AE40E7"/>
    <w:rsid w:val="00AE4716"/>
    <w:rsid w:val="00AE47B2"/>
    <w:rsid w:val="00AF406F"/>
    <w:rsid w:val="00B00D7A"/>
    <w:rsid w:val="00B01F59"/>
    <w:rsid w:val="00B02AEB"/>
    <w:rsid w:val="00B02B50"/>
    <w:rsid w:val="00B0339B"/>
    <w:rsid w:val="00B05EC4"/>
    <w:rsid w:val="00B06D76"/>
    <w:rsid w:val="00B079AF"/>
    <w:rsid w:val="00B1163A"/>
    <w:rsid w:val="00B11AE1"/>
    <w:rsid w:val="00B15A55"/>
    <w:rsid w:val="00B17309"/>
    <w:rsid w:val="00B213A3"/>
    <w:rsid w:val="00B21989"/>
    <w:rsid w:val="00B21BEA"/>
    <w:rsid w:val="00B221FD"/>
    <w:rsid w:val="00B22A63"/>
    <w:rsid w:val="00B2413D"/>
    <w:rsid w:val="00B25785"/>
    <w:rsid w:val="00B26636"/>
    <w:rsid w:val="00B3224F"/>
    <w:rsid w:val="00B3404B"/>
    <w:rsid w:val="00B36831"/>
    <w:rsid w:val="00B36FD0"/>
    <w:rsid w:val="00B37264"/>
    <w:rsid w:val="00B403B5"/>
    <w:rsid w:val="00B43574"/>
    <w:rsid w:val="00B436D5"/>
    <w:rsid w:val="00B45188"/>
    <w:rsid w:val="00B514D5"/>
    <w:rsid w:val="00B5747A"/>
    <w:rsid w:val="00B64F26"/>
    <w:rsid w:val="00B71534"/>
    <w:rsid w:val="00B7674F"/>
    <w:rsid w:val="00B801B6"/>
    <w:rsid w:val="00B86F5D"/>
    <w:rsid w:val="00B87F8C"/>
    <w:rsid w:val="00B91986"/>
    <w:rsid w:val="00B92A75"/>
    <w:rsid w:val="00B96828"/>
    <w:rsid w:val="00BA53DC"/>
    <w:rsid w:val="00BA7475"/>
    <w:rsid w:val="00BB691F"/>
    <w:rsid w:val="00BC0034"/>
    <w:rsid w:val="00BC24B0"/>
    <w:rsid w:val="00BD08AB"/>
    <w:rsid w:val="00BD116D"/>
    <w:rsid w:val="00BE39F0"/>
    <w:rsid w:val="00BE485B"/>
    <w:rsid w:val="00BE4E7D"/>
    <w:rsid w:val="00BE55A7"/>
    <w:rsid w:val="00BF4877"/>
    <w:rsid w:val="00BF5ACA"/>
    <w:rsid w:val="00C02FE6"/>
    <w:rsid w:val="00C06576"/>
    <w:rsid w:val="00C1380A"/>
    <w:rsid w:val="00C17719"/>
    <w:rsid w:val="00C20F0C"/>
    <w:rsid w:val="00C21F3B"/>
    <w:rsid w:val="00C22132"/>
    <w:rsid w:val="00C233ED"/>
    <w:rsid w:val="00C24EEE"/>
    <w:rsid w:val="00C25EE3"/>
    <w:rsid w:val="00C2705B"/>
    <w:rsid w:val="00C3001D"/>
    <w:rsid w:val="00C30B49"/>
    <w:rsid w:val="00C32354"/>
    <w:rsid w:val="00C33036"/>
    <w:rsid w:val="00C451D5"/>
    <w:rsid w:val="00C45FC1"/>
    <w:rsid w:val="00C51D25"/>
    <w:rsid w:val="00C52FA1"/>
    <w:rsid w:val="00C53007"/>
    <w:rsid w:val="00C5456D"/>
    <w:rsid w:val="00C56545"/>
    <w:rsid w:val="00C56B7F"/>
    <w:rsid w:val="00C60922"/>
    <w:rsid w:val="00C64CAF"/>
    <w:rsid w:val="00C720C8"/>
    <w:rsid w:val="00C73018"/>
    <w:rsid w:val="00C74909"/>
    <w:rsid w:val="00C74C31"/>
    <w:rsid w:val="00C8788F"/>
    <w:rsid w:val="00C92B89"/>
    <w:rsid w:val="00C95BE8"/>
    <w:rsid w:val="00CA02C2"/>
    <w:rsid w:val="00CA608E"/>
    <w:rsid w:val="00CA7B5A"/>
    <w:rsid w:val="00CB1094"/>
    <w:rsid w:val="00CB16C4"/>
    <w:rsid w:val="00CB336E"/>
    <w:rsid w:val="00CB7749"/>
    <w:rsid w:val="00CC3017"/>
    <w:rsid w:val="00CD1468"/>
    <w:rsid w:val="00CD53EE"/>
    <w:rsid w:val="00CD6181"/>
    <w:rsid w:val="00CE0D8E"/>
    <w:rsid w:val="00CE2C56"/>
    <w:rsid w:val="00CE3768"/>
    <w:rsid w:val="00CE3C1E"/>
    <w:rsid w:val="00CE564F"/>
    <w:rsid w:val="00CF66D8"/>
    <w:rsid w:val="00D00BDF"/>
    <w:rsid w:val="00D059FC"/>
    <w:rsid w:val="00D05ABA"/>
    <w:rsid w:val="00D11943"/>
    <w:rsid w:val="00D1336E"/>
    <w:rsid w:val="00D1416B"/>
    <w:rsid w:val="00D14209"/>
    <w:rsid w:val="00D22F43"/>
    <w:rsid w:val="00D252D0"/>
    <w:rsid w:val="00D27959"/>
    <w:rsid w:val="00D328E9"/>
    <w:rsid w:val="00D3625B"/>
    <w:rsid w:val="00D42C21"/>
    <w:rsid w:val="00D42CA8"/>
    <w:rsid w:val="00D43CCA"/>
    <w:rsid w:val="00D43FBA"/>
    <w:rsid w:val="00D448E6"/>
    <w:rsid w:val="00D511FC"/>
    <w:rsid w:val="00D5151F"/>
    <w:rsid w:val="00D516AE"/>
    <w:rsid w:val="00D53C5B"/>
    <w:rsid w:val="00D57648"/>
    <w:rsid w:val="00D60AA3"/>
    <w:rsid w:val="00D62548"/>
    <w:rsid w:val="00D66683"/>
    <w:rsid w:val="00D67D3D"/>
    <w:rsid w:val="00D712C0"/>
    <w:rsid w:val="00D74E8E"/>
    <w:rsid w:val="00D85652"/>
    <w:rsid w:val="00D8627A"/>
    <w:rsid w:val="00D86C7A"/>
    <w:rsid w:val="00D86CEA"/>
    <w:rsid w:val="00D90977"/>
    <w:rsid w:val="00D932BA"/>
    <w:rsid w:val="00D94094"/>
    <w:rsid w:val="00DA0583"/>
    <w:rsid w:val="00DA0F3B"/>
    <w:rsid w:val="00DA5148"/>
    <w:rsid w:val="00DA6446"/>
    <w:rsid w:val="00DA7967"/>
    <w:rsid w:val="00DB2238"/>
    <w:rsid w:val="00DB50FE"/>
    <w:rsid w:val="00DB6F78"/>
    <w:rsid w:val="00DC086B"/>
    <w:rsid w:val="00DC65C9"/>
    <w:rsid w:val="00DD12CC"/>
    <w:rsid w:val="00DD1A0F"/>
    <w:rsid w:val="00DD3C75"/>
    <w:rsid w:val="00DD7829"/>
    <w:rsid w:val="00DD7902"/>
    <w:rsid w:val="00DE316E"/>
    <w:rsid w:val="00DE42BC"/>
    <w:rsid w:val="00DE5C35"/>
    <w:rsid w:val="00DF0322"/>
    <w:rsid w:val="00DF092F"/>
    <w:rsid w:val="00DF2539"/>
    <w:rsid w:val="00DF2E4F"/>
    <w:rsid w:val="00DF7957"/>
    <w:rsid w:val="00E017A1"/>
    <w:rsid w:val="00E0621D"/>
    <w:rsid w:val="00E11253"/>
    <w:rsid w:val="00E22AF7"/>
    <w:rsid w:val="00E319B6"/>
    <w:rsid w:val="00E33465"/>
    <w:rsid w:val="00E339D4"/>
    <w:rsid w:val="00E43EB8"/>
    <w:rsid w:val="00E46439"/>
    <w:rsid w:val="00E50936"/>
    <w:rsid w:val="00E544B7"/>
    <w:rsid w:val="00E55046"/>
    <w:rsid w:val="00E55A63"/>
    <w:rsid w:val="00E6077A"/>
    <w:rsid w:val="00E61433"/>
    <w:rsid w:val="00E61E37"/>
    <w:rsid w:val="00E63039"/>
    <w:rsid w:val="00E644C6"/>
    <w:rsid w:val="00E65C21"/>
    <w:rsid w:val="00E72954"/>
    <w:rsid w:val="00E73AE9"/>
    <w:rsid w:val="00E80B30"/>
    <w:rsid w:val="00E81A95"/>
    <w:rsid w:val="00E832AA"/>
    <w:rsid w:val="00E85769"/>
    <w:rsid w:val="00E908BC"/>
    <w:rsid w:val="00E928E1"/>
    <w:rsid w:val="00E95A22"/>
    <w:rsid w:val="00E95DB7"/>
    <w:rsid w:val="00EA328E"/>
    <w:rsid w:val="00EA5B82"/>
    <w:rsid w:val="00EB64C4"/>
    <w:rsid w:val="00EB6CD9"/>
    <w:rsid w:val="00EC2498"/>
    <w:rsid w:val="00EC382D"/>
    <w:rsid w:val="00EC489A"/>
    <w:rsid w:val="00EC788F"/>
    <w:rsid w:val="00ED3BAB"/>
    <w:rsid w:val="00ED4047"/>
    <w:rsid w:val="00ED6B75"/>
    <w:rsid w:val="00ED7CF6"/>
    <w:rsid w:val="00EE2358"/>
    <w:rsid w:val="00EE27E0"/>
    <w:rsid w:val="00EE5E56"/>
    <w:rsid w:val="00EF1FFE"/>
    <w:rsid w:val="00EF399C"/>
    <w:rsid w:val="00F01416"/>
    <w:rsid w:val="00F01608"/>
    <w:rsid w:val="00F040E6"/>
    <w:rsid w:val="00F0491F"/>
    <w:rsid w:val="00F12691"/>
    <w:rsid w:val="00F15766"/>
    <w:rsid w:val="00F16A3E"/>
    <w:rsid w:val="00F22DC8"/>
    <w:rsid w:val="00F301D9"/>
    <w:rsid w:val="00F31FDD"/>
    <w:rsid w:val="00F4210C"/>
    <w:rsid w:val="00F424AC"/>
    <w:rsid w:val="00F449B4"/>
    <w:rsid w:val="00F45237"/>
    <w:rsid w:val="00F474D1"/>
    <w:rsid w:val="00F476B3"/>
    <w:rsid w:val="00F47B28"/>
    <w:rsid w:val="00F50B9A"/>
    <w:rsid w:val="00F512E2"/>
    <w:rsid w:val="00F53A14"/>
    <w:rsid w:val="00F55371"/>
    <w:rsid w:val="00F55B96"/>
    <w:rsid w:val="00F62F75"/>
    <w:rsid w:val="00F631F3"/>
    <w:rsid w:val="00F6385C"/>
    <w:rsid w:val="00F709CB"/>
    <w:rsid w:val="00F75CB9"/>
    <w:rsid w:val="00F77EA5"/>
    <w:rsid w:val="00F8335E"/>
    <w:rsid w:val="00F841EA"/>
    <w:rsid w:val="00F851D5"/>
    <w:rsid w:val="00F86EB4"/>
    <w:rsid w:val="00F900F0"/>
    <w:rsid w:val="00F92A0B"/>
    <w:rsid w:val="00F93066"/>
    <w:rsid w:val="00F93C07"/>
    <w:rsid w:val="00F95AC3"/>
    <w:rsid w:val="00F969A1"/>
    <w:rsid w:val="00F973AC"/>
    <w:rsid w:val="00FA3DE1"/>
    <w:rsid w:val="00FA45FF"/>
    <w:rsid w:val="00FA56F7"/>
    <w:rsid w:val="00FA6B6E"/>
    <w:rsid w:val="00FB6999"/>
    <w:rsid w:val="00FB7B20"/>
    <w:rsid w:val="00FC27FD"/>
    <w:rsid w:val="00FC3230"/>
    <w:rsid w:val="00FC4CF5"/>
    <w:rsid w:val="00FD1107"/>
    <w:rsid w:val="00FD32DD"/>
    <w:rsid w:val="00FD64B5"/>
    <w:rsid w:val="00FD77D4"/>
    <w:rsid w:val="00FE0782"/>
    <w:rsid w:val="00FE0F06"/>
    <w:rsid w:val="00FE170C"/>
    <w:rsid w:val="00FE5A04"/>
    <w:rsid w:val="00FE5F90"/>
    <w:rsid w:val="00FE6251"/>
    <w:rsid w:val="00FE6285"/>
    <w:rsid w:val="00FE6A45"/>
    <w:rsid w:val="00FE7892"/>
    <w:rsid w:val="00FF538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32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CC64D7"/>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CC64D7"/>
    <w:pPr>
      <w:keepNext/>
      <w:jc w:val="center"/>
      <w:outlineLvl w:val="0"/>
    </w:pPr>
    <w:rPr>
      <w:b/>
      <w:sz w:val="28"/>
    </w:rPr>
  </w:style>
  <w:style w:type="paragraph" w:styleId="berschrift2">
    <w:name w:val="heading 2"/>
    <w:basedOn w:val="Standard"/>
    <w:next w:val="Standard"/>
    <w:qFormat/>
    <w:rsid w:val="00CC64D7"/>
    <w:pPr>
      <w:keepNext/>
      <w:outlineLvl w:val="1"/>
    </w:pPr>
    <w:rPr>
      <w:b/>
    </w:rPr>
  </w:style>
  <w:style w:type="paragraph" w:styleId="berschrift3">
    <w:name w:val="heading 3"/>
    <w:basedOn w:val="Standard"/>
    <w:next w:val="Standard"/>
    <w:qFormat/>
    <w:rsid w:val="00CC64D7"/>
    <w:pPr>
      <w:keepNext/>
      <w:outlineLvl w:val="2"/>
    </w:pPr>
    <w:rPr>
      <w:b/>
      <w:i/>
    </w:rPr>
  </w:style>
  <w:style w:type="paragraph" w:styleId="berschrift4">
    <w:name w:val="heading 4"/>
    <w:basedOn w:val="Standard"/>
    <w:next w:val="Standard"/>
    <w:qFormat/>
    <w:rsid w:val="00CC64D7"/>
    <w:pPr>
      <w:keepNext/>
      <w:spacing w:line="240" w:lineRule="auto"/>
      <w:ind w:right="685"/>
      <w:outlineLvl w:val="3"/>
    </w:pPr>
    <w:rPr>
      <w:b/>
      <w:sz w:val="20"/>
    </w:rPr>
  </w:style>
  <w:style w:type="paragraph" w:styleId="berschrift5">
    <w:name w:val="heading 5"/>
    <w:basedOn w:val="Standard"/>
    <w:next w:val="Standard"/>
    <w:qFormat/>
    <w:rsid w:val="00CC64D7"/>
    <w:pPr>
      <w:keepNext/>
      <w:spacing w:line="312" w:lineRule="auto"/>
      <w:ind w:right="2783"/>
      <w:outlineLvl w:val="4"/>
    </w:pPr>
    <w:rPr>
      <w:b/>
      <w:i/>
      <w:sz w:val="18"/>
    </w:rPr>
  </w:style>
  <w:style w:type="paragraph" w:styleId="berschrift6">
    <w:name w:val="heading 6"/>
    <w:basedOn w:val="Standard"/>
    <w:next w:val="Standard"/>
    <w:link w:val="berschrift6Zchn"/>
    <w:qFormat/>
    <w:rsid w:val="00CC64D7"/>
    <w:pPr>
      <w:keepNext/>
      <w:spacing w:line="240" w:lineRule="auto"/>
      <w:ind w:right="2783"/>
      <w:outlineLvl w:val="5"/>
    </w:pPr>
    <w:rPr>
      <w:b/>
      <w:sz w:val="18"/>
      <w:lang w:val="x-none" w:eastAsia="x-none"/>
    </w:rPr>
  </w:style>
  <w:style w:type="paragraph" w:styleId="berschrift7">
    <w:name w:val="heading 7"/>
    <w:basedOn w:val="Standard"/>
    <w:next w:val="Standard"/>
    <w:qFormat/>
    <w:rsid w:val="00CC64D7"/>
    <w:pPr>
      <w:keepNext/>
      <w:ind w:right="85"/>
      <w:outlineLvl w:val="6"/>
    </w:pPr>
    <w:rPr>
      <w:b/>
      <w:sz w:val="18"/>
    </w:rPr>
  </w:style>
  <w:style w:type="paragraph" w:styleId="berschrift8">
    <w:name w:val="heading 8"/>
    <w:basedOn w:val="Standard"/>
    <w:next w:val="Standard"/>
    <w:link w:val="berschrift8Zchn"/>
    <w:uiPriority w:val="99"/>
    <w:qFormat/>
    <w:rsid w:val="00CC64D7"/>
    <w:pPr>
      <w:keepNext/>
      <w:ind w:right="85"/>
      <w:outlineLvl w:val="7"/>
    </w:pPr>
    <w:rPr>
      <w:b/>
      <w:sz w:val="20"/>
      <w:lang w:val="x-none" w:eastAsia="x-none"/>
    </w:rPr>
  </w:style>
  <w:style w:type="paragraph" w:styleId="berschrift9">
    <w:name w:val="heading 9"/>
    <w:basedOn w:val="Standard"/>
    <w:next w:val="Standard"/>
    <w:qFormat/>
    <w:rsid w:val="00CC64D7"/>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64D7"/>
    <w:pPr>
      <w:tabs>
        <w:tab w:val="center" w:pos="4536"/>
        <w:tab w:val="right" w:pos="9072"/>
      </w:tabs>
    </w:pPr>
    <w:rPr>
      <w:lang w:val="x-none" w:eastAsia="x-none"/>
    </w:rPr>
  </w:style>
  <w:style w:type="paragraph" w:styleId="Fuzeile">
    <w:name w:val="footer"/>
    <w:basedOn w:val="Standard"/>
    <w:rsid w:val="00CC64D7"/>
    <w:pPr>
      <w:tabs>
        <w:tab w:val="center" w:pos="4536"/>
        <w:tab w:val="right" w:pos="9072"/>
      </w:tabs>
    </w:pPr>
  </w:style>
  <w:style w:type="character" w:styleId="Hyperlink">
    <w:name w:val="Hyperlink"/>
    <w:rsid w:val="00CC64D7"/>
    <w:rPr>
      <w:color w:val="0000FF"/>
      <w:u w:val="single"/>
    </w:rPr>
  </w:style>
  <w:style w:type="character" w:styleId="BesuchterLink">
    <w:name w:val="FollowedHyperlink"/>
    <w:rsid w:val="00CC64D7"/>
    <w:rPr>
      <w:color w:val="800080"/>
      <w:u w:val="single"/>
    </w:rPr>
  </w:style>
  <w:style w:type="paragraph" w:styleId="Textkrper">
    <w:name w:val="Body Text"/>
    <w:basedOn w:val="Standard"/>
    <w:link w:val="TextkrperZchn"/>
    <w:rsid w:val="00CC64D7"/>
    <w:pPr>
      <w:spacing w:line="240" w:lineRule="auto"/>
    </w:pPr>
    <w:rPr>
      <w:sz w:val="18"/>
    </w:rPr>
  </w:style>
  <w:style w:type="paragraph" w:customStyle="1" w:styleId="Sprechblasentext1">
    <w:name w:val="Sprechblasentext1"/>
    <w:basedOn w:val="Standard"/>
    <w:rsid w:val="00CC64D7"/>
    <w:rPr>
      <w:rFonts w:ascii="Tahoma" w:hAnsi="Tahoma"/>
      <w:sz w:val="16"/>
    </w:rPr>
  </w:style>
  <w:style w:type="paragraph" w:styleId="Textkrper-Zeileneinzug">
    <w:name w:val="Body Text Indent"/>
    <w:basedOn w:val="Standard"/>
    <w:rsid w:val="00CC64D7"/>
    <w:pPr>
      <w:tabs>
        <w:tab w:val="left" w:pos="5040"/>
      </w:tabs>
    </w:pPr>
    <w:rPr>
      <w:sz w:val="20"/>
    </w:rPr>
  </w:style>
  <w:style w:type="paragraph" w:styleId="Textkrper3">
    <w:name w:val="Body Text 3"/>
    <w:basedOn w:val="Standard"/>
    <w:rsid w:val="00CC64D7"/>
    <w:pPr>
      <w:spacing w:line="360" w:lineRule="auto"/>
      <w:jc w:val="both"/>
    </w:pPr>
    <w:rPr>
      <w:sz w:val="18"/>
      <w:lang w:val="en-US"/>
    </w:rPr>
  </w:style>
  <w:style w:type="paragraph" w:styleId="Textkrper2">
    <w:name w:val="Body Text 2"/>
    <w:basedOn w:val="Standard"/>
    <w:rsid w:val="00CC64D7"/>
    <w:pPr>
      <w:tabs>
        <w:tab w:val="left" w:pos="5040"/>
      </w:tabs>
      <w:ind w:right="-71"/>
    </w:pPr>
    <w:rPr>
      <w:sz w:val="20"/>
    </w:rPr>
  </w:style>
  <w:style w:type="paragraph" w:styleId="Sprechblasentext">
    <w:name w:val="Balloon Text"/>
    <w:basedOn w:val="Standard"/>
    <w:semiHidden/>
    <w:rsid w:val="00CC64D7"/>
    <w:rPr>
      <w:rFonts w:ascii="Tahoma" w:hAnsi="Tahoma" w:cs="Tahoma"/>
      <w:sz w:val="16"/>
      <w:szCs w:val="16"/>
    </w:rPr>
  </w:style>
  <w:style w:type="character" w:customStyle="1" w:styleId="berschrift6Zchn">
    <w:name w:val="Überschrift 6 Zchn"/>
    <w:link w:val="berschrift6"/>
    <w:rsid w:val="006641AB"/>
    <w:rPr>
      <w:rFonts w:ascii="Helvetica" w:eastAsia="MS Mincho" w:hAnsi="Helvetica"/>
      <w:b/>
      <w:sz w:val="18"/>
    </w:rPr>
  </w:style>
  <w:style w:type="character" w:customStyle="1" w:styleId="berschrift8Zchn">
    <w:name w:val="Überschrift 8 Zchn"/>
    <w:link w:val="berschrift8"/>
    <w:uiPriority w:val="99"/>
    <w:rsid w:val="006641AB"/>
    <w:rPr>
      <w:rFonts w:ascii="Helvetica" w:eastAsia="MS Mincho" w:hAnsi="Helvetica"/>
      <w:b/>
    </w:rPr>
  </w:style>
  <w:style w:type="character" w:customStyle="1" w:styleId="KopfzeileZchn">
    <w:name w:val="Kopfzeile Zchn"/>
    <w:link w:val="Kopfzeile"/>
    <w:rsid w:val="006641AB"/>
    <w:rPr>
      <w:rFonts w:ascii="Helvetica" w:eastAsia="MS Mincho" w:hAnsi="Helvetica"/>
      <w:sz w:val="22"/>
    </w:rPr>
  </w:style>
  <w:style w:type="character" w:styleId="Kommentarzeichen">
    <w:name w:val="annotation reference"/>
    <w:rsid w:val="0009519C"/>
    <w:rPr>
      <w:sz w:val="16"/>
      <w:szCs w:val="16"/>
    </w:rPr>
  </w:style>
  <w:style w:type="paragraph" w:styleId="Kommentartext">
    <w:name w:val="annotation text"/>
    <w:basedOn w:val="Standard"/>
    <w:link w:val="KommentartextZchn"/>
    <w:rsid w:val="0009519C"/>
    <w:pPr>
      <w:spacing w:line="240" w:lineRule="auto"/>
    </w:pPr>
    <w:rPr>
      <w:sz w:val="20"/>
      <w:lang w:val="x-none" w:eastAsia="x-none"/>
    </w:rPr>
  </w:style>
  <w:style w:type="character" w:customStyle="1" w:styleId="KommentartextZchn">
    <w:name w:val="Kommentartext Zchn"/>
    <w:link w:val="Kommentartext"/>
    <w:rsid w:val="0009519C"/>
    <w:rPr>
      <w:rFonts w:ascii="Helvetica" w:eastAsia="MS Mincho" w:hAnsi="Helvetica"/>
    </w:rPr>
  </w:style>
  <w:style w:type="paragraph" w:styleId="Kommentarthema">
    <w:name w:val="annotation subject"/>
    <w:basedOn w:val="Kommentartext"/>
    <w:next w:val="Kommentartext"/>
    <w:link w:val="KommentarthemaZchn"/>
    <w:rsid w:val="0009519C"/>
    <w:rPr>
      <w:b/>
      <w:bCs/>
    </w:rPr>
  </w:style>
  <w:style w:type="character" w:customStyle="1" w:styleId="KommentarthemaZchn">
    <w:name w:val="Kommentarthema Zchn"/>
    <w:link w:val="Kommentarthema"/>
    <w:rsid w:val="0009519C"/>
    <w:rPr>
      <w:rFonts w:ascii="Helvetica" w:eastAsia="MS Mincho" w:hAnsi="Helvetica"/>
      <w:b/>
      <w:bCs/>
    </w:rPr>
  </w:style>
  <w:style w:type="character" w:customStyle="1" w:styleId="apple-converted-space">
    <w:name w:val="apple-converted-space"/>
    <w:basedOn w:val="Absatz-Standardschriftart"/>
    <w:rsid w:val="006540B2"/>
  </w:style>
  <w:style w:type="character" w:customStyle="1" w:styleId="TextkrperZchn">
    <w:name w:val="Textkörper Zchn"/>
    <w:basedOn w:val="Absatz-Standardschriftart"/>
    <w:link w:val="Textkrper"/>
    <w:rsid w:val="007A1DF1"/>
    <w:rPr>
      <w:rFonts w:ascii="Helvetica" w:eastAsia="MS Mincho" w:hAnsi="Helvetica"/>
      <w:sz w:val="18"/>
    </w:rPr>
  </w:style>
  <w:style w:type="paragraph" w:styleId="NurText">
    <w:name w:val="Plain Text"/>
    <w:basedOn w:val="Standard"/>
    <w:link w:val="NurTextZchn"/>
    <w:uiPriority w:val="99"/>
    <w:semiHidden/>
    <w:unhideWhenUsed/>
    <w:rsid w:val="00896CEE"/>
    <w:pPr>
      <w:autoSpaceDE/>
      <w:autoSpaceDN/>
      <w:spacing w:before="100" w:beforeAutospacing="1" w:after="100" w:afterAutospacing="1" w:line="240" w:lineRule="auto"/>
    </w:pPr>
    <w:rPr>
      <w:rFonts w:ascii="Times New Roman" w:eastAsia="Times New Roman" w:hAnsi="Times New Roman"/>
      <w:sz w:val="24"/>
      <w:szCs w:val="24"/>
    </w:rPr>
  </w:style>
  <w:style w:type="character" w:customStyle="1" w:styleId="NurTextZchn">
    <w:name w:val="Nur Text Zchn"/>
    <w:basedOn w:val="Absatz-Standardschriftart"/>
    <w:link w:val="NurText"/>
    <w:uiPriority w:val="99"/>
    <w:semiHidden/>
    <w:rsid w:val="00896CEE"/>
    <w:rPr>
      <w:rFonts w:ascii="Times New Roman" w:eastAsia="Times New Roman" w:hAnsi="Times New Roman"/>
      <w:sz w:val="24"/>
      <w:szCs w:val="24"/>
    </w:rPr>
  </w:style>
  <w:style w:type="character" w:styleId="NichtaufgelsteErwhnung">
    <w:name w:val="Unresolved Mention"/>
    <w:basedOn w:val="Absatz-Standardschriftart"/>
    <w:rsid w:val="006E20C1"/>
    <w:rPr>
      <w:color w:val="605E5C"/>
      <w:shd w:val="clear" w:color="auto" w:fill="E1DFDD"/>
    </w:rPr>
  </w:style>
  <w:style w:type="paragraph" w:styleId="StandardWeb">
    <w:name w:val="Normal (Web)"/>
    <w:basedOn w:val="Standard"/>
    <w:uiPriority w:val="99"/>
    <w:unhideWhenUsed/>
    <w:rsid w:val="00B17309"/>
    <w:pPr>
      <w:autoSpaceDE/>
      <w:autoSpaceDN/>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AE2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4134">
      <w:bodyDiv w:val="1"/>
      <w:marLeft w:val="0"/>
      <w:marRight w:val="0"/>
      <w:marTop w:val="0"/>
      <w:marBottom w:val="0"/>
      <w:divBdr>
        <w:top w:val="none" w:sz="0" w:space="0" w:color="auto"/>
        <w:left w:val="none" w:sz="0" w:space="0" w:color="auto"/>
        <w:bottom w:val="none" w:sz="0" w:space="0" w:color="auto"/>
        <w:right w:val="none" w:sz="0" w:space="0" w:color="auto"/>
      </w:divBdr>
    </w:div>
    <w:div w:id="540627459">
      <w:bodyDiv w:val="1"/>
      <w:marLeft w:val="0"/>
      <w:marRight w:val="0"/>
      <w:marTop w:val="0"/>
      <w:marBottom w:val="0"/>
      <w:divBdr>
        <w:top w:val="none" w:sz="0" w:space="0" w:color="auto"/>
        <w:left w:val="none" w:sz="0" w:space="0" w:color="auto"/>
        <w:bottom w:val="none" w:sz="0" w:space="0" w:color="auto"/>
        <w:right w:val="none" w:sz="0" w:space="0" w:color="auto"/>
      </w:divBdr>
      <w:divsChild>
        <w:div w:id="523784308">
          <w:marLeft w:val="0"/>
          <w:marRight w:val="0"/>
          <w:marTop w:val="0"/>
          <w:marBottom w:val="0"/>
          <w:divBdr>
            <w:top w:val="none" w:sz="0" w:space="0" w:color="auto"/>
            <w:left w:val="none" w:sz="0" w:space="0" w:color="auto"/>
            <w:bottom w:val="none" w:sz="0" w:space="0" w:color="auto"/>
            <w:right w:val="none" w:sz="0" w:space="0" w:color="auto"/>
          </w:divBdr>
          <w:divsChild>
            <w:div w:id="1309016432">
              <w:marLeft w:val="0"/>
              <w:marRight w:val="0"/>
              <w:marTop w:val="0"/>
              <w:marBottom w:val="0"/>
              <w:divBdr>
                <w:top w:val="none" w:sz="0" w:space="0" w:color="auto"/>
                <w:left w:val="none" w:sz="0" w:space="0" w:color="auto"/>
                <w:bottom w:val="none" w:sz="0" w:space="0" w:color="auto"/>
                <w:right w:val="none" w:sz="0" w:space="0" w:color="auto"/>
              </w:divBdr>
              <w:divsChild>
                <w:div w:id="2107770919">
                  <w:marLeft w:val="0"/>
                  <w:marRight w:val="0"/>
                  <w:marTop w:val="0"/>
                  <w:marBottom w:val="0"/>
                  <w:divBdr>
                    <w:top w:val="none" w:sz="0" w:space="0" w:color="auto"/>
                    <w:left w:val="none" w:sz="0" w:space="0" w:color="auto"/>
                    <w:bottom w:val="none" w:sz="0" w:space="0" w:color="auto"/>
                    <w:right w:val="none" w:sz="0" w:space="0" w:color="auto"/>
                  </w:divBdr>
                  <w:divsChild>
                    <w:div w:id="10922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33590">
      <w:bodyDiv w:val="1"/>
      <w:marLeft w:val="0"/>
      <w:marRight w:val="0"/>
      <w:marTop w:val="0"/>
      <w:marBottom w:val="0"/>
      <w:divBdr>
        <w:top w:val="none" w:sz="0" w:space="0" w:color="auto"/>
        <w:left w:val="none" w:sz="0" w:space="0" w:color="auto"/>
        <w:bottom w:val="none" w:sz="0" w:space="0" w:color="auto"/>
        <w:right w:val="none" w:sz="0" w:space="0" w:color="auto"/>
      </w:divBdr>
      <w:divsChild>
        <w:div w:id="1374960922">
          <w:marLeft w:val="0"/>
          <w:marRight w:val="0"/>
          <w:marTop w:val="0"/>
          <w:marBottom w:val="0"/>
          <w:divBdr>
            <w:top w:val="none" w:sz="0" w:space="0" w:color="auto"/>
            <w:left w:val="none" w:sz="0" w:space="0" w:color="auto"/>
            <w:bottom w:val="none" w:sz="0" w:space="0" w:color="auto"/>
            <w:right w:val="none" w:sz="0" w:space="0" w:color="auto"/>
          </w:divBdr>
          <w:divsChild>
            <w:div w:id="215971163">
              <w:marLeft w:val="0"/>
              <w:marRight w:val="0"/>
              <w:marTop w:val="0"/>
              <w:marBottom w:val="0"/>
              <w:divBdr>
                <w:top w:val="none" w:sz="0" w:space="0" w:color="auto"/>
                <w:left w:val="none" w:sz="0" w:space="0" w:color="auto"/>
                <w:bottom w:val="none" w:sz="0" w:space="0" w:color="auto"/>
                <w:right w:val="none" w:sz="0" w:space="0" w:color="auto"/>
              </w:divBdr>
              <w:divsChild>
                <w:div w:id="114763846">
                  <w:marLeft w:val="0"/>
                  <w:marRight w:val="0"/>
                  <w:marTop w:val="0"/>
                  <w:marBottom w:val="0"/>
                  <w:divBdr>
                    <w:top w:val="none" w:sz="0" w:space="0" w:color="auto"/>
                    <w:left w:val="none" w:sz="0" w:space="0" w:color="auto"/>
                    <w:bottom w:val="none" w:sz="0" w:space="0" w:color="auto"/>
                    <w:right w:val="none" w:sz="0" w:space="0" w:color="auto"/>
                  </w:divBdr>
                  <w:divsChild>
                    <w:div w:id="2102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3266">
      <w:bodyDiv w:val="1"/>
      <w:marLeft w:val="0"/>
      <w:marRight w:val="0"/>
      <w:marTop w:val="0"/>
      <w:marBottom w:val="0"/>
      <w:divBdr>
        <w:top w:val="none" w:sz="0" w:space="0" w:color="auto"/>
        <w:left w:val="none" w:sz="0" w:space="0" w:color="auto"/>
        <w:bottom w:val="none" w:sz="0" w:space="0" w:color="auto"/>
        <w:right w:val="none" w:sz="0" w:space="0" w:color="auto"/>
      </w:divBdr>
    </w:div>
    <w:div w:id="947006698">
      <w:bodyDiv w:val="1"/>
      <w:marLeft w:val="0"/>
      <w:marRight w:val="0"/>
      <w:marTop w:val="0"/>
      <w:marBottom w:val="0"/>
      <w:divBdr>
        <w:top w:val="none" w:sz="0" w:space="0" w:color="auto"/>
        <w:left w:val="none" w:sz="0" w:space="0" w:color="auto"/>
        <w:bottom w:val="none" w:sz="0" w:space="0" w:color="auto"/>
        <w:right w:val="none" w:sz="0" w:space="0" w:color="auto"/>
      </w:divBdr>
    </w:div>
    <w:div w:id="1214075330">
      <w:bodyDiv w:val="1"/>
      <w:marLeft w:val="0"/>
      <w:marRight w:val="0"/>
      <w:marTop w:val="0"/>
      <w:marBottom w:val="0"/>
      <w:divBdr>
        <w:top w:val="none" w:sz="0" w:space="0" w:color="auto"/>
        <w:left w:val="none" w:sz="0" w:space="0" w:color="auto"/>
        <w:bottom w:val="none" w:sz="0" w:space="0" w:color="auto"/>
        <w:right w:val="none" w:sz="0" w:space="0" w:color="auto"/>
      </w:divBdr>
      <w:divsChild>
        <w:div w:id="607204668">
          <w:marLeft w:val="0"/>
          <w:marRight w:val="0"/>
          <w:marTop w:val="0"/>
          <w:marBottom w:val="0"/>
          <w:divBdr>
            <w:top w:val="none" w:sz="0" w:space="0" w:color="auto"/>
            <w:left w:val="none" w:sz="0" w:space="0" w:color="auto"/>
            <w:bottom w:val="none" w:sz="0" w:space="0" w:color="auto"/>
            <w:right w:val="none" w:sz="0" w:space="0" w:color="auto"/>
          </w:divBdr>
          <w:divsChild>
            <w:div w:id="1907185564">
              <w:marLeft w:val="0"/>
              <w:marRight w:val="0"/>
              <w:marTop w:val="0"/>
              <w:marBottom w:val="0"/>
              <w:divBdr>
                <w:top w:val="none" w:sz="0" w:space="0" w:color="auto"/>
                <w:left w:val="none" w:sz="0" w:space="0" w:color="auto"/>
                <w:bottom w:val="none" w:sz="0" w:space="0" w:color="auto"/>
                <w:right w:val="none" w:sz="0" w:space="0" w:color="auto"/>
              </w:divBdr>
              <w:divsChild>
                <w:div w:id="11757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7440">
      <w:bodyDiv w:val="1"/>
      <w:marLeft w:val="0"/>
      <w:marRight w:val="0"/>
      <w:marTop w:val="0"/>
      <w:marBottom w:val="0"/>
      <w:divBdr>
        <w:top w:val="none" w:sz="0" w:space="0" w:color="auto"/>
        <w:left w:val="none" w:sz="0" w:space="0" w:color="auto"/>
        <w:bottom w:val="none" w:sz="0" w:space="0" w:color="auto"/>
        <w:right w:val="none" w:sz="0" w:space="0" w:color="auto"/>
      </w:divBdr>
    </w:div>
    <w:div w:id="1245140935">
      <w:bodyDiv w:val="1"/>
      <w:marLeft w:val="0"/>
      <w:marRight w:val="0"/>
      <w:marTop w:val="0"/>
      <w:marBottom w:val="0"/>
      <w:divBdr>
        <w:top w:val="none" w:sz="0" w:space="0" w:color="auto"/>
        <w:left w:val="none" w:sz="0" w:space="0" w:color="auto"/>
        <w:bottom w:val="none" w:sz="0" w:space="0" w:color="auto"/>
        <w:right w:val="none" w:sz="0" w:space="0" w:color="auto"/>
      </w:divBdr>
      <w:divsChild>
        <w:div w:id="1200973466">
          <w:marLeft w:val="0"/>
          <w:marRight w:val="0"/>
          <w:marTop w:val="0"/>
          <w:marBottom w:val="0"/>
          <w:divBdr>
            <w:top w:val="none" w:sz="0" w:space="0" w:color="auto"/>
            <w:left w:val="none" w:sz="0" w:space="0" w:color="auto"/>
            <w:bottom w:val="none" w:sz="0" w:space="0" w:color="auto"/>
            <w:right w:val="none" w:sz="0" w:space="0" w:color="auto"/>
          </w:divBdr>
          <w:divsChild>
            <w:div w:id="1577589383">
              <w:marLeft w:val="0"/>
              <w:marRight w:val="0"/>
              <w:marTop w:val="0"/>
              <w:marBottom w:val="0"/>
              <w:divBdr>
                <w:top w:val="none" w:sz="0" w:space="0" w:color="auto"/>
                <w:left w:val="none" w:sz="0" w:space="0" w:color="auto"/>
                <w:bottom w:val="none" w:sz="0" w:space="0" w:color="auto"/>
                <w:right w:val="none" w:sz="0" w:space="0" w:color="auto"/>
              </w:divBdr>
              <w:divsChild>
                <w:div w:id="382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973">
      <w:bodyDiv w:val="1"/>
      <w:marLeft w:val="0"/>
      <w:marRight w:val="0"/>
      <w:marTop w:val="0"/>
      <w:marBottom w:val="0"/>
      <w:divBdr>
        <w:top w:val="none" w:sz="0" w:space="0" w:color="auto"/>
        <w:left w:val="none" w:sz="0" w:space="0" w:color="auto"/>
        <w:bottom w:val="none" w:sz="0" w:space="0" w:color="auto"/>
        <w:right w:val="none" w:sz="0" w:space="0" w:color="auto"/>
      </w:divBdr>
    </w:div>
    <w:div w:id="1640652395">
      <w:bodyDiv w:val="1"/>
      <w:marLeft w:val="0"/>
      <w:marRight w:val="0"/>
      <w:marTop w:val="0"/>
      <w:marBottom w:val="0"/>
      <w:divBdr>
        <w:top w:val="none" w:sz="0" w:space="0" w:color="auto"/>
        <w:left w:val="none" w:sz="0" w:space="0" w:color="auto"/>
        <w:bottom w:val="none" w:sz="0" w:space="0" w:color="auto"/>
        <w:right w:val="none" w:sz="0" w:space="0" w:color="auto"/>
      </w:divBdr>
      <w:divsChild>
        <w:div w:id="1834175416">
          <w:marLeft w:val="0"/>
          <w:marRight w:val="0"/>
          <w:marTop w:val="0"/>
          <w:marBottom w:val="0"/>
          <w:divBdr>
            <w:top w:val="none" w:sz="0" w:space="0" w:color="auto"/>
            <w:left w:val="none" w:sz="0" w:space="0" w:color="auto"/>
            <w:bottom w:val="none" w:sz="0" w:space="0" w:color="auto"/>
            <w:right w:val="none" w:sz="0" w:space="0" w:color="auto"/>
          </w:divBdr>
          <w:divsChild>
            <w:div w:id="819928536">
              <w:marLeft w:val="0"/>
              <w:marRight w:val="0"/>
              <w:marTop w:val="0"/>
              <w:marBottom w:val="0"/>
              <w:divBdr>
                <w:top w:val="none" w:sz="0" w:space="0" w:color="auto"/>
                <w:left w:val="none" w:sz="0" w:space="0" w:color="auto"/>
                <w:bottom w:val="none" w:sz="0" w:space="0" w:color="auto"/>
                <w:right w:val="none" w:sz="0" w:space="0" w:color="auto"/>
              </w:divBdr>
              <w:divsChild>
                <w:div w:id="1273629851">
                  <w:marLeft w:val="0"/>
                  <w:marRight w:val="0"/>
                  <w:marTop w:val="0"/>
                  <w:marBottom w:val="0"/>
                  <w:divBdr>
                    <w:top w:val="none" w:sz="0" w:space="0" w:color="auto"/>
                    <w:left w:val="none" w:sz="0" w:space="0" w:color="auto"/>
                    <w:bottom w:val="none" w:sz="0" w:space="0" w:color="auto"/>
                    <w:right w:val="none" w:sz="0" w:space="0" w:color="auto"/>
                  </w:divBdr>
                  <w:divsChild>
                    <w:div w:id="15196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84512">
      <w:bodyDiv w:val="1"/>
      <w:marLeft w:val="0"/>
      <w:marRight w:val="0"/>
      <w:marTop w:val="0"/>
      <w:marBottom w:val="0"/>
      <w:divBdr>
        <w:top w:val="none" w:sz="0" w:space="0" w:color="auto"/>
        <w:left w:val="none" w:sz="0" w:space="0" w:color="auto"/>
        <w:bottom w:val="none" w:sz="0" w:space="0" w:color="auto"/>
        <w:right w:val="none" w:sz="0" w:space="0" w:color="auto"/>
      </w:divBdr>
    </w:div>
    <w:div w:id="1754008160">
      <w:bodyDiv w:val="1"/>
      <w:marLeft w:val="0"/>
      <w:marRight w:val="0"/>
      <w:marTop w:val="0"/>
      <w:marBottom w:val="0"/>
      <w:divBdr>
        <w:top w:val="none" w:sz="0" w:space="0" w:color="auto"/>
        <w:left w:val="none" w:sz="0" w:space="0" w:color="auto"/>
        <w:bottom w:val="none" w:sz="0" w:space="0" w:color="auto"/>
        <w:right w:val="none" w:sz="0" w:space="0" w:color="auto"/>
      </w:divBdr>
      <w:divsChild>
        <w:div w:id="589773127">
          <w:marLeft w:val="0"/>
          <w:marRight w:val="0"/>
          <w:marTop w:val="0"/>
          <w:marBottom w:val="0"/>
          <w:divBdr>
            <w:top w:val="none" w:sz="0" w:space="0" w:color="auto"/>
            <w:left w:val="none" w:sz="0" w:space="0" w:color="auto"/>
            <w:bottom w:val="none" w:sz="0" w:space="0" w:color="auto"/>
            <w:right w:val="none" w:sz="0" w:space="0" w:color="auto"/>
          </w:divBdr>
          <w:divsChild>
            <w:div w:id="1059480791">
              <w:marLeft w:val="0"/>
              <w:marRight w:val="0"/>
              <w:marTop w:val="0"/>
              <w:marBottom w:val="0"/>
              <w:divBdr>
                <w:top w:val="none" w:sz="0" w:space="0" w:color="auto"/>
                <w:left w:val="none" w:sz="0" w:space="0" w:color="auto"/>
                <w:bottom w:val="none" w:sz="0" w:space="0" w:color="auto"/>
                <w:right w:val="none" w:sz="0" w:space="0" w:color="auto"/>
              </w:divBdr>
              <w:divsChild>
                <w:div w:id="1076054309">
                  <w:marLeft w:val="0"/>
                  <w:marRight w:val="0"/>
                  <w:marTop w:val="0"/>
                  <w:marBottom w:val="0"/>
                  <w:divBdr>
                    <w:top w:val="none" w:sz="0" w:space="0" w:color="auto"/>
                    <w:left w:val="none" w:sz="0" w:space="0" w:color="auto"/>
                    <w:bottom w:val="none" w:sz="0" w:space="0" w:color="auto"/>
                    <w:right w:val="none" w:sz="0" w:space="0" w:color="auto"/>
                  </w:divBdr>
                  <w:divsChild>
                    <w:div w:id="3248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ress-n-relations.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lfi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t@nilfis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Wir zeigen das, wovon andere reden –</vt:lpstr>
    </vt:vector>
  </TitlesOfParts>
  <Company>Nilfisk</Company>
  <LinksUpToDate>false</LinksUpToDate>
  <CharactersWithSpaces>7083</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Monika Nyendick</cp:lastModifiedBy>
  <cp:revision>31</cp:revision>
  <cp:lastPrinted>2020-04-17T06:41:00Z</cp:lastPrinted>
  <dcterms:created xsi:type="dcterms:W3CDTF">2020-07-21T11:26:00Z</dcterms:created>
  <dcterms:modified xsi:type="dcterms:W3CDTF">2020-08-17T08:22:00Z</dcterms:modified>
</cp:coreProperties>
</file>