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DBEE" w14:textId="1FDDB9CF" w:rsidR="00A05EF7" w:rsidRPr="006F640A" w:rsidRDefault="00A05EF7" w:rsidP="006F640A">
      <w:pPr>
        <w:pStyle w:val="Kopfzeile"/>
        <w:spacing w:line="360" w:lineRule="auto"/>
        <w:rPr>
          <w:rFonts w:ascii="Helvetica" w:hAnsi="Helvetica"/>
          <w:szCs w:val="24"/>
        </w:rPr>
      </w:pPr>
      <w:r w:rsidRPr="006F640A">
        <w:rPr>
          <w:rFonts w:ascii="Helvetica" w:hAnsi="Helvetica"/>
          <w:szCs w:val="24"/>
        </w:rPr>
        <w:t>PRESSEINFORMATION</w:t>
      </w:r>
    </w:p>
    <w:p w14:paraId="438438EA" w14:textId="51616147" w:rsidR="00A05EF7" w:rsidRPr="00844433" w:rsidRDefault="00A05EF7" w:rsidP="00A05EF7">
      <w:pPr>
        <w:pStyle w:val="Kommentartext"/>
        <w:tabs>
          <w:tab w:val="left" w:pos="3686"/>
        </w:tabs>
        <w:spacing w:line="360" w:lineRule="auto"/>
      </w:pPr>
      <w:r>
        <w:t>Ulm</w:t>
      </w:r>
      <w:r w:rsidRPr="00844433">
        <w:t xml:space="preserve">, </w:t>
      </w:r>
      <w:r w:rsidR="006F640A">
        <w:t>06</w:t>
      </w:r>
      <w:r w:rsidR="00467E01">
        <w:t>.0</w:t>
      </w:r>
      <w:r w:rsidR="006F640A">
        <w:t>8</w:t>
      </w:r>
      <w:r w:rsidR="00467E01">
        <w:t>.2021</w:t>
      </w:r>
    </w:p>
    <w:p w14:paraId="428841B9" w14:textId="77777777" w:rsidR="00A05EF7" w:rsidRPr="007C3E2A" w:rsidRDefault="00A05EF7" w:rsidP="00BE386E">
      <w:pPr>
        <w:tabs>
          <w:tab w:val="left" w:pos="9070"/>
        </w:tabs>
        <w:spacing w:line="360" w:lineRule="auto"/>
        <w:ind w:right="-2"/>
        <w:rPr>
          <w:rFonts w:ascii="Arial" w:eastAsia="Times New Roman" w:hAnsi="Arial"/>
          <w:b/>
          <w:color w:val="000000"/>
          <w:sz w:val="24"/>
          <w:szCs w:val="20"/>
          <w:u w:val="single"/>
        </w:rPr>
      </w:pPr>
    </w:p>
    <w:p w14:paraId="7A28ACB1" w14:textId="572C7551" w:rsidR="0037606A" w:rsidRDefault="00467E01" w:rsidP="0037606A">
      <w:pPr>
        <w:spacing w:line="288" w:lineRule="auto"/>
        <w:ind w:right="709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27C97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Press'n'Relations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7606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unter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,,Top</w:t>
      </w:r>
      <w:r w:rsidR="00C91B3F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37606A">
        <w:rPr>
          <w:rFonts w:ascii="Arial" w:eastAsia="Times New Roman" w:hAnsi="Arial" w:cs="Arial"/>
          <w:b/>
          <w:bCs/>
          <w:color w:val="000000"/>
          <w:sz w:val="28"/>
          <w:szCs w:val="28"/>
        </w:rPr>
        <w:t>PR-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Agentur</w:t>
      </w:r>
      <w:r w:rsidR="0037606A">
        <w:rPr>
          <w:rFonts w:ascii="Arial" w:eastAsia="Times New Roman" w:hAnsi="Arial" w:cs="Arial"/>
          <w:b/>
          <w:bCs/>
          <w:color w:val="000000"/>
          <w:sz w:val="28"/>
          <w:szCs w:val="28"/>
        </w:rPr>
        <w:t>en Deutschlands“</w:t>
      </w:r>
    </w:p>
    <w:p w14:paraId="1F6571A2" w14:textId="77777777" w:rsidR="0037606A" w:rsidRDefault="0037606A" w:rsidP="0037606A">
      <w:pPr>
        <w:spacing w:line="288" w:lineRule="auto"/>
        <w:ind w:right="709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Umfrage von Business Punk und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Statista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schafft erstmals </w:t>
      </w:r>
    </w:p>
    <w:p w14:paraId="169B897E" w14:textId="237D77B0" w:rsidR="00467E01" w:rsidRDefault="000F4D1D" w:rsidP="0037606A">
      <w:pPr>
        <w:spacing w:line="288" w:lineRule="auto"/>
        <w:ind w:right="709"/>
        <w:outlineLvl w:val="0"/>
      </w:pPr>
      <w:r w:rsidRPr="000F4D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Transparenz im Bereich Public Relations </w:t>
      </w:r>
    </w:p>
    <w:p w14:paraId="3178F79D" w14:textId="77777777" w:rsidR="000F4D1D" w:rsidRDefault="000F4D1D" w:rsidP="000F4D1D">
      <w:pPr>
        <w:spacing w:line="288" w:lineRule="auto"/>
        <w:ind w:right="1701"/>
        <w:rPr>
          <w:rFonts w:ascii="Arial" w:hAnsi="Arial" w:cs="Arial"/>
          <w:b/>
          <w:bCs/>
        </w:rPr>
      </w:pPr>
    </w:p>
    <w:p w14:paraId="1C812E48" w14:textId="71D34224" w:rsidR="00467E01" w:rsidRPr="000F4D1D" w:rsidRDefault="001971BF" w:rsidP="00EE0123">
      <w:pPr>
        <w:spacing w:line="360" w:lineRule="auto"/>
        <w:ind w:right="15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Bei einer Umfrage des</w:t>
      </w:r>
      <w:r w:rsidR="00467E01" w:rsidRPr="000F4D1D">
        <w:rPr>
          <w:rFonts w:ascii="Arial" w:hAnsi="Arial" w:cs="Arial"/>
          <w:b/>
          <w:bCs/>
        </w:rPr>
        <w:t xml:space="preserve"> </w:t>
      </w:r>
      <w:r w:rsidR="000F4D1D">
        <w:rPr>
          <w:rFonts w:ascii="Arial" w:hAnsi="Arial" w:cs="Arial"/>
          <w:b/>
          <w:bCs/>
        </w:rPr>
        <w:t>Wir</w:t>
      </w:r>
      <w:r w:rsidR="0037606A">
        <w:rPr>
          <w:rFonts w:ascii="Arial" w:hAnsi="Arial" w:cs="Arial"/>
          <w:b/>
          <w:bCs/>
        </w:rPr>
        <w:t>t</w:t>
      </w:r>
      <w:r w:rsidR="000F4D1D">
        <w:rPr>
          <w:rFonts w:ascii="Arial" w:hAnsi="Arial" w:cs="Arial"/>
          <w:b/>
          <w:bCs/>
        </w:rPr>
        <w:t>schaftsmagazin</w:t>
      </w:r>
      <w:r>
        <w:rPr>
          <w:rFonts w:ascii="Arial" w:hAnsi="Arial" w:cs="Arial"/>
          <w:b/>
          <w:bCs/>
        </w:rPr>
        <w:t>s</w:t>
      </w:r>
      <w:r w:rsidR="0015423A" w:rsidRPr="000F4D1D">
        <w:rPr>
          <w:rFonts w:ascii="Arial" w:hAnsi="Arial" w:cs="Arial"/>
          <w:b/>
          <w:bCs/>
        </w:rPr>
        <w:t xml:space="preserve"> </w:t>
      </w:r>
      <w:r w:rsidR="00BE386E" w:rsidRPr="000F4D1D">
        <w:rPr>
          <w:rFonts w:ascii="Arial" w:hAnsi="Arial" w:cs="Arial"/>
          <w:b/>
          <w:bCs/>
        </w:rPr>
        <w:t>Business Punk</w:t>
      </w:r>
      <w:r>
        <w:rPr>
          <w:rFonts w:ascii="Arial" w:hAnsi="Arial" w:cs="Arial"/>
          <w:b/>
          <w:bCs/>
        </w:rPr>
        <w:t xml:space="preserve"> und des </w:t>
      </w:r>
      <w:r w:rsidRPr="000F4D1D">
        <w:rPr>
          <w:rFonts w:ascii="Arial" w:hAnsi="Arial" w:cs="Arial"/>
          <w:b/>
          <w:bCs/>
        </w:rPr>
        <w:t>unabhängigen Marktforschungsinstitut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0F4D1D">
        <w:rPr>
          <w:rFonts w:ascii="Arial" w:hAnsi="Arial" w:cs="Arial"/>
          <w:b/>
          <w:bCs/>
        </w:rPr>
        <w:t>Statista</w:t>
      </w:r>
      <w:proofErr w:type="spellEnd"/>
      <w:r w:rsidR="00467E01" w:rsidRPr="000F4D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wurde </w:t>
      </w:r>
      <w:r w:rsidR="000F4D1D">
        <w:rPr>
          <w:rFonts w:ascii="Arial" w:hAnsi="Arial" w:cs="Arial"/>
          <w:b/>
          <w:bCs/>
        </w:rPr>
        <w:t xml:space="preserve">die Ulmer PR-Agentur </w:t>
      </w:r>
      <w:r w:rsidRPr="000F4D1D">
        <w:rPr>
          <w:rFonts w:ascii="Arial" w:eastAsia="Times New Roman" w:hAnsi="Arial" w:cs="Arial"/>
          <w:b/>
          <w:bCs/>
          <w:color w:val="000000"/>
        </w:rPr>
        <w:t xml:space="preserve">Press'n'Relations </w:t>
      </w:r>
      <w:r>
        <w:rPr>
          <w:rFonts w:ascii="Arial" w:hAnsi="Arial" w:cs="Arial"/>
          <w:b/>
          <w:bCs/>
        </w:rPr>
        <w:t xml:space="preserve">unter die </w:t>
      </w:r>
      <w:r w:rsidR="00467E01" w:rsidRPr="000F4D1D">
        <w:rPr>
          <w:rFonts w:ascii="Arial" w:hAnsi="Arial" w:cs="Arial"/>
          <w:b/>
          <w:bCs/>
        </w:rPr>
        <w:t>besten PR-Agenturen Deutschlands</w:t>
      </w:r>
      <w:r>
        <w:rPr>
          <w:rFonts w:ascii="Arial" w:hAnsi="Arial" w:cs="Arial"/>
          <w:b/>
          <w:bCs/>
        </w:rPr>
        <w:t xml:space="preserve"> gewählt</w:t>
      </w:r>
      <w:r w:rsidR="00CB508A" w:rsidRPr="000F4D1D">
        <w:rPr>
          <w:rFonts w:ascii="Arial" w:hAnsi="Arial" w:cs="Arial"/>
          <w:b/>
          <w:bCs/>
        </w:rPr>
        <w:t xml:space="preserve">. Die Befragung </w:t>
      </w:r>
      <w:r w:rsidR="0037606A">
        <w:rPr>
          <w:rFonts w:ascii="Arial" w:hAnsi="Arial" w:cs="Arial"/>
          <w:b/>
          <w:bCs/>
        </w:rPr>
        <w:t xml:space="preserve">wurde erstmals durchgeführt </w:t>
      </w:r>
      <w:r>
        <w:rPr>
          <w:rFonts w:ascii="Arial" w:hAnsi="Arial" w:cs="Arial"/>
          <w:b/>
          <w:bCs/>
        </w:rPr>
        <w:t>und berücksichtigt</w:t>
      </w:r>
      <w:r w:rsidR="0037606A">
        <w:rPr>
          <w:rFonts w:ascii="Arial" w:hAnsi="Arial" w:cs="Arial"/>
          <w:b/>
          <w:bCs/>
        </w:rPr>
        <w:t xml:space="preserve"> </w:t>
      </w:r>
      <w:r w:rsidR="00467E01" w:rsidRPr="000F4D1D">
        <w:rPr>
          <w:rFonts w:ascii="Arial" w:hAnsi="Arial" w:cs="Arial"/>
          <w:b/>
          <w:bCs/>
        </w:rPr>
        <w:t>die Bewertung von Expe</w:t>
      </w:r>
      <w:r w:rsidR="00BE386E" w:rsidRPr="000F4D1D">
        <w:rPr>
          <w:rFonts w:ascii="Arial" w:hAnsi="Arial" w:cs="Arial"/>
          <w:b/>
          <w:bCs/>
        </w:rPr>
        <w:t xml:space="preserve">rten </w:t>
      </w:r>
      <w:r w:rsidR="0080445F" w:rsidRPr="000F4D1D">
        <w:rPr>
          <w:rFonts w:ascii="Arial" w:hAnsi="Arial" w:cs="Arial"/>
          <w:b/>
          <w:bCs/>
        </w:rPr>
        <w:t xml:space="preserve">(Mitarbeiter von PR-Agenturen und Freischaffende) </w:t>
      </w:r>
      <w:r w:rsidR="00467E01" w:rsidRPr="000F4D1D">
        <w:rPr>
          <w:rFonts w:ascii="Arial" w:hAnsi="Arial" w:cs="Arial"/>
          <w:b/>
          <w:bCs/>
        </w:rPr>
        <w:t>und Kund</w:t>
      </w:r>
      <w:r w:rsidR="00BE386E" w:rsidRPr="000F4D1D">
        <w:rPr>
          <w:rFonts w:ascii="Arial" w:hAnsi="Arial" w:cs="Arial"/>
          <w:b/>
          <w:bCs/>
        </w:rPr>
        <w:t>en</w:t>
      </w:r>
      <w:r w:rsidR="0080445F" w:rsidRPr="000F4D1D">
        <w:rPr>
          <w:rFonts w:ascii="Arial" w:hAnsi="Arial" w:cs="Arial"/>
          <w:b/>
          <w:bCs/>
        </w:rPr>
        <w:t xml:space="preserve"> (Mitarbeiter in PR-, und Marketingabteilungen von Unternehmen)</w:t>
      </w:r>
      <w:r w:rsidR="00467E01" w:rsidRPr="000F4D1D">
        <w:rPr>
          <w:rFonts w:ascii="Arial" w:hAnsi="Arial" w:cs="Arial"/>
          <w:b/>
          <w:bCs/>
        </w:rPr>
        <w:t xml:space="preserve">, die </w:t>
      </w:r>
      <w:r w:rsidR="00C91B3F">
        <w:rPr>
          <w:rFonts w:ascii="Arial" w:hAnsi="Arial" w:cs="Arial"/>
          <w:b/>
          <w:bCs/>
        </w:rPr>
        <w:t>im</w:t>
      </w:r>
      <w:r w:rsidR="00467E01" w:rsidRPr="000F4D1D">
        <w:rPr>
          <w:rFonts w:ascii="Arial" w:hAnsi="Arial" w:cs="Arial"/>
          <w:b/>
          <w:bCs/>
        </w:rPr>
        <w:t xml:space="preserve"> Zeitraum vo</w:t>
      </w:r>
      <w:r w:rsidR="00F53347" w:rsidRPr="000F4D1D">
        <w:rPr>
          <w:rFonts w:ascii="Arial" w:hAnsi="Arial" w:cs="Arial"/>
          <w:b/>
          <w:bCs/>
        </w:rPr>
        <w:t>m 15.</w:t>
      </w:r>
      <w:r w:rsidR="000F4D1D">
        <w:rPr>
          <w:rFonts w:ascii="Arial" w:hAnsi="Arial" w:cs="Arial"/>
          <w:b/>
          <w:bCs/>
        </w:rPr>
        <w:t xml:space="preserve"> </w:t>
      </w:r>
      <w:r w:rsidR="00F53347" w:rsidRPr="000F4D1D">
        <w:rPr>
          <w:rFonts w:ascii="Arial" w:hAnsi="Arial" w:cs="Arial"/>
          <w:b/>
          <w:bCs/>
        </w:rPr>
        <w:t>Februar bis 19. März 2021 abstimmen</w:t>
      </w:r>
      <w:r w:rsidR="00467E01" w:rsidRPr="000F4D1D">
        <w:rPr>
          <w:rFonts w:ascii="Arial" w:hAnsi="Arial" w:cs="Arial"/>
          <w:b/>
          <w:bCs/>
        </w:rPr>
        <w:t xml:space="preserve"> konnten. Insgesamt </w:t>
      </w:r>
      <w:r w:rsidR="00551535">
        <w:rPr>
          <w:rFonts w:ascii="Arial" w:hAnsi="Arial" w:cs="Arial"/>
          <w:b/>
          <w:bCs/>
        </w:rPr>
        <w:t>nahmen</w:t>
      </w:r>
      <w:r w:rsidR="00467E01" w:rsidRPr="000F4D1D">
        <w:rPr>
          <w:rFonts w:ascii="Arial" w:hAnsi="Arial" w:cs="Arial"/>
          <w:b/>
          <w:bCs/>
        </w:rPr>
        <w:t xml:space="preserve"> 1</w:t>
      </w:r>
      <w:r w:rsidR="000F4D1D">
        <w:rPr>
          <w:rFonts w:ascii="Arial" w:hAnsi="Arial" w:cs="Arial"/>
          <w:b/>
          <w:bCs/>
        </w:rPr>
        <w:t>.</w:t>
      </w:r>
      <w:r w:rsidR="00467E01" w:rsidRPr="000F4D1D">
        <w:rPr>
          <w:rFonts w:ascii="Arial" w:hAnsi="Arial" w:cs="Arial"/>
          <w:b/>
          <w:bCs/>
        </w:rPr>
        <w:t>748 Personen an der Umfrage teil, davon 751 Expert</w:t>
      </w:r>
      <w:r w:rsidR="00BE386E" w:rsidRPr="000F4D1D">
        <w:rPr>
          <w:rFonts w:ascii="Arial" w:hAnsi="Arial" w:cs="Arial"/>
          <w:b/>
          <w:bCs/>
        </w:rPr>
        <w:t>en</w:t>
      </w:r>
      <w:r w:rsidR="00467E01" w:rsidRPr="000F4D1D">
        <w:rPr>
          <w:rFonts w:ascii="Arial" w:hAnsi="Arial" w:cs="Arial"/>
          <w:b/>
          <w:bCs/>
        </w:rPr>
        <w:t xml:space="preserve"> und 997 Kund</w:t>
      </w:r>
      <w:r w:rsidR="00BE386E" w:rsidRPr="000F4D1D">
        <w:rPr>
          <w:rFonts w:ascii="Arial" w:hAnsi="Arial" w:cs="Arial"/>
          <w:b/>
          <w:bCs/>
        </w:rPr>
        <w:t>en</w:t>
      </w:r>
      <w:r w:rsidR="00467E01" w:rsidRPr="000F4D1D">
        <w:rPr>
          <w:rFonts w:ascii="Arial" w:hAnsi="Arial" w:cs="Arial"/>
          <w:b/>
          <w:bCs/>
        </w:rPr>
        <w:t>, wobei alle Befragungen online stattfanden.</w:t>
      </w:r>
      <w:r w:rsidR="00F53347" w:rsidRPr="000F4D1D">
        <w:rPr>
          <w:rFonts w:ascii="Arial" w:hAnsi="Arial" w:cs="Arial"/>
          <w:b/>
          <w:bCs/>
        </w:rPr>
        <w:t xml:space="preserve"> Die PR-Agenturen mit den meisten Nennungen und Empfehlungen </w:t>
      </w:r>
      <w:r w:rsidR="0037606A">
        <w:rPr>
          <w:rFonts w:ascii="Arial" w:hAnsi="Arial" w:cs="Arial"/>
          <w:b/>
          <w:bCs/>
        </w:rPr>
        <w:t>erhielten die Auszeichnung</w:t>
      </w:r>
      <w:r>
        <w:rPr>
          <w:rFonts w:ascii="Arial" w:hAnsi="Arial" w:cs="Arial"/>
          <w:b/>
          <w:bCs/>
        </w:rPr>
        <w:t xml:space="preserve"> </w:t>
      </w:r>
      <w:r w:rsidR="0080445F" w:rsidRPr="000F4D1D">
        <w:rPr>
          <w:rFonts w:ascii="Arial" w:hAnsi="Arial" w:cs="Arial"/>
          <w:b/>
          <w:bCs/>
        </w:rPr>
        <w:t>,,</w:t>
      </w:r>
      <w:r w:rsidR="00F53347" w:rsidRPr="000F4D1D">
        <w:rPr>
          <w:rFonts w:ascii="Arial" w:hAnsi="Arial" w:cs="Arial"/>
          <w:b/>
          <w:bCs/>
        </w:rPr>
        <w:t>Top</w:t>
      </w:r>
      <w:r w:rsidR="0037606A">
        <w:rPr>
          <w:rFonts w:ascii="Arial" w:hAnsi="Arial" w:cs="Arial"/>
          <w:b/>
          <w:bCs/>
        </w:rPr>
        <w:t>-PR-</w:t>
      </w:r>
      <w:r w:rsidR="00F53347" w:rsidRPr="000F4D1D">
        <w:rPr>
          <w:rFonts w:ascii="Arial" w:hAnsi="Arial" w:cs="Arial"/>
          <w:b/>
          <w:bCs/>
        </w:rPr>
        <w:t>Agentu</w:t>
      </w:r>
      <w:r w:rsidR="0080445F" w:rsidRPr="000F4D1D">
        <w:rPr>
          <w:rFonts w:ascii="Arial" w:hAnsi="Arial" w:cs="Arial"/>
          <w:b/>
          <w:bCs/>
        </w:rPr>
        <w:t xml:space="preserve">r </w:t>
      </w:r>
      <w:r w:rsidR="00F53347" w:rsidRPr="000F4D1D">
        <w:rPr>
          <w:rFonts w:ascii="Arial" w:hAnsi="Arial" w:cs="Arial"/>
          <w:b/>
          <w:bCs/>
        </w:rPr>
        <w:t>Deutschlands</w:t>
      </w:r>
      <w:r>
        <w:rPr>
          <w:rFonts w:ascii="Arial" w:hAnsi="Arial" w:cs="Arial"/>
          <w:b/>
          <w:bCs/>
        </w:rPr>
        <w:t>“</w:t>
      </w:r>
      <w:r w:rsidR="0037606A">
        <w:rPr>
          <w:rFonts w:ascii="Arial" w:hAnsi="Arial" w:cs="Arial"/>
          <w:b/>
          <w:bCs/>
        </w:rPr>
        <w:t>.</w:t>
      </w:r>
    </w:p>
    <w:p w14:paraId="21386FBB" w14:textId="77777777" w:rsidR="00467E01" w:rsidRPr="000F4D1D" w:rsidRDefault="00467E01" w:rsidP="00EE0123">
      <w:pPr>
        <w:spacing w:line="360" w:lineRule="auto"/>
        <w:ind w:right="1559"/>
        <w:rPr>
          <w:rFonts w:ascii="Arial" w:hAnsi="Arial" w:cs="Arial"/>
          <w:b/>
          <w:bCs/>
        </w:rPr>
      </w:pPr>
    </w:p>
    <w:p w14:paraId="1085EF21" w14:textId="1D7D52B8" w:rsidR="00467E01" w:rsidRPr="006F640A" w:rsidRDefault="00467E01" w:rsidP="00EE0123">
      <w:pPr>
        <w:spacing w:line="360" w:lineRule="auto"/>
        <w:ind w:right="1559"/>
        <w:rPr>
          <w:rFonts w:ascii="Arial" w:hAnsi="Arial" w:cs="Arial"/>
        </w:rPr>
      </w:pPr>
      <w:r w:rsidRPr="000F4D1D">
        <w:rPr>
          <w:rFonts w:ascii="Arial" w:hAnsi="Arial" w:cs="Arial"/>
        </w:rPr>
        <w:t xml:space="preserve">Die </w:t>
      </w:r>
      <w:r w:rsidR="006F640A">
        <w:rPr>
          <w:rFonts w:ascii="Arial" w:hAnsi="Arial" w:cs="Arial"/>
        </w:rPr>
        <w:t>Teilnehmer</w:t>
      </w:r>
      <w:r w:rsidRPr="000F4D1D">
        <w:rPr>
          <w:rFonts w:ascii="Arial" w:hAnsi="Arial" w:cs="Arial"/>
        </w:rPr>
        <w:t xml:space="preserve"> konnten entweder per Einladung inklusive personalisiertem Link, über ein Online-Access-Panel oder durch eine Registrierungsseite an der Abstimmung teilnehmen. Zunächst </w:t>
      </w:r>
      <w:r w:rsidR="00BE386E" w:rsidRPr="000F4D1D">
        <w:rPr>
          <w:rFonts w:ascii="Arial" w:hAnsi="Arial" w:cs="Arial"/>
        </w:rPr>
        <w:t>sollten</w:t>
      </w:r>
      <w:r w:rsidRPr="000F4D1D">
        <w:rPr>
          <w:rFonts w:ascii="Arial" w:hAnsi="Arial" w:cs="Arial"/>
        </w:rPr>
        <w:t xml:space="preserve"> </w:t>
      </w:r>
      <w:r w:rsidR="006F640A">
        <w:rPr>
          <w:rFonts w:ascii="Arial" w:hAnsi="Arial" w:cs="Arial"/>
        </w:rPr>
        <w:t>sie</w:t>
      </w:r>
      <w:r w:rsidRPr="000F4D1D">
        <w:rPr>
          <w:rFonts w:ascii="Arial" w:hAnsi="Arial" w:cs="Arial"/>
        </w:rPr>
        <w:t xml:space="preserve"> bis zu zehn </w:t>
      </w:r>
      <w:r w:rsidR="00CC63A0" w:rsidRPr="000F4D1D">
        <w:rPr>
          <w:rFonts w:ascii="Arial" w:hAnsi="Arial" w:cs="Arial"/>
        </w:rPr>
        <w:t xml:space="preserve">ihnen bekannte Agenturen </w:t>
      </w:r>
      <w:r w:rsidR="0080445F" w:rsidRPr="000F4D1D">
        <w:rPr>
          <w:rFonts w:ascii="Arial" w:hAnsi="Arial" w:cs="Arial"/>
        </w:rPr>
        <w:t>auflisten</w:t>
      </w:r>
      <w:r w:rsidRPr="000F4D1D">
        <w:rPr>
          <w:rFonts w:ascii="Arial" w:hAnsi="Arial" w:cs="Arial"/>
        </w:rPr>
        <w:t xml:space="preserve">. </w:t>
      </w:r>
      <w:r w:rsidR="00CC63A0" w:rsidRPr="000F4D1D">
        <w:rPr>
          <w:rFonts w:ascii="Arial" w:hAnsi="Arial" w:cs="Arial"/>
        </w:rPr>
        <w:t xml:space="preserve">Darüber hinaus </w:t>
      </w:r>
      <w:r w:rsidR="008F2E66" w:rsidRPr="000F4D1D">
        <w:rPr>
          <w:rFonts w:ascii="Arial" w:hAnsi="Arial" w:cs="Arial"/>
        </w:rPr>
        <w:t xml:space="preserve">war </w:t>
      </w:r>
      <w:r w:rsidR="00551535">
        <w:rPr>
          <w:rFonts w:ascii="Arial" w:hAnsi="Arial" w:cs="Arial"/>
        </w:rPr>
        <w:t>gefordert</w:t>
      </w:r>
      <w:r w:rsidR="006F640A">
        <w:rPr>
          <w:rFonts w:ascii="Arial" w:hAnsi="Arial" w:cs="Arial"/>
        </w:rPr>
        <w:t xml:space="preserve">, </w:t>
      </w:r>
      <w:r w:rsidR="0080445F" w:rsidRPr="000F4D1D">
        <w:rPr>
          <w:rFonts w:ascii="Arial" w:hAnsi="Arial" w:cs="Arial"/>
        </w:rPr>
        <w:t>auf eine</w:t>
      </w:r>
      <w:r w:rsidR="0080445F" w:rsidRPr="000F4D1D">
        <w:rPr>
          <w:rFonts w:ascii="Arial" w:hAnsi="Arial" w:cs="Arial"/>
        </w:rPr>
        <w:t>r</w:t>
      </w:r>
      <w:r w:rsidR="0080445F" w:rsidRPr="000F4D1D">
        <w:rPr>
          <w:rFonts w:ascii="Arial" w:hAnsi="Arial" w:cs="Arial"/>
        </w:rPr>
        <w:t xml:space="preserve"> Skala von 0 (sehr unwahrscheinlich) bis 10 (sehr wahrscheinlich)</w:t>
      </w:r>
      <w:r w:rsidR="0080445F" w:rsidRPr="000F4D1D">
        <w:rPr>
          <w:rFonts w:ascii="Arial" w:hAnsi="Arial" w:cs="Arial"/>
        </w:rPr>
        <w:t xml:space="preserve"> anzugeben, inwieweit sie </w:t>
      </w:r>
      <w:r w:rsidR="00CC63A0" w:rsidRPr="000F4D1D">
        <w:rPr>
          <w:rFonts w:ascii="Arial" w:hAnsi="Arial" w:cs="Arial"/>
        </w:rPr>
        <w:t>diese Agenturen</w:t>
      </w:r>
      <w:r w:rsidR="00495615" w:rsidRPr="000F4D1D">
        <w:rPr>
          <w:rFonts w:ascii="Arial" w:hAnsi="Arial" w:cs="Arial"/>
        </w:rPr>
        <w:t xml:space="preserve"> </w:t>
      </w:r>
      <w:r w:rsidRPr="000F4D1D">
        <w:rPr>
          <w:rFonts w:ascii="Arial" w:hAnsi="Arial" w:cs="Arial"/>
        </w:rPr>
        <w:t>weiterempfehlen würden.</w:t>
      </w:r>
      <w:r w:rsidR="006F640A">
        <w:rPr>
          <w:rFonts w:ascii="Arial" w:hAnsi="Arial" w:cs="Arial"/>
        </w:rPr>
        <w:t xml:space="preserve"> </w:t>
      </w:r>
    </w:p>
    <w:p w14:paraId="45E3492C" w14:textId="7C4ED156" w:rsidR="00C91B3F" w:rsidRDefault="00467E01" w:rsidP="00EE0123">
      <w:pPr>
        <w:spacing w:line="360" w:lineRule="auto"/>
        <w:ind w:right="1559"/>
        <w:rPr>
          <w:rFonts w:ascii="Arial" w:hAnsi="Arial" w:cs="Arial"/>
        </w:rPr>
      </w:pPr>
      <w:r w:rsidRPr="000F4D1D">
        <w:rPr>
          <w:rFonts w:ascii="Arial" w:hAnsi="Arial" w:cs="Arial"/>
        </w:rPr>
        <w:t>Bei der Auswertung wurde die Anzahl der Nennungen und Empfehlungen für jede Agentur einzeln gewertet und damit die Platzierung eingeteilt. Hierbei erzielten Empfehlungen mehr Gewicht als Nennungen.</w:t>
      </w:r>
      <w:r w:rsidR="00D66DC3">
        <w:rPr>
          <w:rFonts w:ascii="Arial" w:hAnsi="Arial" w:cs="Arial"/>
        </w:rPr>
        <w:t xml:space="preserve"> </w:t>
      </w:r>
      <w:r w:rsidR="008F2E66" w:rsidRPr="000F4D1D">
        <w:rPr>
          <w:rFonts w:ascii="Arial" w:hAnsi="Arial" w:cs="Arial"/>
        </w:rPr>
        <w:t>Die genaue Auflistung und weitere Informationen</w:t>
      </w:r>
      <w:r w:rsidR="00BE386E" w:rsidRPr="000F4D1D">
        <w:rPr>
          <w:rFonts w:ascii="Arial" w:hAnsi="Arial" w:cs="Arial"/>
        </w:rPr>
        <w:t xml:space="preserve"> sind auf der Website des Magazins verfügbar</w:t>
      </w:r>
      <w:r w:rsidR="006F640A">
        <w:rPr>
          <w:rFonts w:ascii="Arial" w:hAnsi="Arial" w:cs="Arial"/>
        </w:rPr>
        <w:t>.</w:t>
      </w:r>
    </w:p>
    <w:p w14:paraId="76C1CFB1" w14:textId="77777777" w:rsidR="00EE0123" w:rsidRDefault="00EE0123" w:rsidP="00EE0123">
      <w:pPr>
        <w:spacing w:line="360" w:lineRule="auto"/>
        <w:ind w:right="1559"/>
        <w:rPr>
          <w:rFonts w:ascii="Arial" w:hAnsi="Arial" w:cs="Arial"/>
        </w:rPr>
      </w:pPr>
    </w:p>
    <w:p w14:paraId="5BAE5186" w14:textId="28F34A1B" w:rsidR="005675A0" w:rsidRDefault="00C91B3F" w:rsidP="00EE0123">
      <w:pPr>
        <w:spacing w:line="360" w:lineRule="auto"/>
        <w:ind w:right="1559"/>
        <w:rPr>
          <w:rFonts w:ascii="Arial" w:hAnsi="Arial" w:cs="Arial"/>
        </w:rPr>
      </w:pPr>
      <w:hyperlink r:id="rId7" w:history="1">
        <w:r w:rsidRPr="000653F6">
          <w:rPr>
            <w:rStyle w:val="Hyperlink"/>
            <w:rFonts w:ascii="Arial" w:hAnsi="Arial" w:cs="Arial"/>
          </w:rPr>
          <w:t>https://www.business-punk.com/2021/06/deutschlands-top-pr-agent</w:t>
        </w:r>
        <w:r w:rsidRPr="000653F6">
          <w:rPr>
            <w:rStyle w:val="Hyperlink"/>
            <w:rFonts w:ascii="Arial" w:hAnsi="Arial" w:cs="Arial"/>
          </w:rPr>
          <w:t>u</w:t>
        </w:r>
        <w:r w:rsidRPr="000653F6">
          <w:rPr>
            <w:rStyle w:val="Hyperlink"/>
            <w:rFonts w:ascii="Arial" w:hAnsi="Arial" w:cs="Arial"/>
          </w:rPr>
          <w:t>ren/</w:t>
        </w:r>
      </w:hyperlink>
    </w:p>
    <w:p w14:paraId="6CBCB8B2" w14:textId="77777777" w:rsidR="00C91B3F" w:rsidRDefault="00C91B3F" w:rsidP="006F640A">
      <w:pPr>
        <w:spacing w:line="288" w:lineRule="auto"/>
        <w:ind w:right="1560"/>
        <w:rPr>
          <w:rFonts w:ascii="Arial" w:hAnsi="Arial" w:cs="Arial"/>
        </w:rPr>
      </w:pPr>
    </w:p>
    <w:p w14:paraId="22CE5677" w14:textId="77777777" w:rsidR="006F640A" w:rsidRDefault="006F640A" w:rsidP="006F640A">
      <w:pPr>
        <w:spacing w:line="288" w:lineRule="auto"/>
        <w:ind w:right="1560"/>
        <w:rPr>
          <w:rFonts w:eastAsia="Times New Roman" w:cs="Arial"/>
          <w:b/>
          <w:sz w:val="18"/>
          <w:szCs w:val="18"/>
        </w:rPr>
      </w:pPr>
    </w:p>
    <w:p w14:paraId="55CE674C" w14:textId="2C613037" w:rsidR="006F640A" w:rsidRDefault="006F640A" w:rsidP="006F640A">
      <w:pPr>
        <w:spacing w:line="288" w:lineRule="auto"/>
        <w:ind w:right="1560"/>
        <w:rPr>
          <w:rFonts w:eastAsia="Times New Roman" w:cs="Arial"/>
          <w:b/>
          <w:sz w:val="20"/>
          <w:szCs w:val="20"/>
        </w:rPr>
      </w:pPr>
    </w:p>
    <w:p w14:paraId="278389EB" w14:textId="77777777" w:rsidR="00EE0123" w:rsidRPr="006F640A" w:rsidRDefault="00EE0123" w:rsidP="006F640A">
      <w:pPr>
        <w:spacing w:line="288" w:lineRule="auto"/>
        <w:ind w:right="1560"/>
        <w:rPr>
          <w:rFonts w:eastAsia="Times New Roman" w:cs="Arial"/>
          <w:b/>
          <w:sz w:val="20"/>
          <w:szCs w:val="20"/>
        </w:rPr>
      </w:pPr>
    </w:p>
    <w:p w14:paraId="5D578260" w14:textId="60D7E739" w:rsidR="006F640A" w:rsidRPr="006F640A" w:rsidRDefault="006F640A" w:rsidP="006F640A">
      <w:pPr>
        <w:spacing w:line="288" w:lineRule="auto"/>
        <w:ind w:right="1560"/>
        <w:rPr>
          <w:rFonts w:ascii="Arial" w:hAnsi="Arial" w:cs="Arial"/>
          <w:sz w:val="20"/>
          <w:szCs w:val="20"/>
        </w:rPr>
      </w:pPr>
      <w:r w:rsidRPr="006F640A">
        <w:rPr>
          <w:rFonts w:eastAsia="Times New Roman" w:cs="Arial"/>
          <w:b/>
          <w:sz w:val="20"/>
          <w:szCs w:val="20"/>
        </w:rPr>
        <w:lastRenderedPageBreak/>
        <w:t>Weitere Informationen:</w:t>
      </w:r>
    </w:p>
    <w:p w14:paraId="69D93B6E" w14:textId="7A42D99E" w:rsidR="006F640A" w:rsidRPr="006F640A" w:rsidRDefault="006F640A" w:rsidP="006F640A">
      <w:pPr>
        <w:keepLines/>
        <w:suppressAutoHyphens/>
        <w:autoSpaceDE w:val="0"/>
        <w:autoSpaceDN w:val="0"/>
        <w:adjustRightInd w:val="0"/>
        <w:ind w:right="1560"/>
        <w:outlineLvl w:val="5"/>
        <w:rPr>
          <w:rFonts w:eastAsia="Times New Roman" w:cs="Arial"/>
          <w:sz w:val="20"/>
          <w:szCs w:val="20"/>
        </w:rPr>
      </w:pPr>
      <w:r w:rsidRPr="006F640A">
        <w:rPr>
          <w:rFonts w:eastAsia="Times New Roman" w:cs="Arial"/>
          <w:sz w:val="20"/>
          <w:szCs w:val="20"/>
        </w:rPr>
        <w:t xml:space="preserve">Press’n’Relations GmbH </w:t>
      </w:r>
      <w:r w:rsidRPr="006F640A">
        <w:rPr>
          <w:rFonts w:eastAsia="Times New Roman" w:cs="Arial"/>
          <w:sz w:val="20"/>
          <w:szCs w:val="20"/>
        </w:rPr>
        <w:br/>
        <w:t>Uwe Pagel</w:t>
      </w:r>
      <w:r w:rsidRPr="006F640A">
        <w:rPr>
          <w:rFonts w:eastAsia="Times New Roman" w:cs="Arial"/>
          <w:sz w:val="20"/>
          <w:szCs w:val="20"/>
        </w:rPr>
        <w:br/>
        <w:t>Magirusstraße 33 – D-89077 Ulm</w:t>
      </w:r>
      <w:r w:rsidRPr="006F640A">
        <w:rPr>
          <w:rFonts w:eastAsia="Times New Roman" w:cs="Arial"/>
          <w:sz w:val="20"/>
          <w:szCs w:val="20"/>
        </w:rPr>
        <w:br/>
        <w:t xml:space="preserve">Tel.: +49 731 962 87-29 </w:t>
      </w:r>
    </w:p>
    <w:p w14:paraId="4DC9E4B8" w14:textId="77777777" w:rsidR="006F640A" w:rsidRPr="006F640A" w:rsidRDefault="006F640A" w:rsidP="006F640A">
      <w:pPr>
        <w:keepLines/>
        <w:suppressAutoHyphens/>
        <w:autoSpaceDE w:val="0"/>
        <w:autoSpaceDN w:val="0"/>
        <w:adjustRightInd w:val="0"/>
        <w:ind w:right="1560"/>
        <w:outlineLvl w:val="5"/>
        <w:rPr>
          <w:rFonts w:eastAsia="Times New Roman" w:cs="Arial"/>
          <w:sz w:val="20"/>
          <w:szCs w:val="20"/>
        </w:rPr>
      </w:pPr>
      <w:r w:rsidRPr="006F640A">
        <w:rPr>
          <w:rFonts w:eastAsia="Times New Roman" w:cs="Arial"/>
          <w:sz w:val="20"/>
          <w:szCs w:val="20"/>
        </w:rPr>
        <w:t>upa@press-n-relations.de</w:t>
      </w:r>
    </w:p>
    <w:p w14:paraId="615F1F41" w14:textId="106DCFC5" w:rsidR="006F640A" w:rsidRPr="006F640A" w:rsidRDefault="000F7443" w:rsidP="006F640A">
      <w:pPr>
        <w:spacing w:line="288" w:lineRule="auto"/>
        <w:ind w:right="1560"/>
        <w:rPr>
          <w:rFonts w:ascii="Arial" w:hAnsi="Arial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https://</w:t>
      </w:r>
      <w:r w:rsidR="006F640A" w:rsidRPr="006F640A">
        <w:rPr>
          <w:rFonts w:eastAsia="Times New Roman" w:cs="Arial"/>
          <w:sz w:val="20"/>
          <w:szCs w:val="20"/>
        </w:rPr>
        <w:t>press-n-relations.com</w:t>
      </w:r>
    </w:p>
    <w:p w14:paraId="270A1B16" w14:textId="77777777" w:rsidR="00A90DB0" w:rsidRPr="006F640A" w:rsidRDefault="00A90DB0" w:rsidP="0080445F">
      <w:pPr>
        <w:keepLines/>
        <w:suppressAutoHyphens/>
        <w:autoSpaceDE w:val="0"/>
        <w:autoSpaceDN w:val="0"/>
        <w:adjustRightInd w:val="0"/>
        <w:ind w:right="1560"/>
        <w:outlineLvl w:val="5"/>
        <w:rPr>
          <w:rFonts w:eastAsia="Times New Roman" w:cs="Arial"/>
          <w:b/>
          <w:sz w:val="18"/>
          <w:szCs w:val="18"/>
        </w:rPr>
      </w:pPr>
    </w:p>
    <w:p w14:paraId="09F156A6" w14:textId="1002D842" w:rsidR="00A90DB0" w:rsidRPr="006F640A" w:rsidRDefault="00A90DB0" w:rsidP="0080445F">
      <w:pPr>
        <w:keepLines/>
        <w:suppressAutoHyphens/>
        <w:autoSpaceDE w:val="0"/>
        <w:autoSpaceDN w:val="0"/>
        <w:adjustRightInd w:val="0"/>
        <w:ind w:right="1560"/>
        <w:outlineLvl w:val="5"/>
        <w:rPr>
          <w:rFonts w:eastAsia="Times New Roman" w:cs="Arial"/>
          <w:b/>
          <w:sz w:val="18"/>
          <w:szCs w:val="18"/>
        </w:rPr>
      </w:pPr>
    </w:p>
    <w:p w14:paraId="62322952" w14:textId="72413A25" w:rsidR="00A05EF7" w:rsidRPr="006F640A" w:rsidRDefault="00A05EF7" w:rsidP="006F640A">
      <w:pPr>
        <w:widowControl w:val="0"/>
        <w:tabs>
          <w:tab w:val="left" w:pos="4253"/>
          <w:tab w:val="left" w:pos="6946"/>
        </w:tabs>
        <w:autoSpaceDE w:val="0"/>
        <w:autoSpaceDN w:val="0"/>
        <w:adjustRightInd w:val="0"/>
        <w:ind w:right="142"/>
        <w:rPr>
          <w:rFonts w:eastAsia="Cambria" w:cs="Arial"/>
          <w:b/>
          <w:sz w:val="20"/>
          <w:szCs w:val="20"/>
          <w:lang w:eastAsia="en-US"/>
        </w:rPr>
      </w:pPr>
      <w:r w:rsidRPr="006F640A">
        <w:rPr>
          <w:rFonts w:eastAsia="Cambria" w:cs="Arial"/>
          <w:b/>
          <w:sz w:val="20"/>
          <w:szCs w:val="20"/>
          <w:lang w:eastAsia="en-US"/>
        </w:rPr>
        <w:t>Über Press’n’Relations</w:t>
      </w:r>
    </w:p>
    <w:p w14:paraId="396816B7" w14:textId="12F613BD" w:rsidR="00A05EF7" w:rsidRPr="006F640A" w:rsidRDefault="00A05EF7" w:rsidP="006F640A">
      <w:pPr>
        <w:widowControl w:val="0"/>
        <w:autoSpaceDE w:val="0"/>
        <w:autoSpaceDN w:val="0"/>
        <w:adjustRightInd w:val="0"/>
        <w:ind w:right="142"/>
        <w:rPr>
          <w:rFonts w:eastAsia="Times New Roman" w:cs="Arial"/>
          <w:sz w:val="20"/>
          <w:szCs w:val="20"/>
        </w:rPr>
      </w:pPr>
      <w:r w:rsidRPr="006F640A">
        <w:rPr>
          <w:rFonts w:eastAsia="Times New Roman" w:cs="Arial"/>
          <w:sz w:val="20"/>
          <w:szCs w:val="20"/>
        </w:rPr>
        <w:t>Presse- und Medienarbeit für den technologieorientierten Mittelstand – das ist das Spezialgebiet der 2001 in Ulm gegründeten Press'n'Relations. Fundiertes Fachwissen bringt das 20-köpfige Team besonders für die Bereiche IT, Energie, Hotel/</w:t>
      </w:r>
      <w:proofErr w:type="spellStart"/>
      <w:r w:rsidRPr="006F640A">
        <w:rPr>
          <w:rFonts w:eastAsia="Times New Roman" w:cs="Arial"/>
          <w:sz w:val="20"/>
          <w:szCs w:val="20"/>
        </w:rPr>
        <w:t>Gastro</w:t>
      </w:r>
      <w:proofErr w:type="spellEnd"/>
      <w:r w:rsidRPr="006F640A">
        <w:rPr>
          <w:rFonts w:eastAsia="Times New Roman" w:cs="Arial"/>
          <w:sz w:val="20"/>
          <w:szCs w:val="20"/>
        </w:rPr>
        <w:t xml:space="preserve">, Gebäudetechnik sowie im Bereich Nutzfahrzeuge/Logistik mit. Mit Standorten in Ulm, München, Berlin, Wien und Zürich sowie Partnern in USA, England, Frankreich und den osteuropäischen Ländern bietet Press'n'Relations auch international eine ganzheitliche PR-Betreuung. Zu den mehr als 70 Kunden gehören unter anderem </w:t>
      </w:r>
      <w:proofErr w:type="spellStart"/>
      <w:r w:rsidRPr="006F640A">
        <w:rPr>
          <w:rFonts w:eastAsia="Times New Roman" w:cs="Arial"/>
          <w:sz w:val="20"/>
          <w:szCs w:val="20"/>
        </w:rPr>
        <w:t>WatchGuard</w:t>
      </w:r>
      <w:proofErr w:type="spellEnd"/>
      <w:r w:rsidRPr="006F640A">
        <w:rPr>
          <w:rFonts w:eastAsia="Times New Roman" w:cs="Arial"/>
          <w:sz w:val="20"/>
          <w:szCs w:val="20"/>
        </w:rPr>
        <w:t xml:space="preserve">, Wilken, </w:t>
      </w:r>
      <w:proofErr w:type="spellStart"/>
      <w:r w:rsidRPr="006F640A">
        <w:rPr>
          <w:rFonts w:eastAsia="Times New Roman" w:cs="Arial"/>
          <w:sz w:val="20"/>
          <w:szCs w:val="20"/>
        </w:rPr>
        <w:t>Schaerer</w:t>
      </w:r>
      <w:proofErr w:type="spellEnd"/>
      <w:r w:rsidRPr="006F640A">
        <w:rPr>
          <w:rFonts w:eastAsia="Times New Roman" w:cs="Arial"/>
          <w:sz w:val="20"/>
          <w:szCs w:val="20"/>
        </w:rPr>
        <w:t>, WMF oder Nilfisk.</w:t>
      </w:r>
    </w:p>
    <w:p w14:paraId="35BE15D0" w14:textId="6842557C" w:rsidR="00CE70FE" w:rsidRPr="006F640A" w:rsidRDefault="00CE70FE" w:rsidP="00A05EF7">
      <w:pPr>
        <w:rPr>
          <w:sz w:val="18"/>
          <w:szCs w:val="18"/>
        </w:rPr>
      </w:pPr>
    </w:p>
    <w:sectPr w:rsidR="00CE70FE" w:rsidRPr="006F640A" w:rsidSect="00BE386E">
      <w:headerReference w:type="default" r:id="rId8"/>
      <w:pgSz w:w="11906" w:h="16838"/>
      <w:pgMar w:top="1417" w:right="1558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2605B" w14:textId="77777777" w:rsidR="006531EB" w:rsidRDefault="006531EB">
      <w:r>
        <w:separator/>
      </w:r>
    </w:p>
  </w:endnote>
  <w:endnote w:type="continuationSeparator" w:id="0">
    <w:p w14:paraId="1F401CFE" w14:textId="77777777" w:rsidR="006531EB" w:rsidRDefault="0065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73CE" w14:textId="77777777" w:rsidR="006531EB" w:rsidRDefault="006531EB">
      <w:r>
        <w:separator/>
      </w:r>
    </w:p>
  </w:footnote>
  <w:footnote w:type="continuationSeparator" w:id="0">
    <w:p w14:paraId="04AEE28F" w14:textId="77777777" w:rsidR="006531EB" w:rsidRDefault="0065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858A" w14:textId="77777777" w:rsidR="00DD5E41" w:rsidRDefault="00DD5E41" w:rsidP="00595A4A">
    <w:pPr>
      <w:pStyle w:val="Kopfzeile"/>
      <w:ind w:left="1134" w:firstLine="1418"/>
      <w:rPr>
        <w:rFonts w:ascii="Helvetica" w:hAnsi="Helvetica"/>
        <w:sz w:val="32"/>
      </w:rPr>
    </w:pPr>
    <w:r>
      <w:rPr>
        <w:rFonts w:ascii="Helvetica" w:hAnsi="Helvetica"/>
        <w:noProof/>
        <w:sz w:val="32"/>
      </w:rPr>
      <w:drawing>
        <wp:inline distT="0" distB="0" distL="0" distR="0" wp14:anchorId="7C48E249" wp14:editId="2B9C5837">
          <wp:extent cx="2078143" cy="429039"/>
          <wp:effectExtent l="0" t="0" r="5080" b="3175"/>
          <wp:docPr id="1" name="Bild 1" descr="PNR_Logo-mit-Claim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R_Logo-mit-Claim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964" cy="43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9DE84" w14:textId="77777777" w:rsidR="00DD5E41" w:rsidRDefault="00DD5E41" w:rsidP="00460982">
    <w:pPr>
      <w:pStyle w:val="Kopfzeile"/>
      <w:jc w:val="right"/>
      <w:rPr>
        <w:rFonts w:ascii="Helvetica" w:hAnsi="Helvetica"/>
        <w:sz w:val="32"/>
      </w:rPr>
    </w:pPr>
  </w:p>
  <w:p w14:paraId="2F2A508F" w14:textId="77777777" w:rsidR="00DD5E41" w:rsidRPr="00875BB1" w:rsidRDefault="00DD5E41">
    <w:pPr>
      <w:pStyle w:val="Kopfzeile"/>
      <w:rPr>
        <w:rFonts w:ascii="Helvetica" w:hAnsi="Helvetic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44A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85"/>
    <w:rsid w:val="00011541"/>
    <w:rsid w:val="00022EF4"/>
    <w:rsid w:val="00064413"/>
    <w:rsid w:val="000A17AC"/>
    <w:rsid w:val="000B33DD"/>
    <w:rsid w:val="000B4203"/>
    <w:rsid w:val="000C356B"/>
    <w:rsid w:val="000C625D"/>
    <w:rsid w:val="000D2BE5"/>
    <w:rsid w:val="000F439B"/>
    <w:rsid w:val="000F4D1D"/>
    <w:rsid w:val="000F7443"/>
    <w:rsid w:val="00130DC7"/>
    <w:rsid w:val="00133BD7"/>
    <w:rsid w:val="00147592"/>
    <w:rsid w:val="0015423A"/>
    <w:rsid w:val="001600BE"/>
    <w:rsid w:val="00166903"/>
    <w:rsid w:val="00175C3D"/>
    <w:rsid w:val="00182ABA"/>
    <w:rsid w:val="001947D1"/>
    <w:rsid w:val="001971BF"/>
    <w:rsid w:val="001A60A9"/>
    <w:rsid w:val="001B6ECD"/>
    <w:rsid w:val="001D6CBE"/>
    <w:rsid w:val="00221B70"/>
    <w:rsid w:val="00240A33"/>
    <w:rsid w:val="00246531"/>
    <w:rsid w:val="00250E7B"/>
    <w:rsid w:val="00255547"/>
    <w:rsid w:val="00264E9D"/>
    <w:rsid w:val="002918BF"/>
    <w:rsid w:val="002C509D"/>
    <w:rsid w:val="002D354E"/>
    <w:rsid w:val="002F1CB5"/>
    <w:rsid w:val="0031748B"/>
    <w:rsid w:val="00331953"/>
    <w:rsid w:val="00334A4D"/>
    <w:rsid w:val="0034223E"/>
    <w:rsid w:val="00351EEC"/>
    <w:rsid w:val="00354785"/>
    <w:rsid w:val="003579B7"/>
    <w:rsid w:val="0037606A"/>
    <w:rsid w:val="003922D0"/>
    <w:rsid w:val="003A45F4"/>
    <w:rsid w:val="003E694A"/>
    <w:rsid w:val="003E721F"/>
    <w:rsid w:val="004022B1"/>
    <w:rsid w:val="00405262"/>
    <w:rsid w:val="00424555"/>
    <w:rsid w:val="00437E4F"/>
    <w:rsid w:val="0044428E"/>
    <w:rsid w:val="00460982"/>
    <w:rsid w:val="0046702A"/>
    <w:rsid w:val="00467E01"/>
    <w:rsid w:val="004710C9"/>
    <w:rsid w:val="004815BB"/>
    <w:rsid w:val="00487FFD"/>
    <w:rsid w:val="00495615"/>
    <w:rsid w:val="00497C8B"/>
    <w:rsid w:val="004A6F48"/>
    <w:rsid w:val="004F5F48"/>
    <w:rsid w:val="00523E6F"/>
    <w:rsid w:val="005400A7"/>
    <w:rsid w:val="00551535"/>
    <w:rsid w:val="00555B14"/>
    <w:rsid w:val="005675A0"/>
    <w:rsid w:val="00570EA3"/>
    <w:rsid w:val="005732AA"/>
    <w:rsid w:val="00575C03"/>
    <w:rsid w:val="00576B17"/>
    <w:rsid w:val="00583077"/>
    <w:rsid w:val="00595A4A"/>
    <w:rsid w:val="005A2D09"/>
    <w:rsid w:val="005A5872"/>
    <w:rsid w:val="005E2635"/>
    <w:rsid w:val="005F1BAD"/>
    <w:rsid w:val="0060739E"/>
    <w:rsid w:val="00615762"/>
    <w:rsid w:val="00617884"/>
    <w:rsid w:val="00622118"/>
    <w:rsid w:val="006239A6"/>
    <w:rsid w:val="00631982"/>
    <w:rsid w:val="006531EB"/>
    <w:rsid w:val="00656A80"/>
    <w:rsid w:val="006600A4"/>
    <w:rsid w:val="00665A3C"/>
    <w:rsid w:val="0066614F"/>
    <w:rsid w:val="00680FBE"/>
    <w:rsid w:val="006B2763"/>
    <w:rsid w:val="006B576E"/>
    <w:rsid w:val="006C202B"/>
    <w:rsid w:val="006D142E"/>
    <w:rsid w:val="006D5E9A"/>
    <w:rsid w:val="006D6A32"/>
    <w:rsid w:val="006F640A"/>
    <w:rsid w:val="0072107C"/>
    <w:rsid w:val="007212BC"/>
    <w:rsid w:val="00723E1F"/>
    <w:rsid w:val="00733367"/>
    <w:rsid w:val="00753476"/>
    <w:rsid w:val="00776E32"/>
    <w:rsid w:val="0079411D"/>
    <w:rsid w:val="007967D8"/>
    <w:rsid w:val="00796FED"/>
    <w:rsid w:val="007B3C0D"/>
    <w:rsid w:val="007C3E2A"/>
    <w:rsid w:val="007E3BC9"/>
    <w:rsid w:val="007E520A"/>
    <w:rsid w:val="007F6AB5"/>
    <w:rsid w:val="0080445F"/>
    <w:rsid w:val="00805E86"/>
    <w:rsid w:val="00816EB1"/>
    <w:rsid w:val="00817963"/>
    <w:rsid w:val="00852752"/>
    <w:rsid w:val="00855676"/>
    <w:rsid w:val="00857FDC"/>
    <w:rsid w:val="0087285C"/>
    <w:rsid w:val="008871DF"/>
    <w:rsid w:val="00897EA1"/>
    <w:rsid w:val="008C1F3F"/>
    <w:rsid w:val="008D1849"/>
    <w:rsid w:val="008D6EE9"/>
    <w:rsid w:val="008E12C6"/>
    <w:rsid w:val="008E702A"/>
    <w:rsid w:val="008F2E66"/>
    <w:rsid w:val="008F79EC"/>
    <w:rsid w:val="00902845"/>
    <w:rsid w:val="00902BDC"/>
    <w:rsid w:val="00910D44"/>
    <w:rsid w:val="009244CA"/>
    <w:rsid w:val="009313CB"/>
    <w:rsid w:val="00957DA0"/>
    <w:rsid w:val="009646AC"/>
    <w:rsid w:val="00975727"/>
    <w:rsid w:val="00991505"/>
    <w:rsid w:val="00997522"/>
    <w:rsid w:val="009A6E73"/>
    <w:rsid w:val="009B2A97"/>
    <w:rsid w:val="009C6774"/>
    <w:rsid w:val="009E2489"/>
    <w:rsid w:val="009E2917"/>
    <w:rsid w:val="009F127A"/>
    <w:rsid w:val="00A032D9"/>
    <w:rsid w:val="00A047D7"/>
    <w:rsid w:val="00A05EF7"/>
    <w:rsid w:val="00A0617C"/>
    <w:rsid w:val="00A0725D"/>
    <w:rsid w:val="00A132F1"/>
    <w:rsid w:val="00A53C9A"/>
    <w:rsid w:val="00A6612A"/>
    <w:rsid w:val="00A70291"/>
    <w:rsid w:val="00A83789"/>
    <w:rsid w:val="00A90DB0"/>
    <w:rsid w:val="00AC01C3"/>
    <w:rsid w:val="00AC1DBA"/>
    <w:rsid w:val="00AE62DF"/>
    <w:rsid w:val="00AF4EBD"/>
    <w:rsid w:val="00B21F26"/>
    <w:rsid w:val="00B25313"/>
    <w:rsid w:val="00B26451"/>
    <w:rsid w:val="00B27AB0"/>
    <w:rsid w:val="00B510F6"/>
    <w:rsid w:val="00B517AF"/>
    <w:rsid w:val="00B6267B"/>
    <w:rsid w:val="00B65AF1"/>
    <w:rsid w:val="00B76EB7"/>
    <w:rsid w:val="00B84330"/>
    <w:rsid w:val="00BC61CE"/>
    <w:rsid w:val="00BD29A2"/>
    <w:rsid w:val="00BE386E"/>
    <w:rsid w:val="00BF2477"/>
    <w:rsid w:val="00C02CAA"/>
    <w:rsid w:val="00C02E86"/>
    <w:rsid w:val="00C02FAB"/>
    <w:rsid w:val="00C105F8"/>
    <w:rsid w:val="00C17881"/>
    <w:rsid w:val="00C65898"/>
    <w:rsid w:val="00C7607F"/>
    <w:rsid w:val="00C8210C"/>
    <w:rsid w:val="00C90307"/>
    <w:rsid w:val="00C90368"/>
    <w:rsid w:val="00C91B3F"/>
    <w:rsid w:val="00C95E22"/>
    <w:rsid w:val="00CA718E"/>
    <w:rsid w:val="00CB508A"/>
    <w:rsid w:val="00CC63A0"/>
    <w:rsid w:val="00CD3D6C"/>
    <w:rsid w:val="00CE1675"/>
    <w:rsid w:val="00CE70FE"/>
    <w:rsid w:val="00D52B73"/>
    <w:rsid w:val="00D578F7"/>
    <w:rsid w:val="00D65CA2"/>
    <w:rsid w:val="00D66DC3"/>
    <w:rsid w:val="00D745C4"/>
    <w:rsid w:val="00D8019A"/>
    <w:rsid w:val="00D858DA"/>
    <w:rsid w:val="00DA2448"/>
    <w:rsid w:val="00DA3EDD"/>
    <w:rsid w:val="00DB2754"/>
    <w:rsid w:val="00DD54C1"/>
    <w:rsid w:val="00DD5E41"/>
    <w:rsid w:val="00DE546E"/>
    <w:rsid w:val="00E01A0A"/>
    <w:rsid w:val="00E157C4"/>
    <w:rsid w:val="00E16511"/>
    <w:rsid w:val="00E267B3"/>
    <w:rsid w:val="00E6181A"/>
    <w:rsid w:val="00E7718C"/>
    <w:rsid w:val="00E911DC"/>
    <w:rsid w:val="00EA2566"/>
    <w:rsid w:val="00EE0123"/>
    <w:rsid w:val="00EE2E11"/>
    <w:rsid w:val="00EF4540"/>
    <w:rsid w:val="00F008A0"/>
    <w:rsid w:val="00F03F63"/>
    <w:rsid w:val="00F11ED4"/>
    <w:rsid w:val="00F13307"/>
    <w:rsid w:val="00F43B98"/>
    <w:rsid w:val="00F51208"/>
    <w:rsid w:val="00F512B5"/>
    <w:rsid w:val="00F53347"/>
    <w:rsid w:val="00F775F6"/>
    <w:rsid w:val="00FA64D6"/>
    <w:rsid w:val="00FC2672"/>
    <w:rsid w:val="00FD1C59"/>
    <w:rsid w:val="00FD1D99"/>
    <w:rsid w:val="00FD46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B1254E"/>
  <w15:docId w15:val="{472B64D1-071C-C941-AB8E-3F8928CA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4785"/>
    <w:rPr>
      <w:rFonts w:ascii="Helvetica" w:eastAsia="SimSun" w:hAnsi="Helvetic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54785"/>
    <w:pPr>
      <w:keepNext/>
      <w:outlineLvl w:val="0"/>
    </w:pPr>
    <w:rPr>
      <w:b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354785"/>
    <w:pPr>
      <w:keepNext/>
      <w:outlineLvl w:val="2"/>
    </w:pPr>
    <w:rPr>
      <w:b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30830"/>
  </w:style>
  <w:style w:type="paragraph" w:styleId="Kopfzeile">
    <w:name w:val="header"/>
    <w:basedOn w:val="Standard"/>
    <w:link w:val="KopfzeileZchn"/>
    <w:uiPriority w:val="99"/>
    <w:unhideWhenUsed/>
    <w:rsid w:val="00354785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0"/>
    </w:rPr>
  </w:style>
  <w:style w:type="character" w:customStyle="1" w:styleId="KopfzeileZchn">
    <w:name w:val="Kopfzeile Zchn"/>
    <w:link w:val="Kopfzeile"/>
    <w:uiPriority w:val="99"/>
    <w:semiHidden/>
    <w:rsid w:val="0035478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54785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0"/>
    </w:rPr>
  </w:style>
  <w:style w:type="character" w:customStyle="1" w:styleId="FuzeileZchn">
    <w:name w:val="Fußzeile Zchn"/>
    <w:link w:val="Fuzeile"/>
    <w:uiPriority w:val="99"/>
    <w:rsid w:val="00354785"/>
    <w:rPr>
      <w:sz w:val="24"/>
    </w:rPr>
  </w:style>
  <w:style w:type="character" w:customStyle="1" w:styleId="berschrift1Zchn">
    <w:name w:val="Überschrift 1 Zchn"/>
    <w:link w:val="berschrift1"/>
    <w:rsid w:val="00354785"/>
    <w:rPr>
      <w:rFonts w:ascii="Helvetica" w:eastAsia="SimSun" w:hAnsi="Helvetica" w:cs="Times New Roman"/>
      <w:b/>
      <w:sz w:val="32"/>
      <w:szCs w:val="32"/>
      <w:lang w:eastAsia="de-DE"/>
    </w:rPr>
  </w:style>
  <w:style w:type="character" w:customStyle="1" w:styleId="berschrift3Zchn">
    <w:name w:val="Überschrift 3 Zchn"/>
    <w:link w:val="berschrift3"/>
    <w:rsid w:val="00354785"/>
    <w:rPr>
      <w:rFonts w:ascii="Helvetica" w:eastAsia="SimSun" w:hAnsi="Helvetica" w:cs="Times New Roman"/>
      <w:b/>
      <w:color w:val="000000"/>
      <w:lang w:eastAsia="de-DE"/>
    </w:rPr>
  </w:style>
  <w:style w:type="paragraph" w:styleId="Textkrper">
    <w:name w:val="Body Text"/>
    <w:basedOn w:val="Standard"/>
    <w:link w:val="TextkrperZchn"/>
    <w:rsid w:val="00354785"/>
    <w:rPr>
      <w:b/>
    </w:rPr>
  </w:style>
  <w:style w:type="character" w:customStyle="1" w:styleId="TextkrperZchn">
    <w:name w:val="Textkörper Zchn"/>
    <w:link w:val="Textkrper"/>
    <w:rsid w:val="00354785"/>
    <w:rPr>
      <w:rFonts w:ascii="Helvetica" w:eastAsia="SimSun" w:hAnsi="Helvetica" w:cs="Times New Roman"/>
      <w:b/>
      <w:sz w:val="22"/>
      <w:szCs w:val="22"/>
      <w:lang w:eastAsia="de-DE"/>
    </w:rPr>
  </w:style>
  <w:style w:type="paragraph" w:styleId="Kommentartext">
    <w:name w:val="annotation text"/>
    <w:basedOn w:val="Standard"/>
    <w:link w:val="KommentartextZchn"/>
    <w:semiHidden/>
    <w:rsid w:val="00354785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354785"/>
    <w:rPr>
      <w:rFonts w:ascii="Helvetica" w:eastAsia="SimSun" w:hAnsi="Helvetica" w:cs="Times New Roman"/>
      <w:lang w:eastAsia="de-DE"/>
    </w:rPr>
  </w:style>
  <w:style w:type="paragraph" w:styleId="Textkrper2">
    <w:name w:val="Body Text 2"/>
    <w:basedOn w:val="Standard"/>
    <w:link w:val="Textkrper2Zchn"/>
    <w:rsid w:val="00354785"/>
    <w:pPr>
      <w:ind w:right="-1957"/>
    </w:pPr>
    <w:rPr>
      <w:sz w:val="18"/>
    </w:rPr>
  </w:style>
  <w:style w:type="character" w:customStyle="1" w:styleId="Textkrper2Zchn">
    <w:name w:val="Textkörper 2 Zchn"/>
    <w:link w:val="Textkrper2"/>
    <w:rsid w:val="00354785"/>
    <w:rPr>
      <w:rFonts w:ascii="Helvetica" w:eastAsia="SimSun" w:hAnsi="Helvetica" w:cs="Times New Roman"/>
      <w:sz w:val="18"/>
      <w:szCs w:val="22"/>
      <w:lang w:eastAsia="de-DE"/>
    </w:rPr>
  </w:style>
  <w:style w:type="paragraph" w:styleId="Textkrper3">
    <w:name w:val="Body Text 3"/>
    <w:basedOn w:val="Standard"/>
    <w:link w:val="Textkrper3Zchn"/>
    <w:rsid w:val="00354785"/>
    <w:rPr>
      <w:sz w:val="18"/>
    </w:rPr>
  </w:style>
  <w:style w:type="character" w:customStyle="1" w:styleId="Textkrper3Zchn">
    <w:name w:val="Textkörper 3 Zchn"/>
    <w:link w:val="Textkrper3"/>
    <w:rsid w:val="00354785"/>
    <w:rPr>
      <w:rFonts w:ascii="Helvetica" w:eastAsia="SimSun" w:hAnsi="Helvetica" w:cs="Times New Roman"/>
      <w:sz w:val="18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A4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80A42"/>
    <w:rPr>
      <w:rFonts w:ascii="Lucida Grande" w:eastAsia="SimSun" w:hAnsi="Lucida Grande" w:cs="Times New Roman"/>
      <w:sz w:val="18"/>
      <w:szCs w:val="18"/>
      <w:lang w:eastAsia="de-DE"/>
    </w:rPr>
  </w:style>
  <w:style w:type="character" w:styleId="Kommentarzeichen">
    <w:name w:val="annotation reference"/>
    <w:semiHidden/>
    <w:rsid w:val="00CC2D61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CC2D61"/>
    <w:rPr>
      <w:b/>
      <w:bCs/>
    </w:rPr>
  </w:style>
  <w:style w:type="character" w:styleId="Hyperlink">
    <w:name w:val="Hyperlink"/>
    <w:uiPriority w:val="99"/>
    <w:unhideWhenUsed/>
    <w:rsid w:val="0027742B"/>
    <w:rPr>
      <w:color w:val="0000FF"/>
      <w:u w:val="single"/>
    </w:rPr>
  </w:style>
  <w:style w:type="paragraph" w:customStyle="1" w:styleId="Standard1">
    <w:name w:val="Standard1"/>
    <w:rsid w:val="00A90DB0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39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7F6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usiness-punk.com/2021/06/deutschlands-top-pr-agentu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Press'n'Relations</Company>
  <LinksUpToDate>false</LinksUpToDate>
  <CharactersWithSpaces>2596</CharactersWithSpaces>
  <SharedDoc>false</SharedDoc>
  <HyperlinkBase/>
  <HLinks>
    <vt:vector size="6" baseType="variant">
      <vt:variant>
        <vt:i4>4456524</vt:i4>
      </vt:variant>
      <vt:variant>
        <vt:i4>3105</vt:i4>
      </vt:variant>
      <vt:variant>
        <vt:i4>1025</vt:i4>
      </vt:variant>
      <vt:variant>
        <vt:i4>1</vt:i4>
      </vt:variant>
      <vt:variant>
        <vt:lpwstr>PNR_Logo-mit-Claim-2014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Müller</dc:creator>
  <cp:keywords/>
  <dc:description/>
  <cp:lastModifiedBy>Microsoft Office User</cp:lastModifiedBy>
  <cp:revision>4</cp:revision>
  <cp:lastPrinted>2021-08-05T11:29:00Z</cp:lastPrinted>
  <dcterms:created xsi:type="dcterms:W3CDTF">2021-08-05T11:33:00Z</dcterms:created>
  <dcterms:modified xsi:type="dcterms:W3CDTF">2021-08-05T11:40:00Z</dcterms:modified>
  <cp:category/>
</cp:coreProperties>
</file>