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D0DAB" w14:textId="168E449A" w:rsidR="00E66183" w:rsidRPr="00AE3FB6" w:rsidRDefault="00E66183" w:rsidP="0037269A">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PRESS RELEASE</w:t>
      </w:r>
    </w:p>
    <w:p w14:paraId="760AAF70" w14:textId="77777777" w:rsidR="00E66183" w:rsidRPr="00AE3FB6" w:rsidRDefault="00E66183" w:rsidP="0037269A">
      <w:pPr>
        <w:spacing w:line="264" w:lineRule="auto"/>
        <w:ind w:right="-2"/>
        <w:rPr>
          <w:rFonts w:ascii="Arial" w:hAnsi="Arial" w:cs="Arial"/>
          <w:color w:val="000000" w:themeColor="text1"/>
          <w:sz w:val="20"/>
          <w:szCs w:val="20"/>
          <w:lang w:val="en-US"/>
        </w:rPr>
      </w:pPr>
    </w:p>
    <w:p w14:paraId="00C60858" w14:textId="77777777" w:rsidR="00E66183" w:rsidRPr="00AE3FB6" w:rsidRDefault="00E66183" w:rsidP="0037269A">
      <w:pPr>
        <w:spacing w:line="264" w:lineRule="auto"/>
        <w:ind w:right="-2"/>
        <w:rPr>
          <w:rFonts w:ascii="Arial" w:hAnsi="Arial" w:cs="Arial"/>
          <w:color w:val="000000" w:themeColor="text1"/>
          <w:sz w:val="20"/>
          <w:szCs w:val="20"/>
          <w:lang w:val="en-US"/>
        </w:rPr>
      </w:pPr>
    </w:p>
    <w:p w14:paraId="124849D7" w14:textId="3AB6EDC3" w:rsidR="00E66183" w:rsidRPr="00AE3FB6" w:rsidRDefault="00506EFF" w:rsidP="0037269A">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 xml:space="preserve">Gradisca d'Isonzo (Italy), </w:t>
      </w:r>
      <w:r w:rsidR="00AE3FB6">
        <w:rPr>
          <w:rFonts w:ascii="Arial" w:hAnsi="Arial" w:cs="Arial"/>
          <w:color w:val="000000" w:themeColor="text1"/>
          <w:sz w:val="20"/>
          <w:szCs w:val="20"/>
          <w:lang w:val="en-US"/>
        </w:rPr>
        <w:t xml:space="preserve">29 </w:t>
      </w:r>
      <w:r w:rsidRPr="00AE3FB6">
        <w:rPr>
          <w:rFonts w:ascii="Arial" w:hAnsi="Arial" w:cs="Arial"/>
          <w:color w:val="000000" w:themeColor="text1"/>
          <w:sz w:val="20"/>
          <w:szCs w:val="20"/>
          <w:lang w:val="en-US"/>
        </w:rPr>
        <w:t>October 2026</w:t>
      </w:r>
    </w:p>
    <w:p w14:paraId="3D4952FD" w14:textId="77777777" w:rsidR="0037269A" w:rsidRDefault="0037269A" w:rsidP="0037269A">
      <w:pPr>
        <w:spacing w:line="264" w:lineRule="auto"/>
        <w:ind w:right="-2"/>
        <w:rPr>
          <w:rFonts w:ascii="Arial" w:hAnsi="Arial" w:cs="Arial"/>
          <w:b/>
          <w:bCs/>
          <w:color w:val="000000" w:themeColor="text1"/>
          <w:sz w:val="20"/>
          <w:szCs w:val="20"/>
          <w:lang w:val="en-US"/>
        </w:rPr>
      </w:pPr>
    </w:p>
    <w:p w14:paraId="6EC2BF83" w14:textId="77777777" w:rsidR="00506EFF" w:rsidRPr="00AE3FB6" w:rsidRDefault="00506EFF" w:rsidP="0037269A">
      <w:pPr>
        <w:spacing w:line="264" w:lineRule="auto"/>
        <w:ind w:right="-2"/>
        <w:rPr>
          <w:rFonts w:ascii="Arial" w:hAnsi="Arial" w:cs="Arial"/>
          <w:b/>
          <w:bCs/>
          <w:color w:val="000000" w:themeColor="text1"/>
          <w:sz w:val="20"/>
          <w:szCs w:val="20"/>
          <w:lang w:val="en-US"/>
        </w:rPr>
      </w:pPr>
    </w:p>
    <w:p w14:paraId="4D42BCF1" w14:textId="77777777" w:rsidR="00506EFF" w:rsidRPr="00AE3FB6" w:rsidRDefault="00506EFF" w:rsidP="00506EFF">
      <w:pPr>
        <w:spacing w:line="264" w:lineRule="auto"/>
        <w:ind w:right="-2"/>
        <w:rPr>
          <w:rFonts w:ascii="Arial" w:hAnsi="Arial" w:cs="Arial"/>
          <w:b/>
          <w:bCs/>
          <w:color w:val="000000" w:themeColor="text1"/>
          <w:sz w:val="26"/>
          <w:szCs w:val="26"/>
          <w:lang w:val="en-US"/>
        </w:rPr>
      </w:pPr>
      <w:r w:rsidRPr="00AE3FB6">
        <w:rPr>
          <w:rFonts w:ascii="Arial" w:hAnsi="Arial" w:cs="Arial"/>
          <w:b/>
          <w:bCs/>
          <w:color w:val="000000" w:themeColor="text1"/>
          <w:sz w:val="26"/>
          <w:szCs w:val="26"/>
          <w:lang w:val="en-US"/>
        </w:rPr>
        <w:t>LA SAN MARCO AT TRIESTESPRESSO EXPO 2026: INNOVATION, TECHNOLOGY AND COFFEE CULTURE</w:t>
      </w:r>
    </w:p>
    <w:p w14:paraId="1457390D" w14:textId="77777777" w:rsidR="00506EFF" w:rsidRPr="00AE3FB6" w:rsidRDefault="00506EFF" w:rsidP="00506EFF">
      <w:pPr>
        <w:spacing w:line="264" w:lineRule="auto"/>
        <w:ind w:right="-2"/>
        <w:rPr>
          <w:rFonts w:ascii="Arial" w:hAnsi="Arial" w:cs="Arial"/>
          <w:b/>
          <w:bCs/>
          <w:color w:val="000000" w:themeColor="text1"/>
          <w:sz w:val="22"/>
          <w:szCs w:val="22"/>
          <w:u w:val="single"/>
          <w:lang w:val="en-US"/>
        </w:rPr>
      </w:pPr>
      <w:r w:rsidRPr="00AE3FB6">
        <w:rPr>
          <w:rFonts w:ascii="Arial" w:hAnsi="Arial" w:cs="Arial"/>
          <w:i/>
          <w:iCs/>
          <w:color w:val="000000" w:themeColor="text1"/>
          <w:sz w:val="22"/>
          <w:szCs w:val="22"/>
          <w:u w:val="single"/>
          <w:lang w:val="en-US"/>
        </w:rPr>
        <w:t>The new La 125 Element made its debut, while the Espresso Station introduced an integrated ecosystem developed with technology partners to enhance the barista’s work. A programme of masterclasses, experiences and competitions completed the brand’s presence at the event.</w:t>
      </w:r>
    </w:p>
    <w:p w14:paraId="713476D8" w14:textId="77777777" w:rsidR="00506EFF" w:rsidRPr="00AE3FB6" w:rsidRDefault="00506EFF" w:rsidP="00506EFF">
      <w:pPr>
        <w:spacing w:line="264" w:lineRule="auto"/>
        <w:ind w:right="-2"/>
        <w:rPr>
          <w:rFonts w:ascii="Arial" w:hAnsi="Arial" w:cs="Arial"/>
          <w:b/>
          <w:bCs/>
          <w:color w:val="000000" w:themeColor="text1"/>
          <w:sz w:val="20"/>
          <w:szCs w:val="20"/>
          <w:lang w:val="en-US"/>
        </w:rPr>
      </w:pPr>
    </w:p>
    <w:p w14:paraId="04C0357B" w14:textId="77777777"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b/>
          <w:bCs/>
          <w:color w:val="000000" w:themeColor="text1"/>
          <w:sz w:val="20"/>
          <w:szCs w:val="20"/>
          <w:lang w:val="en-US"/>
        </w:rPr>
        <w:t>La San Marco, the historic Italian brand of professional espresso coffee machines and part of SEB Professional, took centre stage at TriestEspresso Expo 2026, which took place in Trieste from 21 to 23 October, with a strong focus on product innovation, technological partnerships and coffee culture.</w:t>
      </w:r>
    </w:p>
    <w:p w14:paraId="5CD070A5"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437E564A" w14:textId="77777777"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Two major highlights marked the brand’s participation: the launch of the La 125 Element, expanding the La 125 product range, and the presentation of the Espresso Station, an integrated ecosystem that brings the brand’s vision to life: putting technology at the service of coffee professionals to enhance their work, improve consistency in results and increase operational efficiency.</w:t>
      </w:r>
    </w:p>
    <w:p w14:paraId="41730875" w14:textId="77777777" w:rsidR="00DA097F" w:rsidRPr="00AE3FB6" w:rsidRDefault="00DA097F" w:rsidP="00DA097F">
      <w:pPr>
        <w:spacing w:line="264" w:lineRule="auto"/>
        <w:ind w:right="-2"/>
        <w:rPr>
          <w:rFonts w:ascii="Arial" w:hAnsi="Arial" w:cs="Arial"/>
          <w:color w:val="000000" w:themeColor="text1"/>
          <w:sz w:val="20"/>
          <w:szCs w:val="20"/>
          <w:lang w:val="en-US"/>
        </w:rPr>
      </w:pPr>
    </w:p>
    <w:p w14:paraId="14355A39" w14:textId="682DD5E1" w:rsidR="00DA097F" w:rsidRPr="00AE3FB6" w:rsidRDefault="00DA097F" w:rsidP="00DA097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The new La 125 Element and the Espresso Station attracted significant attention from visitors and industry professionals throughout the exhibition. Both innovations provided a starting point for numerous discussions on technology, workflow optimisation and the future development of the professional coffee environment.</w:t>
      </w:r>
    </w:p>
    <w:p w14:paraId="39123097"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3A6EB4A4" w14:textId="5228E8DE"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TriestEspresso Expo provided the stage for the official debut of the La 125 Element, the new model completing the La 125 family alongside the Classic and Multi Boiler versions. Developed to meet the needs of a market increasingly focused on the balance between performance and investment, the La 125 Element features an essential configuration centred on the functions truly needed for everyday operations. Reliability, ease of use and consistent extraction define a solution designed for coffee roasters and professionals seeking quality in the cup at a competitive investment level. This new addition broadens the choice within the range while preserving La San Marco’s distinctive identity and quality standards.</w:t>
      </w:r>
    </w:p>
    <w:p w14:paraId="4414B9AA"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77E29A69" w14:textId="1F9B2804"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Alongside this product launch, La San Marco introduced the Espresso Station, a project that goes beyond individual equipment to offer an integrated vision of the professional coffee environment. At the heart of the ecosystem is La San Marco’s La 125 Multi Boiler, complemented by solutions from three technology partners: BibeCoffee, providing a telemetry system for data monitoring and analysis; Perfect Moose, with its automated milk preparation technology; and Puqpress, offering an electric tamping system that ensures precision and consistency in coffee preparation.</w:t>
      </w:r>
    </w:p>
    <w:p w14:paraId="4B4AA428"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09886FAC" w14:textId="77777777"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The integration of these technologies demonstrated how connectivity, automation and process control can help improve consistency and repeatability, reduce waste, streamline operations and increase the profitability of coffee businesses.</w:t>
      </w:r>
    </w:p>
    <w:p w14:paraId="5230C47E"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33EEF9A7" w14:textId="77777777"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lastRenderedPageBreak/>
        <w:t>This approach does not seek to replace the barista with technology, but rather to enhance their skills, allowing them to focus more on service quality and the customer experience.</w:t>
      </w:r>
    </w:p>
    <w:p w14:paraId="71EC5A60"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1354057F" w14:textId="21DA8FC4"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“With the new La 125 Element and the Espresso Station project, we aimed to showcase two complementary dimensions of our vision: on the one hand, our ability to develop professional solutions that increasingly respond to market needs; on the other, our ambition to look beyond the individual machine and build an ecosystem in which different technologies and areas of expertise work together to create value,” comments Stefano Martin, Global Account Manager Italy at SEB Professional Beverage.</w:t>
      </w:r>
    </w:p>
    <w:p w14:paraId="19638CEA"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1B21B431" w14:textId="77777777"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“We believe in practical innovation that supports professionals in their daily work, ensures consistent quality and contributes to the success of their businesses. This vision is also reflected in our partnerships, training initiatives and support for competitions, as La San Marco aims to increasingly become a meeting point for those who are passionate about and actively shape the evolution of espresso culture.”</w:t>
      </w:r>
    </w:p>
    <w:p w14:paraId="770A84B4"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6991E37A" w14:textId="77777777"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La San Marco’s participation in TriestEspresso Expo also featured</w:t>
      </w:r>
      <w:r w:rsidRPr="00AE3FB6">
        <w:rPr>
          <w:rFonts w:ascii="Arial" w:hAnsi="Arial" w:cs="Arial"/>
          <w:b/>
          <w:bCs/>
          <w:color w:val="000000" w:themeColor="text1"/>
          <w:sz w:val="20"/>
          <w:szCs w:val="20"/>
          <w:lang w:val="en-US"/>
        </w:rPr>
        <w:t xml:space="preserve"> </w:t>
      </w:r>
      <w:r w:rsidRPr="00AE3FB6">
        <w:rPr>
          <w:rFonts w:ascii="Arial" w:hAnsi="Arial" w:cs="Arial"/>
          <w:color w:val="000000" w:themeColor="text1"/>
          <w:sz w:val="20"/>
          <w:szCs w:val="20"/>
          <w:lang w:val="en-US"/>
        </w:rPr>
        <w:t>a</w:t>
      </w:r>
      <w:r w:rsidRPr="00AE3FB6">
        <w:rPr>
          <w:rFonts w:ascii="Arial" w:hAnsi="Arial" w:cs="Arial"/>
          <w:b/>
          <w:bCs/>
          <w:color w:val="000000" w:themeColor="text1"/>
          <w:sz w:val="20"/>
          <w:szCs w:val="20"/>
          <w:lang w:val="en-US"/>
        </w:rPr>
        <w:t xml:space="preserve"> </w:t>
      </w:r>
      <w:r w:rsidRPr="00AE3FB6">
        <w:rPr>
          <w:rFonts w:ascii="Arial" w:hAnsi="Arial" w:cs="Arial"/>
          <w:color w:val="000000" w:themeColor="text1"/>
          <w:sz w:val="20"/>
          <w:szCs w:val="20"/>
          <w:lang w:val="en-US"/>
        </w:rPr>
        <w:t>programme of activities dedicated to sharing expertise and promoting professional coffee culture.</w:t>
      </w:r>
    </w:p>
    <w:p w14:paraId="473DDCFA" w14:textId="5DF48015"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On 21 and 22 October, Carmen Clemente, World Latte Art Champion and La San Marco Brand Ambassador, led masterclasses and demonstrations dedicated to the Italian cappuccino, Latte Art and the creative techniques of Choco Art and Cappuccino Painting. On 23 October, Francesco Costanzo, La San Marco Brand Ambassador, and Andrej Godina, Coffee Expert, hosted the Signature Espresso Experience, a sensory journey through different extraction techniques, and Espresso Tasting, an interactive experience allowing coffee roasters and baristas to experiment with their own blends and identify the most suitable parameters to bring out their full potential.</w:t>
      </w:r>
    </w:p>
    <w:p w14:paraId="2B53425B"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3425673D" w14:textId="77777777"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The programme also</w:t>
      </w:r>
      <w:r w:rsidRPr="00AE3FB6">
        <w:rPr>
          <w:rFonts w:ascii="Arial" w:hAnsi="Arial" w:cs="Arial"/>
          <w:b/>
          <w:bCs/>
          <w:color w:val="000000" w:themeColor="text1"/>
          <w:sz w:val="20"/>
          <w:szCs w:val="20"/>
          <w:lang w:val="en-US"/>
        </w:rPr>
        <w:t xml:space="preserve"> </w:t>
      </w:r>
      <w:r w:rsidRPr="00AE3FB6">
        <w:rPr>
          <w:rFonts w:ascii="Arial" w:hAnsi="Arial" w:cs="Arial"/>
          <w:color w:val="000000" w:themeColor="text1"/>
          <w:sz w:val="20"/>
          <w:szCs w:val="20"/>
          <w:lang w:val="en-US"/>
        </w:rPr>
        <w:t>included a demonstration of BibeCoffee’s monitoring technologies.</w:t>
      </w:r>
    </w:p>
    <w:p w14:paraId="19F66242"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1C244250" w14:textId="77777777"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The brand’s commitment extended beyond its exhibition stand through its participation as Technical Sponsor of the SCA Northern Italy Qualifiers (Tappa Nord), supporting the talent and expertise of competing coffee professionals. The Trieste round is part of a broader involvement in the regional selections of the Italian SCA Championships, which La San Marco supports with machines from its La D. series. This initiative further underlines the company’s commitment to supporting education and the development of coffee culture within the professional coffee community.</w:t>
      </w:r>
    </w:p>
    <w:p w14:paraId="664003FB" w14:textId="77777777" w:rsidR="006F1EEE" w:rsidRPr="00AE3FB6" w:rsidRDefault="006F1EEE" w:rsidP="00506EFF">
      <w:pPr>
        <w:spacing w:line="264" w:lineRule="auto"/>
        <w:ind w:right="-2"/>
        <w:rPr>
          <w:rFonts w:ascii="Arial" w:hAnsi="Arial" w:cs="Arial"/>
          <w:color w:val="000000" w:themeColor="text1"/>
          <w:sz w:val="20"/>
          <w:szCs w:val="20"/>
          <w:lang w:val="en-US"/>
        </w:rPr>
      </w:pPr>
    </w:p>
    <w:p w14:paraId="3C31165A" w14:textId="77777777"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On 22 October, La San Marco also</w:t>
      </w:r>
      <w:r w:rsidRPr="00AE3FB6">
        <w:rPr>
          <w:rFonts w:ascii="Arial" w:hAnsi="Arial" w:cs="Arial"/>
          <w:b/>
          <w:bCs/>
          <w:color w:val="000000" w:themeColor="text1"/>
          <w:sz w:val="20"/>
          <w:szCs w:val="20"/>
          <w:lang w:val="en-US"/>
        </w:rPr>
        <w:t xml:space="preserve"> </w:t>
      </w:r>
      <w:r w:rsidRPr="00AE3FB6">
        <w:rPr>
          <w:rFonts w:ascii="Arial" w:hAnsi="Arial" w:cs="Arial"/>
          <w:color w:val="000000" w:themeColor="text1"/>
          <w:sz w:val="20"/>
          <w:szCs w:val="20"/>
          <w:lang w:val="en-US"/>
        </w:rPr>
        <w:t>acted as Technical Sponsor of the presentation of the 2027 Guide to Italian Coffee and Coffee Roasters (Guida del Caffè e delle Torrefazioni d’Italia 2027), contributing to the event with a Special Award dedicated to the coffee roasting industry.</w:t>
      </w:r>
    </w:p>
    <w:p w14:paraId="4233507D"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45A3A46D" w14:textId="77777777" w:rsidR="00506EFF" w:rsidRPr="00AE3FB6" w:rsidRDefault="00506EFF"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t>Finally, to mark Pink October, visitors to the stand had the opportunity to taste the Pink Ruby Latte, a special beverage created by SEB Professional. The initiative also</w:t>
      </w:r>
      <w:r w:rsidRPr="00AE3FB6">
        <w:rPr>
          <w:rFonts w:ascii="Arial" w:hAnsi="Arial" w:cs="Arial"/>
          <w:b/>
          <w:bCs/>
          <w:color w:val="000000" w:themeColor="text1"/>
          <w:sz w:val="20"/>
          <w:szCs w:val="20"/>
          <w:lang w:val="en-US"/>
        </w:rPr>
        <w:t xml:space="preserve"> </w:t>
      </w:r>
      <w:r w:rsidRPr="00AE3FB6">
        <w:rPr>
          <w:rFonts w:ascii="Arial" w:hAnsi="Arial" w:cs="Arial"/>
          <w:color w:val="000000" w:themeColor="text1"/>
          <w:sz w:val="20"/>
          <w:szCs w:val="20"/>
          <w:lang w:val="en-US"/>
        </w:rPr>
        <w:t>invited voluntary donations in support of LILT Trieste’s activities dedicated to cancer prevention and the fight against cancer.</w:t>
      </w:r>
    </w:p>
    <w:p w14:paraId="31E7BB58" w14:textId="77777777" w:rsidR="00506EFF" w:rsidRPr="00AE3FB6" w:rsidRDefault="00506EFF" w:rsidP="00506EFF">
      <w:pPr>
        <w:spacing w:line="264" w:lineRule="auto"/>
        <w:ind w:right="-2"/>
        <w:rPr>
          <w:rFonts w:ascii="Arial" w:hAnsi="Arial" w:cs="Arial"/>
          <w:color w:val="000000" w:themeColor="text1"/>
          <w:sz w:val="20"/>
          <w:szCs w:val="20"/>
          <w:lang w:val="en-US"/>
        </w:rPr>
      </w:pPr>
    </w:p>
    <w:p w14:paraId="18FB9C5A" w14:textId="4BFD9FAA" w:rsidR="00506EFF" w:rsidRDefault="006B7963" w:rsidP="00506EFF">
      <w:pPr>
        <w:spacing w:line="264" w:lineRule="auto"/>
        <w:ind w:right="-2"/>
        <w:rPr>
          <w:rFonts w:ascii="Arial" w:hAnsi="Arial" w:cs="Arial"/>
          <w:color w:val="000000" w:themeColor="text1"/>
          <w:sz w:val="20"/>
          <w:szCs w:val="20"/>
          <w:lang w:val="en-US"/>
        </w:rPr>
      </w:pPr>
      <w:r w:rsidRPr="00AE3FB6">
        <w:rPr>
          <w:rFonts w:ascii="Arial" w:hAnsi="Arial" w:cs="Arial"/>
          <w:color w:val="000000" w:themeColor="text1"/>
          <w:sz w:val="20"/>
          <w:szCs w:val="20"/>
          <w:lang w:val="en-US"/>
        </w:rPr>
        <w:lastRenderedPageBreak/>
        <w:t>TriestEspresso Expo was a source of great pride for La San Marco. Several important projects came together in Trieste, from the design and presentation of the stand to the sponsorship of the SCA competitions and the Awards Ceremony of the Italian Roastery Guide. That presence strengthened the visibility of the brand and reaffirmed its commitment to an espresso culture that brings together tradition, expertise and a forward-looking vision, working alongside coffee professionals and the entire coffee value chain.</w:t>
      </w:r>
    </w:p>
    <w:p w14:paraId="0FE0CF1E" w14:textId="77777777" w:rsidR="009F1394" w:rsidRDefault="009F1394" w:rsidP="00506EFF">
      <w:pPr>
        <w:spacing w:line="264" w:lineRule="auto"/>
        <w:ind w:right="-2"/>
        <w:rPr>
          <w:rFonts w:ascii="Arial" w:hAnsi="Arial" w:cs="Arial"/>
          <w:color w:val="000000" w:themeColor="text1"/>
          <w:sz w:val="20"/>
          <w:szCs w:val="20"/>
          <w:lang w:val="en-US"/>
        </w:rPr>
      </w:pPr>
    </w:p>
    <w:p w14:paraId="579B9EA9" w14:textId="77777777" w:rsidR="009F1394" w:rsidRPr="00527ED4" w:rsidRDefault="009F1394" w:rsidP="009F1394">
      <w:pPr>
        <w:tabs>
          <w:tab w:val="left" w:pos="2523"/>
        </w:tabs>
        <w:spacing w:line="288" w:lineRule="auto"/>
        <w:ind w:right="140"/>
        <w:rPr>
          <w:rFonts w:ascii="Arial" w:hAnsi="Arial" w:cs="Arial"/>
          <w:b/>
          <w:bCs/>
          <w:sz w:val="20"/>
          <w:szCs w:val="20"/>
          <w:lang w:val="en-US"/>
        </w:rPr>
      </w:pPr>
      <w:r w:rsidRPr="00527ED4">
        <w:rPr>
          <w:rFonts w:ascii="Arial" w:hAnsi="Arial" w:cs="Arial"/>
          <w:b/>
          <w:bCs/>
          <w:sz w:val="20"/>
          <w:szCs w:val="20"/>
          <w:lang w:val="en-US"/>
        </w:rPr>
        <w:t>Image request</w:t>
      </w:r>
    </w:p>
    <w:p w14:paraId="609194BC" w14:textId="2DF619AF" w:rsidR="009F1394" w:rsidRDefault="009F1394" w:rsidP="009F1394">
      <w:pPr>
        <w:spacing w:line="264" w:lineRule="auto"/>
        <w:ind w:right="-2"/>
        <w:rPr>
          <w:rFonts w:ascii="Arial" w:hAnsi="Arial" w:cs="Arial"/>
          <w:color w:val="000000" w:themeColor="text1"/>
          <w:sz w:val="20"/>
          <w:szCs w:val="20"/>
          <w:lang w:val="en-US"/>
        </w:rPr>
      </w:pPr>
      <w:r w:rsidRPr="00527ED4">
        <w:rPr>
          <w:rFonts w:ascii="Arial" w:hAnsi="Arial" w:cs="Arial"/>
          <w:bCs/>
          <w:sz w:val="20"/>
          <w:szCs w:val="20"/>
          <w:lang w:val="en-US"/>
        </w:rPr>
        <w:t>Images for Download you can find here</w:t>
      </w:r>
      <w:r>
        <w:rPr>
          <w:rFonts w:ascii="Arial" w:hAnsi="Arial" w:cs="Arial"/>
          <w:color w:val="000000" w:themeColor="text1"/>
          <w:sz w:val="20"/>
          <w:szCs w:val="20"/>
          <w:lang w:val="en-US"/>
        </w:rPr>
        <w:t xml:space="preserve">: </w:t>
      </w:r>
      <w:hyperlink r:id="rId11" w:history="1">
        <w:r w:rsidRPr="00414193">
          <w:rPr>
            <w:rStyle w:val="Hyperlink"/>
            <w:rFonts w:ascii="Arial" w:hAnsi="Arial" w:cs="Arial"/>
            <w:sz w:val="20"/>
            <w:szCs w:val="20"/>
            <w:lang w:val="en-US"/>
          </w:rPr>
          <w:t>https://aboutwmf.com/en/download/la-san-marco-at-triestespresso-expo-2026/</w:t>
        </w:r>
      </w:hyperlink>
    </w:p>
    <w:p w14:paraId="094261EE" w14:textId="77777777" w:rsidR="009F1394" w:rsidRDefault="009F1394" w:rsidP="009F1394">
      <w:pPr>
        <w:spacing w:line="264" w:lineRule="auto"/>
        <w:ind w:right="-2"/>
        <w:rPr>
          <w:rFonts w:ascii="Arial" w:hAnsi="Arial" w:cs="Arial"/>
          <w:color w:val="000000" w:themeColor="text1"/>
          <w:sz w:val="20"/>
          <w:szCs w:val="20"/>
          <w:lang w:val="en-US"/>
        </w:rPr>
      </w:pPr>
    </w:p>
    <w:p w14:paraId="3D76CA2E" w14:textId="3A2AB945" w:rsidR="00DE4EBF" w:rsidRPr="00AE3FB6" w:rsidRDefault="00DE4EBF" w:rsidP="0037269A">
      <w:pPr>
        <w:spacing w:line="264" w:lineRule="auto"/>
        <w:ind w:right="-2"/>
        <w:rPr>
          <w:rFonts w:ascii="Arial" w:hAnsi="Arial" w:cs="Arial"/>
          <w:sz w:val="20"/>
          <w:szCs w:val="20"/>
        </w:rPr>
      </w:pPr>
    </w:p>
    <w:tbl>
      <w:tblPr>
        <w:tblW w:w="9039" w:type="dxa"/>
        <w:tblInd w:w="-106" w:type="dxa"/>
        <w:tblLook w:val="04A0" w:firstRow="1" w:lastRow="0" w:firstColumn="1" w:lastColumn="0" w:noHBand="0" w:noVBand="1"/>
      </w:tblPr>
      <w:tblGrid>
        <w:gridCol w:w="3996"/>
        <w:gridCol w:w="5043"/>
      </w:tblGrid>
      <w:tr w:rsidR="00263441" w:rsidRPr="00AE3FB6" w14:paraId="606D7A71" w14:textId="77777777" w:rsidTr="00512062">
        <w:tc>
          <w:tcPr>
            <w:tcW w:w="3996" w:type="dxa"/>
          </w:tcPr>
          <w:p w14:paraId="70D8045E" w14:textId="065E24AC" w:rsidR="00263441" w:rsidRPr="00AE3FB6" w:rsidRDefault="00263441" w:rsidP="0037269A">
            <w:pPr>
              <w:spacing w:line="264" w:lineRule="auto"/>
              <w:ind w:right="-2"/>
              <w:rPr>
                <w:rFonts w:ascii="Arial" w:hAnsi="Arial" w:cs="Arial"/>
                <w:b/>
                <w:bCs/>
                <w:sz w:val="18"/>
                <w:szCs w:val="18"/>
                <w:lang w:val="en-US"/>
              </w:rPr>
            </w:pPr>
            <w:r w:rsidRPr="00AE3FB6">
              <w:rPr>
                <w:rFonts w:ascii="Arial" w:hAnsi="Arial" w:cs="Arial"/>
                <w:b/>
                <w:bCs/>
                <w:sz w:val="18"/>
                <w:szCs w:val="18"/>
                <w:lang w:val="en-US"/>
              </w:rPr>
              <w:t xml:space="preserve">More </w:t>
            </w:r>
            <w:r w:rsidR="00F4332D">
              <w:rPr>
                <w:rFonts w:ascii="Arial" w:hAnsi="Arial" w:cs="Arial"/>
                <w:b/>
                <w:bCs/>
                <w:sz w:val="18"/>
                <w:szCs w:val="18"/>
                <w:lang w:val="en-US"/>
              </w:rPr>
              <w:t>i</w:t>
            </w:r>
            <w:r w:rsidRPr="00AE3FB6">
              <w:rPr>
                <w:rFonts w:ascii="Arial" w:hAnsi="Arial" w:cs="Arial"/>
                <w:b/>
                <w:bCs/>
                <w:sz w:val="18"/>
                <w:szCs w:val="18"/>
                <w:lang w:val="en-US"/>
              </w:rPr>
              <w:t>nformation:</w:t>
            </w:r>
          </w:p>
          <w:p w14:paraId="2A2C7AD8"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WMF GmbH</w:t>
            </w:r>
          </w:p>
          <w:p w14:paraId="07718212"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Mirjam Sauter</w:t>
            </w:r>
          </w:p>
          <w:p w14:paraId="28979899"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Global Communication &amp; Content Manager</w:t>
            </w:r>
          </w:p>
          <w:p w14:paraId="5AC5F7ED"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GBU Professional Coffee Machines</w:t>
            </w:r>
          </w:p>
          <w:p w14:paraId="77C530D6"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WMF Platz 1 – D-73312 Geislingen</w:t>
            </w:r>
          </w:p>
          <w:p w14:paraId="4DBBF54F" w14:textId="77777777" w:rsidR="004D2A57" w:rsidRPr="00AE3FB6" w:rsidRDefault="004D2A57" w:rsidP="0037269A">
            <w:pPr>
              <w:spacing w:line="264" w:lineRule="auto"/>
              <w:ind w:right="-2"/>
              <w:rPr>
                <w:rFonts w:ascii="Arial" w:hAnsi="Arial" w:cs="Arial"/>
                <w:sz w:val="18"/>
                <w:szCs w:val="18"/>
                <w:lang w:val="en-US"/>
              </w:rPr>
            </w:pPr>
            <w:hyperlink r:id="rId12" w:history="1"/>
            <w:r w:rsidRPr="00AE3FB6">
              <w:rPr>
                <w:rFonts w:ascii="Arial" w:hAnsi="Arial" w:cs="Arial"/>
                <w:sz w:val="18"/>
                <w:szCs w:val="18"/>
                <w:lang w:val="en-US"/>
              </w:rPr>
              <w:t xml:space="preserve">presse.pcm@wmf.com – </w:t>
            </w:r>
          </w:p>
          <w:p w14:paraId="76AF2A4E" w14:textId="490608A5" w:rsidR="00263441" w:rsidRPr="00AE3FB6" w:rsidRDefault="004D2A57" w:rsidP="0037269A">
            <w:pPr>
              <w:spacing w:line="264" w:lineRule="auto"/>
              <w:ind w:right="-2"/>
              <w:rPr>
                <w:rFonts w:ascii="Arial" w:hAnsi="Arial" w:cs="Arial"/>
                <w:sz w:val="18"/>
                <w:szCs w:val="18"/>
                <w:lang w:val="en-US"/>
              </w:rPr>
            </w:pPr>
            <w:hyperlink r:id="rId13" w:history="1">
              <w:r w:rsidRPr="00AE3FB6">
                <w:rPr>
                  <w:rStyle w:val="Hyperlink"/>
                  <w:rFonts w:ascii="Arial" w:hAnsi="Arial" w:cs="Arial"/>
                  <w:sz w:val="18"/>
                  <w:szCs w:val="18"/>
                  <w:lang w:val="en-US"/>
                </w:rPr>
                <w:t>https://www.seb-professional.com/en_com</w:t>
              </w:r>
            </w:hyperlink>
          </w:p>
          <w:p w14:paraId="6DEFAEA4" w14:textId="77777777" w:rsidR="00506EFF" w:rsidRPr="00AE3FB6" w:rsidRDefault="00506EFF" w:rsidP="00506EFF">
            <w:pPr>
              <w:spacing w:line="264" w:lineRule="auto"/>
              <w:ind w:right="-2"/>
              <w:rPr>
                <w:rFonts w:ascii="Arial" w:hAnsi="Arial" w:cs="Arial"/>
                <w:color w:val="000000" w:themeColor="text1"/>
                <w:sz w:val="18"/>
                <w:szCs w:val="18"/>
                <w:lang w:val="en-US"/>
              </w:rPr>
            </w:pPr>
            <w:hyperlink r:id="rId14" w:history="1">
              <w:r w:rsidRPr="00AE3FB6">
                <w:rPr>
                  <w:rStyle w:val="Hyperlink"/>
                  <w:rFonts w:ascii="Arial" w:hAnsi="Arial" w:cs="Arial"/>
                  <w:sz w:val="18"/>
                  <w:szCs w:val="18"/>
                  <w:lang w:val="en-US"/>
                </w:rPr>
                <w:t>www.lasanmarco.com</w:t>
              </w:r>
            </w:hyperlink>
          </w:p>
          <w:p w14:paraId="62EF779A" w14:textId="0E91B547" w:rsidR="004D2A57" w:rsidRPr="00AE3FB6" w:rsidRDefault="004D2A57" w:rsidP="0037269A">
            <w:pPr>
              <w:spacing w:line="264" w:lineRule="auto"/>
              <w:ind w:right="-2"/>
              <w:rPr>
                <w:rFonts w:ascii="Arial" w:hAnsi="Arial" w:cs="Arial"/>
                <w:sz w:val="18"/>
                <w:szCs w:val="18"/>
                <w:lang w:val="en-US"/>
              </w:rPr>
            </w:pPr>
          </w:p>
        </w:tc>
        <w:tc>
          <w:tcPr>
            <w:tcW w:w="5043" w:type="dxa"/>
          </w:tcPr>
          <w:p w14:paraId="17CC4483" w14:textId="77777777" w:rsidR="00263441" w:rsidRPr="00AE3FB6" w:rsidRDefault="00263441" w:rsidP="0037269A">
            <w:pPr>
              <w:spacing w:line="264" w:lineRule="auto"/>
              <w:ind w:right="-2"/>
              <w:rPr>
                <w:rFonts w:ascii="Arial" w:hAnsi="Arial" w:cs="Arial"/>
                <w:b/>
                <w:bCs/>
                <w:sz w:val="18"/>
                <w:szCs w:val="18"/>
                <w:lang w:val="en-US"/>
              </w:rPr>
            </w:pPr>
            <w:r w:rsidRPr="00AE3FB6">
              <w:rPr>
                <w:rFonts w:ascii="Arial" w:hAnsi="Arial" w:cs="Arial"/>
                <w:b/>
                <w:bCs/>
                <w:sz w:val="18"/>
                <w:szCs w:val="18"/>
                <w:lang w:val="en-US"/>
              </w:rPr>
              <w:t>WMF Pressoffice</w:t>
            </w:r>
          </w:p>
          <w:p w14:paraId="126D08D8"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 xml:space="preserve">c/o Press’n’Relations GmbH </w:t>
            </w:r>
          </w:p>
          <w:p w14:paraId="7BF9033B"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Monika Nyendick und Natasa Forstner</w:t>
            </w:r>
          </w:p>
          <w:p w14:paraId="1AFDFA8D"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 xml:space="preserve">Magirus-Deutz-Str. 14 – D-89077 Ulm </w:t>
            </w:r>
          </w:p>
          <w:p w14:paraId="1C81C054"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 xml:space="preserve">Tel.: +49 731 146 156-70 </w:t>
            </w:r>
          </w:p>
          <w:p w14:paraId="38BC0678"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 xml:space="preserve">wmf@press-n-relations.de </w:t>
            </w:r>
          </w:p>
          <w:p w14:paraId="20510D07"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https://www.press-n-relations.de</w:t>
            </w:r>
          </w:p>
        </w:tc>
      </w:tr>
    </w:tbl>
    <w:p w14:paraId="661F78BF" w14:textId="60682980" w:rsidR="00506EFF" w:rsidRPr="00AE3FB6" w:rsidRDefault="00506EFF" w:rsidP="00506EFF">
      <w:pPr>
        <w:spacing w:line="264" w:lineRule="auto"/>
        <w:ind w:right="-2"/>
        <w:rPr>
          <w:rFonts w:ascii="Arial" w:hAnsi="Arial" w:cs="Arial"/>
          <w:sz w:val="18"/>
          <w:szCs w:val="18"/>
          <w:u w:val="single"/>
          <w:lang w:val="en-US"/>
        </w:rPr>
      </w:pPr>
      <w:r w:rsidRPr="00AE3FB6">
        <w:rPr>
          <w:rFonts w:ascii="Arial" w:hAnsi="Arial" w:cs="Arial"/>
          <w:sz w:val="18"/>
          <w:szCs w:val="18"/>
          <w:u w:val="single"/>
          <w:lang w:val="en-US"/>
        </w:rPr>
        <w:t>Ufficio stampa La San Marco</w:t>
      </w:r>
    </w:p>
    <w:p w14:paraId="29D44908" w14:textId="170D05D8" w:rsidR="00506EFF" w:rsidRPr="00AE3FB6" w:rsidRDefault="00506EFF" w:rsidP="00506EFF">
      <w:pPr>
        <w:spacing w:line="264" w:lineRule="auto"/>
        <w:ind w:right="-2"/>
        <w:rPr>
          <w:rFonts w:ascii="Arial" w:hAnsi="Arial" w:cs="Arial"/>
          <w:sz w:val="18"/>
          <w:szCs w:val="18"/>
          <w:lang w:val="en-US"/>
        </w:rPr>
      </w:pPr>
      <w:r w:rsidRPr="00AE3FB6">
        <w:rPr>
          <w:rFonts w:ascii="Arial" w:hAnsi="Arial" w:cs="Arial"/>
          <w:sz w:val="18"/>
          <w:szCs w:val="18"/>
          <w:lang w:val="en-US"/>
        </w:rPr>
        <w:t>Monica Bertarelli</w:t>
      </w:r>
      <w:r w:rsidRPr="00AE3FB6">
        <w:rPr>
          <w:rFonts w:ascii="Arial" w:hAnsi="Arial" w:cs="Arial"/>
          <w:sz w:val="18"/>
          <w:szCs w:val="18"/>
          <w:lang w:val="en-US"/>
        </w:rPr>
        <w:br/>
        <w:t>+39 3479631949</w:t>
      </w:r>
    </w:p>
    <w:p w14:paraId="1A1EC766" w14:textId="77777777" w:rsidR="00506EFF" w:rsidRPr="00AE3FB6" w:rsidRDefault="00506EFF" w:rsidP="0037269A">
      <w:pPr>
        <w:spacing w:line="264" w:lineRule="auto"/>
        <w:ind w:right="-2"/>
        <w:rPr>
          <w:rFonts w:ascii="Arial" w:hAnsi="Arial" w:cs="Arial"/>
          <w:b/>
          <w:bCs/>
          <w:sz w:val="18"/>
          <w:szCs w:val="18"/>
          <w:lang w:val="en-US"/>
        </w:rPr>
      </w:pPr>
    </w:p>
    <w:p w14:paraId="71161EB8" w14:textId="7F026662" w:rsidR="00263441" w:rsidRPr="00AE3FB6" w:rsidRDefault="00263441" w:rsidP="0037269A">
      <w:pPr>
        <w:spacing w:line="264" w:lineRule="auto"/>
        <w:ind w:right="-2"/>
        <w:rPr>
          <w:rFonts w:ascii="Arial" w:hAnsi="Arial" w:cs="Arial"/>
          <w:b/>
          <w:bCs/>
          <w:sz w:val="18"/>
          <w:szCs w:val="18"/>
          <w:lang w:val="en-US"/>
        </w:rPr>
      </w:pPr>
      <w:r w:rsidRPr="00AE3FB6">
        <w:rPr>
          <w:rFonts w:ascii="Arial" w:hAnsi="Arial" w:cs="Arial"/>
          <w:b/>
          <w:bCs/>
          <w:sz w:val="18"/>
          <w:szCs w:val="18"/>
          <w:lang w:val="en-US"/>
        </w:rPr>
        <w:t xml:space="preserve">About SEB Professional </w:t>
      </w:r>
    </w:p>
    <w:p w14:paraId="78A5748C" w14:textId="77777777" w:rsidR="00263441" w:rsidRPr="00AE3FB6" w:rsidRDefault="00263441" w:rsidP="0037269A">
      <w:pPr>
        <w:spacing w:line="264" w:lineRule="auto"/>
        <w:ind w:right="-2"/>
        <w:rPr>
          <w:rFonts w:ascii="Arial" w:hAnsi="Arial" w:cs="Arial"/>
          <w:sz w:val="18"/>
          <w:szCs w:val="18"/>
          <w:lang w:val="en-US"/>
        </w:rPr>
      </w:pPr>
      <w:r w:rsidRPr="00AE3FB6">
        <w:rPr>
          <w:rFonts w:ascii="Arial" w:hAnsi="Arial" w:cs="Arial"/>
          <w:sz w:val="18"/>
          <w:szCs w:val="18"/>
          <w:lang w:val="en-US"/>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17FB6BF3" w14:textId="77777777" w:rsidR="004D2A57" w:rsidRPr="00AE3FB6" w:rsidRDefault="004D2A57" w:rsidP="0037269A">
      <w:pPr>
        <w:spacing w:line="264" w:lineRule="auto"/>
        <w:ind w:right="-2"/>
        <w:rPr>
          <w:rFonts w:ascii="Arial" w:hAnsi="Arial" w:cs="Arial"/>
          <w:b/>
          <w:bCs/>
          <w:sz w:val="18"/>
          <w:szCs w:val="18"/>
          <w:lang w:val="en-US"/>
        </w:rPr>
      </w:pPr>
    </w:p>
    <w:p w14:paraId="3C3A738A" w14:textId="77777777" w:rsidR="003F498C" w:rsidRPr="00AE3FB6" w:rsidRDefault="003F498C" w:rsidP="003F498C">
      <w:pPr>
        <w:spacing w:line="278" w:lineRule="auto"/>
        <w:ind w:right="-2"/>
        <w:rPr>
          <w:rFonts w:ascii="Arial" w:hAnsi="Arial" w:cs="Arial"/>
          <w:b/>
          <w:bCs/>
          <w:sz w:val="18"/>
          <w:szCs w:val="18"/>
          <w:lang w:val="en-US"/>
        </w:rPr>
      </w:pPr>
      <w:r w:rsidRPr="00AE3FB6">
        <w:rPr>
          <w:rFonts w:ascii="Arial" w:hAnsi="Arial" w:cs="Arial"/>
          <w:b/>
          <w:bCs/>
          <w:sz w:val="18"/>
          <w:szCs w:val="18"/>
          <w:lang w:val="en-US"/>
        </w:rPr>
        <w:t>About Groupe SEB</w:t>
      </w:r>
    </w:p>
    <w:p w14:paraId="200952E9" w14:textId="77777777" w:rsidR="00F13426" w:rsidRPr="00570A44" w:rsidRDefault="00F13426" w:rsidP="00F13426">
      <w:pPr>
        <w:spacing w:line="278" w:lineRule="auto"/>
        <w:ind w:right="-2"/>
        <w:rPr>
          <w:rFonts w:ascii="Arial" w:hAnsi="Arial" w:cs="Arial"/>
          <w:sz w:val="18"/>
          <w:szCs w:val="18"/>
          <w:lang w:val="en-US"/>
        </w:rPr>
      </w:pPr>
      <w:r w:rsidRPr="00AE3FB6">
        <w:rPr>
          <w:rFonts w:ascii="Helvetica" w:hAnsi="Helvetica" w:cs="Arial"/>
          <w:sz w:val="18"/>
          <w:szCs w:val="18"/>
          <w:lang w:val="en-US"/>
        </w:rPr>
        <w:t>World reference in small domestic equipment and professional equipment, Groupe SEB operates with a unique portfolio of 45 top brands including Tefal, Seb, Rowenta, Moulinex, Krups, Lagostina, All-Clad, WMF, Emsa, Supor, marketed through multi-format retailing. Selling an average of 350 million products per year, it deploys a long-term strategy focused on innovation, international development, competitiveness, and client service. Present in over 150 countries, Groupe SEB generated more than €8 billion sales in 2025 and has more than 30,000 employees worldwide.</w:t>
      </w:r>
    </w:p>
    <w:p w14:paraId="1C3C785D" w14:textId="77777777" w:rsidR="00694B3D" w:rsidRPr="00570A44" w:rsidRDefault="00694B3D" w:rsidP="0037269A">
      <w:pPr>
        <w:spacing w:line="264" w:lineRule="auto"/>
        <w:ind w:right="-2"/>
        <w:rPr>
          <w:rFonts w:ascii="Arial" w:hAnsi="Arial" w:cs="Arial"/>
          <w:sz w:val="18"/>
          <w:szCs w:val="18"/>
          <w:lang w:val="en-US"/>
        </w:rPr>
      </w:pPr>
    </w:p>
    <w:p w14:paraId="257B7403" w14:textId="77777777" w:rsidR="00A645E0" w:rsidRPr="00570A44" w:rsidRDefault="00A645E0" w:rsidP="0037269A">
      <w:pPr>
        <w:spacing w:line="264" w:lineRule="auto"/>
        <w:ind w:right="-2"/>
        <w:rPr>
          <w:rFonts w:ascii="Arial" w:hAnsi="Arial" w:cs="Arial"/>
          <w:sz w:val="18"/>
          <w:szCs w:val="18"/>
          <w:lang w:val="en-US"/>
        </w:rPr>
      </w:pPr>
    </w:p>
    <w:p w14:paraId="5FE9AD08" w14:textId="77777777" w:rsidR="00F97180" w:rsidRPr="00570A44" w:rsidRDefault="00F97180" w:rsidP="0037269A">
      <w:pPr>
        <w:spacing w:line="264" w:lineRule="auto"/>
        <w:ind w:right="-2"/>
        <w:rPr>
          <w:rFonts w:ascii="Arial" w:hAnsi="Arial" w:cs="Arial"/>
          <w:color w:val="000000" w:themeColor="text1"/>
          <w:sz w:val="20"/>
          <w:szCs w:val="20"/>
          <w:lang w:val="en-US"/>
        </w:rPr>
      </w:pPr>
    </w:p>
    <w:sectPr w:rsidR="00F97180" w:rsidRPr="00570A44" w:rsidSect="007D15C8">
      <w:headerReference w:type="default" r:id="rId15"/>
      <w:footerReference w:type="even" r:id="rId16"/>
      <w:footerReference w:type="default" r:id="rId17"/>
      <w:headerReference w:type="first" r:id="rId18"/>
      <w:footerReference w:type="first" r:id="rId19"/>
      <w:pgSz w:w="11906" w:h="16838" w:code="9"/>
      <w:pgMar w:top="1979" w:right="3117" w:bottom="133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F8AE91" w14:textId="77777777" w:rsidR="00E745DB" w:rsidRDefault="00E745DB">
      <w:r>
        <w:separator/>
      </w:r>
    </w:p>
  </w:endnote>
  <w:endnote w:type="continuationSeparator" w:id="0">
    <w:p w14:paraId="634BE197" w14:textId="77777777" w:rsidR="00E745DB" w:rsidRDefault="00E74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MF Rotis">
    <w:altName w:val="Calibri"/>
    <w:panose1 w:val="020B0604020202020204"/>
    <w:charset w:val="00"/>
    <w:family w:val="auto"/>
    <w:pitch w:val="variable"/>
    <w:sig w:usb0="800002AF" w:usb1="1000205A"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85808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5931C" w14:textId="327E0337"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923260322"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06EFF">
      <w:rPr>
        <w:rFonts w:ascii="Arial" w:hAnsi="Arial"/>
        <w:color w:val="000000"/>
        <w:sz w:val="15"/>
        <w:szCs w:val="15"/>
      </w:rPr>
      <w:t>Page</w:t>
    </w:r>
    <w:r w:rsidRPr="00A15A6D">
      <w:rPr>
        <w:rFonts w:ascii="Arial" w:hAnsi="Arial"/>
        <w:color w:val="000000"/>
        <w:sz w:val="15"/>
        <w:szCs w:val="15"/>
      </w:rPr>
      <w:t xml:space="preserv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F098884" w14:textId="65428D39"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2DC0C"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522380639"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0E6F009A"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nameMicrosoft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340A4E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2041FF2"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5F9AB2" w14:textId="77777777" w:rsidR="00E745DB" w:rsidRDefault="00E745DB">
      <w:r>
        <w:separator/>
      </w:r>
    </w:p>
  </w:footnote>
  <w:footnote w:type="continuationSeparator" w:id="0">
    <w:p w14:paraId="7FD7DB72" w14:textId="77777777" w:rsidR="00E745DB" w:rsidRDefault="00E74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5D5FF3" w14:textId="3DEE81DC" w:rsidR="0060311F" w:rsidRDefault="00263441">
    <w:pPr>
      <w:pStyle w:val="Kopfzeile"/>
    </w:pPr>
    <w:r>
      <w:rPr>
        <w:noProof/>
      </w:rPr>
      <w:drawing>
        <wp:anchor distT="0" distB="0" distL="114300" distR="114300" simplePos="0" relativeHeight="251661312" behindDoc="0" locked="0" layoutInCell="1" allowOverlap="1" wp14:anchorId="01F8B822" wp14:editId="1F6D4110">
          <wp:simplePos x="0" y="0"/>
          <wp:positionH relativeFrom="page">
            <wp:posOffset>-1181</wp:posOffset>
          </wp:positionH>
          <wp:positionV relativeFrom="paragraph">
            <wp:posOffset>0</wp:posOffset>
          </wp:positionV>
          <wp:extent cx="7556500" cy="762000"/>
          <wp:effectExtent l="0" t="0" r="0" b="0"/>
          <wp:wrapNone/>
          <wp:docPr id="4477522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56C7D9"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A76157"/>
    <w:multiLevelType w:val="multilevel"/>
    <w:tmpl w:val="186E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3693380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02235"/>
    <w:rsid w:val="0000376A"/>
    <w:rsid w:val="0001462B"/>
    <w:rsid w:val="00014B29"/>
    <w:rsid w:val="00016C29"/>
    <w:rsid w:val="00016E0D"/>
    <w:rsid w:val="00023B0F"/>
    <w:rsid w:val="00026481"/>
    <w:rsid w:val="00026CEB"/>
    <w:rsid w:val="00030DBF"/>
    <w:rsid w:val="0003139B"/>
    <w:rsid w:val="00032FAB"/>
    <w:rsid w:val="00033704"/>
    <w:rsid w:val="00033C85"/>
    <w:rsid w:val="000347FF"/>
    <w:rsid w:val="00034DB8"/>
    <w:rsid w:val="00037161"/>
    <w:rsid w:val="00037333"/>
    <w:rsid w:val="00040FFD"/>
    <w:rsid w:val="00041CF5"/>
    <w:rsid w:val="00045F9B"/>
    <w:rsid w:val="00045FE7"/>
    <w:rsid w:val="000463F0"/>
    <w:rsid w:val="0004763A"/>
    <w:rsid w:val="0005534C"/>
    <w:rsid w:val="00056751"/>
    <w:rsid w:val="0005748C"/>
    <w:rsid w:val="0006071F"/>
    <w:rsid w:val="000658AC"/>
    <w:rsid w:val="00070AD1"/>
    <w:rsid w:val="00071EFD"/>
    <w:rsid w:val="00075732"/>
    <w:rsid w:val="00080416"/>
    <w:rsid w:val="0008239E"/>
    <w:rsid w:val="000867BA"/>
    <w:rsid w:val="0008752F"/>
    <w:rsid w:val="00087720"/>
    <w:rsid w:val="0009108D"/>
    <w:rsid w:val="000971EC"/>
    <w:rsid w:val="000972D6"/>
    <w:rsid w:val="0009735F"/>
    <w:rsid w:val="000978C1"/>
    <w:rsid w:val="00097E40"/>
    <w:rsid w:val="000A1EF3"/>
    <w:rsid w:val="000A2A97"/>
    <w:rsid w:val="000A40B6"/>
    <w:rsid w:val="000A56A9"/>
    <w:rsid w:val="000A5C46"/>
    <w:rsid w:val="000A6B78"/>
    <w:rsid w:val="000B290C"/>
    <w:rsid w:val="000B3907"/>
    <w:rsid w:val="000B3CA1"/>
    <w:rsid w:val="000B59AF"/>
    <w:rsid w:val="000C284C"/>
    <w:rsid w:val="000C2A44"/>
    <w:rsid w:val="000D0406"/>
    <w:rsid w:val="000D1425"/>
    <w:rsid w:val="000D2D78"/>
    <w:rsid w:val="000D42BC"/>
    <w:rsid w:val="000D79A7"/>
    <w:rsid w:val="000E2ECF"/>
    <w:rsid w:val="000E34D2"/>
    <w:rsid w:val="000F4AF3"/>
    <w:rsid w:val="000F5821"/>
    <w:rsid w:val="000F5F8C"/>
    <w:rsid w:val="000F7A6A"/>
    <w:rsid w:val="001003BA"/>
    <w:rsid w:val="001005A2"/>
    <w:rsid w:val="00110DFC"/>
    <w:rsid w:val="001139B4"/>
    <w:rsid w:val="0011495E"/>
    <w:rsid w:val="0011643A"/>
    <w:rsid w:val="00123517"/>
    <w:rsid w:val="0012355D"/>
    <w:rsid w:val="001261BD"/>
    <w:rsid w:val="00127FE3"/>
    <w:rsid w:val="00130E78"/>
    <w:rsid w:val="00136F54"/>
    <w:rsid w:val="0013794A"/>
    <w:rsid w:val="00141A15"/>
    <w:rsid w:val="00141EA3"/>
    <w:rsid w:val="00144315"/>
    <w:rsid w:val="0014755D"/>
    <w:rsid w:val="00153E4F"/>
    <w:rsid w:val="0015437B"/>
    <w:rsid w:val="00163126"/>
    <w:rsid w:val="001633B0"/>
    <w:rsid w:val="0017095A"/>
    <w:rsid w:val="00171123"/>
    <w:rsid w:val="00177081"/>
    <w:rsid w:val="00177F3B"/>
    <w:rsid w:val="00187991"/>
    <w:rsid w:val="0019124D"/>
    <w:rsid w:val="00197724"/>
    <w:rsid w:val="001A120C"/>
    <w:rsid w:val="001A3D0C"/>
    <w:rsid w:val="001B4EEA"/>
    <w:rsid w:val="001B5F69"/>
    <w:rsid w:val="001C18CF"/>
    <w:rsid w:val="001C263C"/>
    <w:rsid w:val="001C495D"/>
    <w:rsid w:val="001C6183"/>
    <w:rsid w:val="001C7E2E"/>
    <w:rsid w:val="001D196F"/>
    <w:rsid w:val="001D2468"/>
    <w:rsid w:val="001D5E8E"/>
    <w:rsid w:val="001E247A"/>
    <w:rsid w:val="001E29FE"/>
    <w:rsid w:val="001E37B7"/>
    <w:rsid w:val="001E4B59"/>
    <w:rsid w:val="001E4DE6"/>
    <w:rsid w:val="001E5552"/>
    <w:rsid w:val="001F2E36"/>
    <w:rsid w:val="001F40C1"/>
    <w:rsid w:val="00203321"/>
    <w:rsid w:val="00206716"/>
    <w:rsid w:val="00212887"/>
    <w:rsid w:val="0021657B"/>
    <w:rsid w:val="00216BDC"/>
    <w:rsid w:val="00217517"/>
    <w:rsid w:val="002229F0"/>
    <w:rsid w:val="0022511D"/>
    <w:rsid w:val="00225888"/>
    <w:rsid w:val="00232401"/>
    <w:rsid w:val="00232A95"/>
    <w:rsid w:val="00240871"/>
    <w:rsid w:val="00243DC8"/>
    <w:rsid w:val="00246E82"/>
    <w:rsid w:val="002504A3"/>
    <w:rsid w:val="00253029"/>
    <w:rsid w:val="0025499F"/>
    <w:rsid w:val="00256DFE"/>
    <w:rsid w:val="00257691"/>
    <w:rsid w:val="00262623"/>
    <w:rsid w:val="00262C35"/>
    <w:rsid w:val="00263441"/>
    <w:rsid w:val="002640D9"/>
    <w:rsid w:val="00270049"/>
    <w:rsid w:val="002740E5"/>
    <w:rsid w:val="00284276"/>
    <w:rsid w:val="0029220E"/>
    <w:rsid w:val="0029476B"/>
    <w:rsid w:val="002A2559"/>
    <w:rsid w:val="002A49B7"/>
    <w:rsid w:val="002A5337"/>
    <w:rsid w:val="002A6335"/>
    <w:rsid w:val="002A66D6"/>
    <w:rsid w:val="002A6A41"/>
    <w:rsid w:val="002B28A0"/>
    <w:rsid w:val="002B5E00"/>
    <w:rsid w:val="002B6B04"/>
    <w:rsid w:val="002C0953"/>
    <w:rsid w:val="002C7786"/>
    <w:rsid w:val="002D09EC"/>
    <w:rsid w:val="002D2EC1"/>
    <w:rsid w:val="002D3B1E"/>
    <w:rsid w:val="002D4F1F"/>
    <w:rsid w:val="002E0F14"/>
    <w:rsid w:val="002E301A"/>
    <w:rsid w:val="002E5B7B"/>
    <w:rsid w:val="002E6301"/>
    <w:rsid w:val="002F0F9D"/>
    <w:rsid w:val="002F79EB"/>
    <w:rsid w:val="002F7D14"/>
    <w:rsid w:val="00300EAA"/>
    <w:rsid w:val="00301125"/>
    <w:rsid w:val="00303A4C"/>
    <w:rsid w:val="00303D78"/>
    <w:rsid w:val="00304CFC"/>
    <w:rsid w:val="00307584"/>
    <w:rsid w:val="0031015D"/>
    <w:rsid w:val="00310E73"/>
    <w:rsid w:val="00312A1B"/>
    <w:rsid w:val="00312A3A"/>
    <w:rsid w:val="003202AA"/>
    <w:rsid w:val="00322639"/>
    <w:rsid w:val="00325D34"/>
    <w:rsid w:val="003268B8"/>
    <w:rsid w:val="00327B01"/>
    <w:rsid w:val="00332FA6"/>
    <w:rsid w:val="00334A07"/>
    <w:rsid w:val="00335383"/>
    <w:rsid w:val="0033637A"/>
    <w:rsid w:val="00350B2C"/>
    <w:rsid w:val="00351432"/>
    <w:rsid w:val="003552A3"/>
    <w:rsid w:val="003553BA"/>
    <w:rsid w:val="00356E8E"/>
    <w:rsid w:val="00365FF3"/>
    <w:rsid w:val="00367C69"/>
    <w:rsid w:val="0037269A"/>
    <w:rsid w:val="003755E4"/>
    <w:rsid w:val="0038218C"/>
    <w:rsid w:val="00383CB5"/>
    <w:rsid w:val="0038504D"/>
    <w:rsid w:val="00393FA6"/>
    <w:rsid w:val="003949B7"/>
    <w:rsid w:val="00395685"/>
    <w:rsid w:val="00396795"/>
    <w:rsid w:val="00396873"/>
    <w:rsid w:val="00397A46"/>
    <w:rsid w:val="003A1B3B"/>
    <w:rsid w:val="003A478E"/>
    <w:rsid w:val="003A678A"/>
    <w:rsid w:val="003B2F6F"/>
    <w:rsid w:val="003B47CD"/>
    <w:rsid w:val="003B56C3"/>
    <w:rsid w:val="003B6D18"/>
    <w:rsid w:val="003C08B3"/>
    <w:rsid w:val="003C38D1"/>
    <w:rsid w:val="003C6446"/>
    <w:rsid w:val="003C73D0"/>
    <w:rsid w:val="003C7936"/>
    <w:rsid w:val="003D1FBB"/>
    <w:rsid w:val="003D222E"/>
    <w:rsid w:val="003D77B2"/>
    <w:rsid w:val="003D7BC0"/>
    <w:rsid w:val="003E2A87"/>
    <w:rsid w:val="003E5B43"/>
    <w:rsid w:val="003E5BCE"/>
    <w:rsid w:val="003E6748"/>
    <w:rsid w:val="003E68AA"/>
    <w:rsid w:val="003F1A5B"/>
    <w:rsid w:val="003F498C"/>
    <w:rsid w:val="003F63F3"/>
    <w:rsid w:val="003F70C6"/>
    <w:rsid w:val="003F7124"/>
    <w:rsid w:val="004005DD"/>
    <w:rsid w:val="00400870"/>
    <w:rsid w:val="00401653"/>
    <w:rsid w:val="00404C6B"/>
    <w:rsid w:val="00405196"/>
    <w:rsid w:val="00405DF0"/>
    <w:rsid w:val="00406CB5"/>
    <w:rsid w:val="00410629"/>
    <w:rsid w:val="00410E7A"/>
    <w:rsid w:val="00411DCA"/>
    <w:rsid w:val="0041459B"/>
    <w:rsid w:val="00414A56"/>
    <w:rsid w:val="00414DCD"/>
    <w:rsid w:val="00416151"/>
    <w:rsid w:val="0041622D"/>
    <w:rsid w:val="004174EA"/>
    <w:rsid w:val="0042099C"/>
    <w:rsid w:val="004257DB"/>
    <w:rsid w:val="00425A8D"/>
    <w:rsid w:val="00430B6A"/>
    <w:rsid w:val="004313BD"/>
    <w:rsid w:val="00431B89"/>
    <w:rsid w:val="00436EB6"/>
    <w:rsid w:val="00440CC0"/>
    <w:rsid w:val="0044184E"/>
    <w:rsid w:val="00444C1F"/>
    <w:rsid w:val="00444F21"/>
    <w:rsid w:val="00450875"/>
    <w:rsid w:val="0045647A"/>
    <w:rsid w:val="00462978"/>
    <w:rsid w:val="00466DC9"/>
    <w:rsid w:val="00467374"/>
    <w:rsid w:val="004714EB"/>
    <w:rsid w:val="004722F3"/>
    <w:rsid w:val="0047244C"/>
    <w:rsid w:val="00477C57"/>
    <w:rsid w:val="00497DFB"/>
    <w:rsid w:val="004B000A"/>
    <w:rsid w:val="004B0976"/>
    <w:rsid w:val="004B1A91"/>
    <w:rsid w:val="004B6971"/>
    <w:rsid w:val="004C0822"/>
    <w:rsid w:val="004D2A57"/>
    <w:rsid w:val="004D2FFC"/>
    <w:rsid w:val="004D4F42"/>
    <w:rsid w:val="004D6AC9"/>
    <w:rsid w:val="004E12A6"/>
    <w:rsid w:val="004E5A5C"/>
    <w:rsid w:val="004E6062"/>
    <w:rsid w:val="004E70C3"/>
    <w:rsid w:val="004F3F12"/>
    <w:rsid w:val="004F5A6F"/>
    <w:rsid w:val="004F7B23"/>
    <w:rsid w:val="005039F5"/>
    <w:rsid w:val="00506EFF"/>
    <w:rsid w:val="00507E40"/>
    <w:rsid w:val="00510807"/>
    <w:rsid w:val="00510E12"/>
    <w:rsid w:val="00510F5B"/>
    <w:rsid w:val="0051110F"/>
    <w:rsid w:val="005218C5"/>
    <w:rsid w:val="00521E3C"/>
    <w:rsid w:val="00522A8C"/>
    <w:rsid w:val="005248FD"/>
    <w:rsid w:val="00526C7B"/>
    <w:rsid w:val="00526E4C"/>
    <w:rsid w:val="00527456"/>
    <w:rsid w:val="00530F0B"/>
    <w:rsid w:val="00532FF9"/>
    <w:rsid w:val="00533B84"/>
    <w:rsid w:val="005342BC"/>
    <w:rsid w:val="00535CD7"/>
    <w:rsid w:val="0054157B"/>
    <w:rsid w:val="0054467D"/>
    <w:rsid w:val="00547C7D"/>
    <w:rsid w:val="0055465A"/>
    <w:rsid w:val="00556EBB"/>
    <w:rsid w:val="005573D3"/>
    <w:rsid w:val="00561439"/>
    <w:rsid w:val="00563A17"/>
    <w:rsid w:val="005646B0"/>
    <w:rsid w:val="0056480B"/>
    <w:rsid w:val="00567F89"/>
    <w:rsid w:val="00570A44"/>
    <w:rsid w:val="00571AB0"/>
    <w:rsid w:val="00582AE7"/>
    <w:rsid w:val="00582FD1"/>
    <w:rsid w:val="005921DE"/>
    <w:rsid w:val="00597D63"/>
    <w:rsid w:val="005A4C4E"/>
    <w:rsid w:val="005A53FA"/>
    <w:rsid w:val="005B2D42"/>
    <w:rsid w:val="005B2F18"/>
    <w:rsid w:val="005C03F5"/>
    <w:rsid w:val="005C05C6"/>
    <w:rsid w:val="005C293F"/>
    <w:rsid w:val="005C50B5"/>
    <w:rsid w:val="005D1B20"/>
    <w:rsid w:val="005D2C16"/>
    <w:rsid w:val="005D4339"/>
    <w:rsid w:val="005D4EC0"/>
    <w:rsid w:val="005D6420"/>
    <w:rsid w:val="005E086D"/>
    <w:rsid w:val="005E0D41"/>
    <w:rsid w:val="005E1D07"/>
    <w:rsid w:val="005E1EF2"/>
    <w:rsid w:val="005E6D3C"/>
    <w:rsid w:val="005F0392"/>
    <w:rsid w:val="005F1C7E"/>
    <w:rsid w:val="005F3AD5"/>
    <w:rsid w:val="005F5BEF"/>
    <w:rsid w:val="005F7B13"/>
    <w:rsid w:val="0060089A"/>
    <w:rsid w:val="006030D6"/>
    <w:rsid w:val="0060311F"/>
    <w:rsid w:val="0060449C"/>
    <w:rsid w:val="00605C04"/>
    <w:rsid w:val="006066CA"/>
    <w:rsid w:val="00607D63"/>
    <w:rsid w:val="00613BD0"/>
    <w:rsid w:val="006179F3"/>
    <w:rsid w:val="00621E16"/>
    <w:rsid w:val="00622DEF"/>
    <w:rsid w:val="00622E4B"/>
    <w:rsid w:val="00623B29"/>
    <w:rsid w:val="00623DD6"/>
    <w:rsid w:val="00624440"/>
    <w:rsid w:val="00632C24"/>
    <w:rsid w:val="0063451E"/>
    <w:rsid w:val="00634B98"/>
    <w:rsid w:val="00637915"/>
    <w:rsid w:val="00642F7E"/>
    <w:rsid w:val="006437EE"/>
    <w:rsid w:val="00644A00"/>
    <w:rsid w:val="00645B21"/>
    <w:rsid w:val="006510E9"/>
    <w:rsid w:val="00652B35"/>
    <w:rsid w:val="006575FD"/>
    <w:rsid w:val="0066094B"/>
    <w:rsid w:val="006628AC"/>
    <w:rsid w:val="00672C15"/>
    <w:rsid w:val="0068422F"/>
    <w:rsid w:val="00684D0E"/>
    <w:rsid w:val="00691D01"/>
    <w:rsid w:val="00694B3D"/>
    <w:rsid w:val="006957CA"/>
    <w:rsid w:val="006A30C5"/>
    <w:rsid w:val="006A330E"/>
    <w:rsid w:val="006A6393"/>
    <w:rsid w:val="006B643C"/>
    <w:rsid w:val="006B6758"/>
    <w:rsid w:val="006B7510"/>
    <w:rsid w:val="006B7963"/>
    <w:rsid w:val="006C140B"/>
    <w:rsid w:val="006C21B4"/>
    <w:rsid w:val="006C4AB2"/>
    <w:rsid w:val="006D68DA"/>
    <w:rsid w:val="006D6A0B"/>
    <w:rsid w:val="006E0C32"/>
    <w:rsid w:val="006E31BE"/>
    <w:rsid w:val="006E4613"/>
    <w:rsid w:val="006F1B93"/>
    <w:rsid w:val="006F1EEE"/>
    <w:rsid w:val="006F2612"/>
    <w:rsid w:val="006F2BFD"/>
    <w:rsid w:val="006F4199"/>
    <w:rsid w:val="006F4380"/>
    <w:rsid w:val="006F486F"/>
    <w:rsid w:val="00703617"/>
    <w:rsid w:val="00704414"/>
    <w:rsid w:val="007065D0"/>
    <w:rsid w:val="00707628"/>
    <w:rsid w:val="00714AFF"/>
    <w:rsid w:val="0072767C"/>
    <w:rsid w:val="00727EC4"/>
    <w:rsid w:val="00730B40"/>
    <w:rsid w:val="0073549A"/>
    <w:rsid w:val="00736D4A"/>
    <w:rsid w:val="00737799"/>
    <w:rsid w:val="00744B2C"/>
    <w:rsid w:val="0074722B"/>
    <w:rsid w:val="00750A4E"/>
    <w:rsid w:val="00751EB8"/>
    <w:rsid w:val="00752496"/>
    <w:rsid w:val="00754A79"/>
    <w:rsid w:val="00755089"/>
    <w:rsid w:val="00755B59"/>
    <w:rsid w:val="00755FEC"/>
    <w:rsid w:val="00760C4F"/>
    <w:rsid w:val="007636DA"/>
    <w:rsid w:val="00763A71"/>
    <w:rsid w:val="00777F15"/>
    <w:rsid w:val="00780F40"/>
    <w:rsid w:val="00782768"/>
    <w:rsid w:val="00786F7A"/>
    <w:rsid w:val="007872F1"/>
    <w:rsid w:val="00793B73"/>
    <w:rsid w:val="00793C2D"/>
    <w:rsid w:val="007941B5"/>
    <w:rsid w:val="007A1DD0"/>
    <w:rsid w:val="007A253F"/>
    <w:rsid w:val="007A4F95"/>
    <w:rsid w:val="007A7888"/>
    <w:rsid w:val="007B1939"/>
    <w:rsid w:val="007B1C27"/>
    <w:rsid w:val="007B2B01"/>
    <w:rsid w:val="007B6946"/>
    <w:rsid w:val="007B7991"/>
    <w:rsid w:val="007C6F52"/>
    <w:rsid w:val="007D15C8"/>
    <w:rsid w:val="007D2B89"/>
    <w:rsid w:val="007D322F"/>
    <w:rsid w:val="007D3249"/>
    <w:rsid w:val="007D329F"/>
    <w:rsid w:val="007D68E5"/>
    <w:rsid w:val="007D7E54"/>
    <w:rsid w:val="007E23CA"/>
    <w:rsid w:val="007E2FC3"/>
    <w:rsid w:val="007E3F39"/>
    <w:rsid w:val="007E75DB"/>
    <w:rsid w:val="007F067A"/>
    <w:rsid w:val="007F20C6"/>
    <w:rsid w:val="007F4C97"/>
    <w:rsid w:val="007F6190"/>
    <w:rsid w:val="00801BC8"/>
    <w:rsid w:val="00803287"/>
    <w:rsid w:val="00804A8F"/>
    <w:rsid w:val="00805B11"/>
    <w:rsid w:val="00806D89"/>
    <w:rsid w:val="00807B27"/>
    <w:rsid w:val="00810C95"/>
    <w:rsid w:val="00811418"/>
    <w:rsid w:val="008155A1"/>
    <w:rsid w:val="00817BA0"/>
    <w:rsid w:val="008201C1"/>
    <w:rsid w:val="008231D3"/>
    <w:rsid w:val="008260A9"/>
    <w:rsid w:val="00826D8A"/>
    <w:rsid w:val="00827BED"/>
    <w:rsid w:val="008324B4"/>
    <w:rsid w:val="00834475"/>
    <w:rsid w:val="00835CF6"/>
    <w:rsid w:val="008413EA"/>
    <w:rsid w:val="00841F8B"/>
    <w:rsid w:val="00842F9A"/>
    <w:rsid w:val="008445E3"/>
    <w:rsid w:val="00844E1E"/>
    <w:rsid w:val="00845B13"/>
    <w:rsid w:val="008470A7"/>
    <w:rsid w:val="00850BEE"/>
    <w:rsid w:val="00850C69"/>
    <w:rsid w:val="00850C6E"/>
    <w:rsid w:val="008517B2"/>
    <w:rsid w:val="008578C8"/>
    <w:rsid w:val="0086040C"/>
    <w:rsid w:val="0086066C"/>
    <w:rsid w:val="00861063"/>
    <w:rsid w:val="00863057"/>
    <w:rsid w:val="008665F1"/>
    <w:rsid w:val="00870A16"/>
    <w:rsid w:val="00870F8B"/>
    <w:rsid w:val="008710CE"/>
    <w:rsid w:val="008713F2"/>
    <w:rsid w:val="00873F98"/>
    <w:rsid w:val="00875463"/>
    <w:rsid w:val="0087706E"/>
    <w:rsid w:val="008772DD"/>
    <w:rsid w:val="00877719"/>
    <w:rsid w:val="008805D9"/>
    <w:rsid w:val="00884102"/>
    <w:rsid w:val="0089086E"/>
    <w:rsid w:val="008A018F"/>
    <w:rsid w:val="008A4B93"/>
    <w:rsid w:val="008A51DD"/>
    <w:rsid w:val="008A5B2B"/>
    <w:rsid w:val="008A74F0"/>
    <w:rsid w:val="008A7567"/>
    <w:rsid w:val="008B0CCB"/>
    <w:rsid w:val="008B121E"/>
    <w:rsid w:val="008B1357"/>
    <w:rsid w:val="008C2577"/>
    <w:rsid w:val="008C5023"/>
    <w:rsid w:val="008D1E33"/>
    <w:rsid w:val="008D2336"/>
    <w:rsid w:val="008D2DBF"/>
    <w:rsid w:val="008D7A90"/>
    <w:rsid w:val="008E672C"/>
    <w:rsid w:val="008E7607"/>
    <w:rsid w:val="008F5FE9"/>
    <w:rsid w:val="008F720D"/>
    <w:rsid w:val="008F7A42"/>
    <w:rsid w:val="00900368"/>
    <w:rsid w:val="00901781"/>
    <w:rsid w:val="00901C11"/>
    <w:rsid w:val="00905888"/>
    <w:rsid w:val="009157BA"/>
    <w:rsid w:val="00924260"/>
    <w:rsid w:val="00924DFC"/>
    <w:rsid w:val="009275E8"/>
    <w:rsid w:val="00932FDA"/>
    <w:rsid w:val="0093621B"/>
    <w:rsid w:val="00937C62"/>
    <w:rsid w:val="00941B57"/>
    <w:rsid w:val="00943DF7"/>
    <w:rsid w:val="00954A22"/>
    <w:rsid w:val="00954F11"/>
    <w:rsid w:val="009553DA"/>
    <w:rsid w:val="00957F73"/>
    <w:rsid w:val="009614A7"/>
    <w:rsid w:val="00961A93"/>
    <w:rsid w:val="00962149"/>
    <w:rsid w:val="009621EA"/>
    <w:rsid w:val="00963911"/>
    <w:rsid w:val="00964F6F"/>
    <w:rsid w:val="00972027"/>
    <w:rsid w:val="009727D4"/>
    <w:rsid w:val="009740BD"/>
    <w:rsid w:val="0097517D"/>
    <w:rsid w:val="009756BB"/>
    <w:rsid w:val="00975B70"/>
    <w:rsid w:val="00980602"/>
    <w:rsid w:val="00981D25"/>
    <w:rsid w:val="00981F84"/>
    <w:rsid w:val="00983466"/>
    <w:rsid w:val="0098408D"/>
    <w:rsid w:val="009900DF"/>
    <w:rsid w:val="0099171E"/>
    <w:rsid w:val="009935C3"/>
    <w:rsid w:val="00995537"/>
    <w:rsid w:val="009A0639"/>
    <w:rsid w:val="009A2471"/>
    <w:rsid w:val="009A474F"/>
    <w:rsid w:val="009B1D8C"/>
    <w:rsid w:val="009B31D7"/>
    <w:rsid w:val="009B3FFF"/>
    <w:rsid w:val="009B409D"/>
    <w:rsid w:val="009B77C3"/>
    <w:rsid w:val="009B7963"/>
    <w:rsid w:val="009C0250"/>
    <w:rsid w:val="009D0DFF"/>
    <w:rsid w:val="009D1006"/>
    <w:rsid w:val="009D1863"/>
    <w:rsid w:val="009D1A93"/>
    <w:rsid w:val="009D348D"/>
    <w:rsid w:val="009D4F4D"/>
    <w:rsid w:val="009D5456"/>
    <w:rsid w:val="009E3B73"/>
    <w:rsid w:val="009E3FDB"/>
    <w:rsid w:val="009E40CC"/>
    <w:rsid w:val="009E4D19"/>
    <w:rsid w:val="009E5765"/>
    <w:rsid w:val="009F1394"/>
    <w:rsid w:val="009F1453"/>
    <w:rsid w:val="009F5E5D"/>
    <w:rsid w:val="009F75D2"/>
    <w:rsid w:val="00A020DF"/>
    <w:rsid w:val="00A042A7"/>
    <w:rsid w:val="00A10DCA"/>
    <w:rsid w:val="00A10E24"/>
    <w:rsid w:val="00A15A6D"/>
    <w:rsid w:val="00A15BAB"/>
    <w:rsid w:val="00A21AA8"/>
    <w:rsid w:val="00A21D73"/>
    <w:rsid w:val="00A26190"/>
    <w:rsid w:val="00A2779D"/>
    <w:rsid w:val="00A339F4"/>
    <w:rsid w:val="00A40229"/>
    <w:rsid w:val="00A4195D"/>
    <w:rsid w:val="00A43528"/>
    <w:rsid w:val="00A44979"/>
    <w:rsid w:val="00A44DDF"/>
    <w:rsid w:val="00A4587B"/>
    <w:rsid w:val="00A47A7F"/>
    <w:rsid w:val="00A47AA1"/>
    <w:rsid w:val="00A5319E"/>
    <w:rsid w:val="00A5364A"/>
    <w:rsid w:val="00A5682E"/>
    <w:rsid w:val="00A575B0"/>
    <w:rsid w:val="00A60D56"/>
    <w:rsid w:val="00A619EB"/>
    <w:rsid w:val="00A645E0"/>
    <w:rsid w:val="00A650E3"/>
    <w:rsid w:val="00A74C9F"/>
    <w:rsid w:val="00A75667"/>
    <w:rsid w:val="00A77488"/>
    <w:rsid w:val="00A8604A"/>
    <w:rsid w:val="00A942AC"/>
    <w:rsid w:val="00A952F1"/>
    <w:rsid w:val="00AA2234"/>
    <w:rsid w:val="00AA3376"/>
    <w:rsid w:val="00AA49C8"/>
    <w:rsid w:val="00AA5BF3"/>
    <w:rsid w:val="00AB2CD4"/>
    <w:rsid w:val="00AB69DE"/>
    <w:rsid w:val="00AB74FC"/>
    <w:rsid w:val="00AB7996"/>
    <w:rsid w:val="00AB7C8D"/>
    <w:rsid w:val="00AC0169"/>
    <w:rsid w:val="00AC4673"/>
    <w:rsid w:val="00AD50EA"/>
    <w:rsid w:val="00AD7EE3"/>
    <w:rsid w:val="00AE06F7"/>
    <w:rsid w:val="00AE1B2D"/>
    <w:rsid w:val="00AE3FB6"/>
    <w:rsid w:val="00AF293D"/>
    <w:rsid w:val="00AF4687"/>
    <w:rsid w:val="00AF4F54"/>
    <w:rsid w:val="00B079C1"/>
    <w:rsid w:val="00B222EC"/>
    <w:rsid w:val="00B23BFB"/>
    <w:rsid w:val="00B2694C"/>
    <w:rsid w:val="00B30ABD"/>
    <w:rsid w:val="00B30F7B"/>
    <w:rsid w:val="00B370F8"/>
    <w:rsid w:val="00B454B6"/>
    <w:rsid w:val="00B46711"/>
    <w:rsid w:val="00B47C31"/>
    <w:rsid w:val="00B534D9"/>
    <w:rsid w:val="00B67852"/>
    <w:rsid w:val="00B70477"/>
    <w:rsid w:val="00B71B42"/>
    <w:rsid w:val="00B746D9"/>
    <w:rsid w:val="00B74803"/>
    <w:rsid w:val="00B76D21"/>
    <w:rsid w:val="00B7782C"/>
    <w:rsid w:val="00B823D9"/>
    <w:rsid w:val="00B8516D"/>
    <w:rsid w:val="00B85633"/>
    <w:rsid w:val="00B860E4"/>
    <w:rsid w:val="00B90EA6"/>
    <w:rsid w:val="00B9168D"/>
    <w:rsid w:val="00B94AF7"/>
    <w:rsid w:val="00B95E71"/>
    <w:rsid w:val="00BA2C8E"/>
    <w:rsid w:val="00BA7EDD"/>
    <w:rsid w:val="00BB1C81"/>
    <w:rsid w:val="00BC26F4"/>
    <w:rsid w:val="00BC31AF"/>
    <w:rsid w:val="00BD0FB4"/>
    <w:rsid w:val="00BD3BB9"/>
    <w:rsid w:val="00BD6082"/>
    <w:rsid w:val="00BE0527"/>
    <w:rsid w:val="00BE0BD7"/>
    <w:rsid w:val="00BE267B"/>
    <w:rsid w:val="00BE397B"/>
    <w:rsid w:val="00BE6F31"/>
    <w:rsid w:val="00BF089D"/>
    <w:rsid w:val="00BF0C96"/>
    <w:rsid w:val="00BF3A03"/>
    <w:rsid w:val="00BF55A9"/>
    <w:rsid w:val="00C00E5E"/>
    <w:rsid w:val="00C108CA"/>
    <w:rsid w:val="00C152C4"/>
    <w:rsid w:val="00C16A4A"/>
    <w:rsid w:val="00C22A5F"/>
    <w:rsid w:val="00C22BCB"/>
    <w:rsid w:val="00C437B3"/>
    <w:rsid w:val="00C55847"/>
    <w:rsid w:val="00C5645C"/>
    <w:rsid w:val="00C57683"/>
    <w:rsid w:val="00C733D9"/>
    <w:rsid w:val="00C747F3"/>
    <w:rsid w:val="00C80C50"/>
    <w:rsid w:val="00C81A6E"/>
    <w:rsid w:val="00C8586E"/>
    <w:rsid w:val="00C86D63"/>
    <w:rsid w:val="00C87E26"/>
    <w:rsid w:val="00C90869"/>
    <w:rsid w:val="00CA1035"/>
    <w:rsid w:val="00CA337A"/>
    <w:rsid w:val="00CA45E4"/>
    <w:rsid w:val="00CA7347"/>
    <w:rsid w:val="00CB086D"/>
    <w:rsid w:val="00CB2E2A"/>
    <w:rsid w:val="00CB3314"/>
    <w:rsid w:val="00CB650D"/>
    <w:rsid w:val="00CC6632"/>
    <w:rsid w:val="00CC75DF"/>
    <w:rsid w:val="00CC7A61"/>
    <w:rsid w:val="00CD1165"/>
    <w:rsid w:val="00CD1D63"/>
    <w:rsid w:val="00CD4FA1"/>
    <w:rsid w:val="00CD59C4"/>
    <w:rsid w:val="00CD72DC"/>
    <w:rsid w:val="00CE2BDB"/>
    <w:rsid w:val="00CE528D"/>
    <w:rsid w:val="00CE608B"/>
    <w:rsid w:val="00CF12EE"/>
    <w:rsid w:val="00CF3040"/>
    <w:rsid w:val="00CF41A5"/>
    <w:rsid w:val="00CF5C26"/>
    <w:rsid w:val="00CF682B"/>
    <w:rsid w:val="00D017AE"/>
    <w:rsid w:val="00D017FC"/>
    <w:rsid w:val="00D0409E"/>
    <w:rsid w:val="00D13AF3"/>
    <w:rsid w:val="00D161E0"/>
    <w:rsid w:val="00D21393"/>
    <w:rsid w:val="00D22E38"/>
    <w:rsid w:val="00D26DCC"/>
    <w:rsid w:val="00D27573"/>
    <w:rsid w:val="00D27726"/>
    <w:rsid w:val="00D31D4E"/>
    <w:rsid w:val="00D35CE1"/>
    <w:rsid w:val="00D41FE3"/>
    <w:rsid w:val="00D45930"/>
    <w:rsid w:val="00D51A9B"/>
    <w:rsid w:val="00D52376"/>
    <w:rsid w:val="00D52500"/>
    <w:rsid w:val="00D543C1"/>
    <w:rsid w:val="00D54761"/>
    <w:rsid w:val="00D549DA"/>
    <w:rsid w:val="00D5595E"/>
    <w:rsid w:val="00D655B3"/>
    <w:rsid w:val="00D65BF3"/>
    <w:rsid w:val="00D70B7A"/>
    <w:rsid w:val="00D70FAD"/>
    <w:rsid w:val="00D7305D"/>
    <w:rsid w:val="00D7307F"/>
    <w:rsid w:val="00D737E6"/>
    <w:rsid w:val="00D80834"/>
    <w:rsid w:val="00D9160F"/>
    <w:rsid w:val="00D91A23"/>
    <w:rsid w:val="00D94633"/>
    <w:rsid w:val="00D94A68"/>
    <w:rsid w:val="00D95C97"/>
    <w:rsid w:val="00D97E02"/>
    <w:rsid w:val="00DA097F"/>
    <w:rsid w:val="00DA2DBF"/>
    <w:rsid w:val="00DA308E"/>
    <w:rsid w:val="00DA4DF8"/>
    <w:rsid w:val="00DA585C"/>
    <w:rsid w:val="00DA7509"/>
    <w:rsid w:val="00DB02BF"/>
    <w:rsid w:val="00DB3369"/>
    <w:rsid w:val="00DB49A8"/>
    <w:rsid w:val="00DB4FCD"/>
    <w:rsid w:val="00DC2F04"/>
    <w:rsid w:val="00DD3754"/>
    <w:rsid w:val="00DD4AE9"/>
    <w:rsid w:val="00DD657E"/>
    <w:rsid w:val="00DE206C"/>
    <w:rsid w:val="00DE33DF"/>
    <w:rsid w:val="00DE387A"/>
    <w:rsid w:val="00DE39C5"/>
    <w:rsid w:val="00DE4EBF"/>
    <w:rsid w:val="00DE61DE"/>
    <w:rsid w:val="00DF02B4"/>
    <w:rsid w:val="00DF03BF"/>
    <w:rsid w:val="00DF0AF0"/>
    <w:rsid w:val="00DF1F34"/>
    <w:rsid w:val="00DF51AC"/>
    <w:rsid w:val="00DF5411"/>
    <w:rsid w:val="00E027C6"/>
    <w:rsid w:val="00E03DE1"/>
    <w:rsid w:val="00E048A9"/>
    <w:rsid w:val="00E050AC"/>
    <w:rsid w:val="00E06F2E"/>
    <w:rsid w:val="00E07FD3"/>
    <w:rsid w:val="00E11550"/>
    <w:rsid w:val="00E115DD"/>
    <w:rsid w:val="00E14942"/>
    <w:rsid w:val="00E17B4F"/>
    <w:rsid w:val="00E24522"/>
    <w:rsid w:val="00E262FE"/>
    <w:rsid w:val="00E307AA"/>
    <w:rsid w:val="00E34133"/>
    <w:rsid w:val="00E378D0"/>
    <w:rsid w:val="00E4000E"/>
    <w:rsid w:val="00E41E73"/>
    <w:rsid w:val="00E429F2"/>
    <w:rsid w:val="00E445AA"/>
    <w:rsid w:val="00E50258"/>
    <w:rsid w:val="00E50882"/>
    <w:rsid w:val="00E50AFA"/>
    <w:rsid w:val="00E519BD"/>
    <w:rsid w:val="00E51A6D"/>
    <w:rsid w:val="00E555E2"/>
    <w:rsid w:val="00E579AA"/>
    <w:rsid w:val="00E640A1"/>
    <w:rsid w:val="00E648E4"/>
    <w:rsid w:val="00E66183"/>
    <w:rsid w:val="00E70152"/>
    <w:rsid w:val="00E7162F"/>
    <w:rsid w:val="00E745DB"/>
    <w:rsid w:val="00E74E00"/>
    <w:rsid w:val="00E81A4D"/>
    <w:rsid w:val="00E83EF9"/>
    <w:rsid w:val="00E85BBA"/>
    <w:rsid w:val="00E941A2"/>
    <w:rsid w:val="00E946AC"/>
    <w:rsid w:val="00E953D9"/>
    <w:rsid w:val="00E95623"/>
    <w:rsid w:val="00EA0F4C"/>
    <w:rsid w:val="00EA6F2C"/>
    <w:rsid w:val="00EC0A0F"/>
    <w:rsid w:val="00EC49BA"/>
    <w:rsid w:val="00EC66B2"/>
    <w:rsid w:val="00ED03DB"/>
    <w:rsid w:val="00ED1E21"/>
    <w:rsid w:val="00ED33E4"/>
    <w:rsid w:val="00ED3AFC"/>
    <w:rsid w:val="00ED61AF"/>
    <w:rsid w:val="00ED6DDA"/>
    <w:rsid w:val="00ED7411"/>
    <w:rsid w:val="00ED78C6"/>
    <w:rsid w:val="00EE0B80"/>
    <w:rsid w:val="00EE33D0"/>
    <w:rsid w:val="00EE6244"/>
    <w:rsid w:val="00EE66ED"/>
    <w:rsid w:val="00EE7155"/>
    <w:rsid w:val="00EF2D92"/>
    <w:rsid w:val="00EF39DC"/>
    <w:rsid w:val="00EF3ED5"/>
    <w:rsid w:val="00F00861"/>
    <w:rsid w:val="00F02474"/>
    <w:rsid w:val="00F0585D"/>
    <w:rsid w:val="00F07D5E"/>
    <w:rsid w:val="00F132B1"/>
    <w:rsid w:val="00F13426"/>
    <w:rsid w:val="00F140D0"/>
    <w:rsid w:val="00F141A3"/>
    <w:rsid w:val="00F15D7C"/>
    <w:rsid w:val="00F21CC9"/>
    <w:rsid w:val="00F229B0"/>
    <w:rsid w:val="00F23593"/>
    <w:rsid w:val="00F364C5"/>
    <w:rsid w:val="00F40898"/>
    <w:rsid w:val="00F4332D"/>
    <w:rsid w:val="00F4359A"/>
    <w:rsid w:val="00F55253"/>
    <w:rsid w:val="00F609DD"/>
    <w:rsid w:val="00F60A4C"/>
    <w:rsid w:val="00F60A81"/>
    <w:rsid w:val="00F6121C"/>
    <w:rsid w:val="00F639C4"/>
    <w:rsid w:val="00F64CD9"/>
    <w:rsid w:val="00F653EA"/>
    <w:rsid w:val="00F81411"/>
    <w:rsid w:val="00F8555D"/>
    <w:rsid w:val="00F857B5"/>
    <w:rsid w:val="00F95A8D"/>
    <w:rsid w:val="00F96459"/>
    <w:rsid w:val="00F97180"/>
    <w:rsid w:val="00F97CBC"/>
    <w:rsid w:val="00F97FDF"/>
    <w:rsid w:val="00FA0C2D"/>
    <w:rsid w:val="00FA1060"/>
    <w:rsid w:val="00FA58EB"/>
    <w:rsid w:val="00FB3442"/>
    <w:rsid w:val="00FB3E0E"/>
    <w:rsid w:val="00FB4995"/>
    <w:rsid w:val="00FB6DFB"/>
    <w:rsid w:val="00FB7F7D"/>
    <w:rsid w:val="00FC0DEE"/>
    <w:rsid w:val="00FC10FA"/>
    <w:rsid w:val="00FC2B57"/>
    <w:rsid w:val="00FC3A09"/>
    <w:rsid w:val="00FC43CC"/>
    <w:rsid w:val="00FC52FB"/>
    <w:rsid w:val="00FD70E6"/>
    <w:rsid w:val="00FD7A68"/>
    <w:rsid w:val="00FD7EB2"/>
    <w:rsid w:val="00FE2578"/>
    <w:rsid w:val="00FE2679"/>
    <w:rsid w:val="00FE2C38"/>
    <w:rsid w:val="00FE5566"/>
    <w:rsid w:val="00FF42DF"/>
    <w:rsid w:val="00FF45B2"/>
    <w:rsid w:val="00FF518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00D3C"/>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5437B"/>
    <w:rPr>
      <w:sz w:val="24"/>
      <w:szCs w:val="24"/>
    </w:rPr>
  </w:style>
  <w:style w:type="paragraph" w:styleId="berschrift1">
    <w:name w:val="heading 1"/>
    <w:basedOn w:val="Standard"/>
    <w:next w:val="Standard"/>
    <w:link w:val="berschrift1Zchn"/>
    <w:qFormat/>
    <w:rsid w:val="00645B21"/>
    <w:pPr>
      <w:keepNext/>
      <w:keepLines/>
      <w:spacing w:before="240" w:line="240" w:lineRule="atLeast"/>
      <w:outlineLvl w:val="0"/>
    </w:pPr>
    <w:rPr>
      <w:rFonts w:asciiTheme="majorHAnsi" w:eastAsiaTheme="majorEastAsia" w:hAnsiTheme="majorHAnsi" w:cstheme="majorBidi"/>
      <w:color w:val="2E74B5" w:themeColor="accent1" w:themeShade="BF"/>
      <w:sz w:val="32"/>
      <w:szCs w:val="32"/>
      <w:lang w:eastAsia="en-US"/>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paragraph" w:styleId="berschrift3">
    <w:name w:val="heading 3"/>
    <w:basedOn w:val="Standard"/>
    <w:next w:val="Standard"/>
    <w:link w:val="berschrift3Zchn"/>
    <w:semiHidden/>
    <w:unhideWhenUsed/>
    <w:qFormat/>
    <w:rsid w:val="00E519BD"/>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pPr>
      <w:spacing w:line="240" w:lineRule="atLeast"/>
    </w:pPr>
    <w:rPr>
      <w:rFonts w:ascii="Tahoma" w:hAnsi="Tahoma" w:cs="Tahoma"/>
      <w:sz w:val="16"/>
      <w:szCs w:val="16"/>
      <w:lang w:eastAsia="en-US"/>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 w:type="paragraph" w:styleId="berarbeitung">
    <w:name w:val="Revision"/>
    <w:hidden/>
    <w:uiPriority w:val="99"/>
    <w:semiHidden/>
    <w:rsid w:val="00310E73"/>
    <w:rPr>
      <w:rFonts w:ascii="WMF Rotis" w:hAnsi="WMF Rotis"/>
      <w:sz w:val="22"/>
      <w:lang w:eastAsia="en-US"/>
    </w:rPr>
  </w:style>
  <w:style w:type="character" w:customStyle="1" w:styleId="berschrift1Zchn">
    <w:name w:val="Überschrift 1 Zchn"/>
    <w:basedOn w:val="Absatz-Standardschriftart"/>
    <w:link w:val="berschrift1"/>
    <w:rsid w:val="00645B21"/>
    <w:rPr>
      <w:rFonts w:asciiTheme="majorHAnsi" w:eastAsiaTheme="majorEastAsia" w:hAnsiTheme="majorHAnsi" w:cstheme="majorBidi"/>
      <w:color w:val="2E74B5" w:themeColor="accent1" w:themeShade="BF"/>
      <w:sz w:val="32"/>
      <w:szCs w:val="32"/>
      <w:lang w:eastAsia="en-US"/>
    </w:rPr>
  </w:style>
  <w:style w:type="paragraph" w:styleId="Listenabsatz">
    <w:name w:val="List Paragraph"/>
    <w:basedOn w:val="Standard"/>
    <w:uiPriority w:val="34"/>
    <w:qFormat/>
    <w:rsid w:val="00841F8B"/>
    <w:pPr>
      <w:spacing w:before="100" w:beforeAutospacing="1" w:after="100" w:afterAutospacing="1"/>
    </w:pPr>
  </w:style>
  <w:style w:type="character" w:customStyle="1" w:styleId="berschrift3Zchn">
    <w:name w:val="Überschrift 3 Zchn"/>
    <w:basedOn w:val="Absatz-Standardschriftart"/>
    <w:link w:val="berschrift3"/>
    <w:semiHidden/>
    <w:rsid w:val="00E519B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b-professional.com/en_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en/download/la-san-marco-at-triestespresso-expo-2026/"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asanmarco.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1176</Words>
  <Characters>7415</Characters>
  <Application>Microsoft Office Word</Application>
  <DocSecurity>0</DocSecurity>
  <Lines>61</Lines>
  <Paragraphs>17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Frank Wagner</dc:creator>
  <cp:keywords/>
  <cp:lastModifiedBy>Monika Nyendick</cp:lastModifiedBy>
  <cp:revision>5</cp:revision>
  <cp:lastPrinted>2026-02-23T09:32:00Z</cp:lastPrinted>
  <dcterms:created xsi:type="dcterms:W3CDTF">2026-10-28T16:30:00Z</dcterms:created>
  <dcterms:modified xsi:type="dcterms:W3CDTF">2026-10-29T11:17:00Z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