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37E6DD" w14:textId="77777777" w:rsidR="005179C0" w:rsidRPr="00E3641B" w:rsidRDefault="005179C0" w:rsidP="00E56468">
      <w:pPr>
        <w:spacing w:line="264" w:lineRule="auto"/>
        <w:ind w:right="140"/>
        <w:rPr>
          <w:rFonts w:ascii="Arial" w:hAnsi="Arial" w:cs="Arial"/>
          <w:sz w:val="20"/>
          <w:szCs w:val="20"/>
        </w:rPr>
      </w:pPr>
      <w:r w:rsidRPr="00E3641B">
        <w:rPr>
          <w:rFonts w:ascii="Arial" w:hAnsi="Arial" w:cs="Arial"/>
          <w:sz w:val="20"/>
          <w:szCs w:val="20"/>
        </w:rPr>
        <w:t>PRESSEMELDUNG</w:t>
      </w:r>
    </w:p>
    <w:p w14:paraId="5014BF74" w14:textId="7238822F" w:rsidR="005179C0" w:rsidRPr="00E3641B" w:rsidRDefault="007B75F9" w:rsidP="00E56468">
      <w:pPr>
        <w:spacing w:line="264" w:lineRule="auto"/>
        <w:ind w:right="140"/>
        <w:rPr>
          <w:rFonts w:ascii="Arial" w:hAnsi="Arial" w:cs="Arial"/>
          <w:sz w:val="20"/>
          <w:szCs w:val="20"/>
        </w:rPr>
      </w:pPr>
      <w:r w:rsidRPr="00E3641B">
        <w:rPr>
          <w:rFonts w:ascii="Arial" w:hAnsi="Arial" w:cs="Arial"/>
          <w:sz w:val="20"/>
          <w:szCs w:val="20"/>
        </w:rPr>
        <w:br/>
      </w:r>
      <w:r w:rsidR="005179C0" w:rsidRPr="00F10474">
        <w:rPr>
          <w:rFonts w:ascii="Arial" w:hAnsi="Arial" w:cs="Arial"/>
          <w:sz w:val="20"/>
          <w:szCs w:val="20"/>
        </w:rPr>
        <w:t>Geislingen/Steige,</w:t>
      </w:r>
      <w:r w:rsidR="00CD61E3" w:rsidRPr="00F10474">
        <w:rPr>
          <w:rFonts w:ascii="Arial" w:hAnsi="Arial" w:cs="Arial"/>
          <w:sz w:val="20"/>
          <w:szCs w:val="20"/>
        </w:rPr>
        <w:t xml:space="preserve"> </w:t>
      </w:r>
      <w:r w:rsidR="00B755EB" w:rsidRPr="00F10474">
        <w:rPr>
          <w:rFonts w:ascii="Arial" w:hAnsi="Arial" w:cs="Arial"/>
          <w:sz w:val="20"/>
          <w:szCs w:val="20"/>
        </w:rPr>
        <w:t>2</w:t>
      </w:r>
      <w:r w:rsidR="007152AB" w:rsidRPr="00F10474">
        <w:rPr>
          <w:rFonts w:ascii="Arial" w:hAnsi="Arial" w:cs="Arial"/>
          <w:sz w:val="20"/>
          <w:szCs w:val="20"/>
        </w:rPr>
        <w:t>8</w:t>
      </w:r>
      <w:r w:rsidR="0025797D" w:rsidRPr="00F10474">
        <w:rPr>
          <w:rFonts w:ascii="Arial" w:hAnsi="Arial" w:cs="Arial"/>
          <w:sz w:val="20"/>
          <w:szCs w:val="20"/>
        </w:rPr>
        <w:t>.</w:t>
      </w:r>
      <w:r w:rsidR="005E1241" w:rsidRPr="00F10474">
        <w:rPr>
          <w:rFonts w:ascii="Arial" w:hAnsi="Arial" w:cs="Arial"/>
          <w:sz w:val="20"/>
          <w:szCs w:val="20"/>
        </w:rPr>
        <w:t xml:space="preserve"> </w:t>
      </w:r>
      <w:r w:rsidR="00CD61E3" w:rsidRPr="00F10474">
        <w:rPr>
          <w:rFonts w:ascii="Arial" w:hAnsi="Arial" w:cs="Arial"/>
          <w:sz w:val="20"/>
          <w:szCs w:val="20"/>
        </w:rPr>
        <w:t>Ju</w:t>
      </w:r>
      <w:r w:rsidR="003E0C47" w:rsidRPr="00F10474">
        <w:rPr>
          <w:rFonts w:ascii="Arial" w:hAnsi="Arial" w:cs="Arial"/>
          <w:sz w:val="20"/>
          <w:szCs w:val="20"/>
        </w:rPr>
        <w:t>li</w:t>
      </w:r>
      <w:r w:rsidR="00CD61E3" w:rsidRPr="00F10474">
        <w:rPr>
          <w:rFonts w:ascii="Arial" w:hAnsi="Arial" w:cs="Arial"/>
          <w:sz w:val="20"/>
          <w:szCs w:val="20"/>
        </w:rPr>
        <w:t xml:space="preserve"> </w:t>
      </w:r>
      <w:r w:rsidR="005179C0" w:rsidRPr="00F10474">
        <w:rPr>
          <w:rFonts w:ascii="Arial" w:hAnsi="Arial" w:cs="Arial"/>
          <w:sz w:val="20"/>
          <w:szCs w:val="20"/>
        </w:rPr>
        <w:t>202</w:t>
      </w:r>
      <w:r w:rsidR="009F7DF3" w:rsidRPr="00F10474">
        <w:rPr>
          <w:rFonts w:ascii="Arial" w:hAnsi="Arial" w:cs="Arial"/>
          <w:sz w:val="20"/>
          <w:szCs w:val="20"/>
        </w:rPr>
        <w:t>6</w:t>
      </w:r>
    </w:p>
    <w:p w14:paraId="22EA2EA0" w14:textId="6AEE5157" w:rsidR="00CF17DA" w:rsidRPr="00E3641B" w:rsidRDefault="005A4EB9" w:rsidP="00CF17DA">
      <w:pPr>
        <w:spacing w:line="264" w:lineRule="auto"/>
        <w:ind w:right="140"/>
        <w:rPr>
          <w:rFonts w:ascii="Arial" w:hAnsi="Arial" w:cs="Arial"/>
          <w:sz w:val="26"/>
          <w:szCs w:val="26"/>
          <w:u w:val="single"/>
        </w:rPr>
      </w:pPr>
      <w:bookmarkStart w:id="0" w:name="_Hlk216365377"/>
      <w:r w:rsidRPr="00E3641B">
        <w:rPr>
          <w:rFonts w:ascii="Arial" w:hAnsi="Arial" w:cs="Arial"/>
          <w:b/>
          <w:bCs/>
          <w:sz w:val="26"/>
          <w:szCs w:val="26"/>
          <w:u w:val="single"/>
        </w:rPr>
        <w:br/>
      </w:r>
      <w:r w:rsidR="00BE2806">
        <w:rPr>
          <w:rFonts w:ascii="Arial" w:hAnsi="Arial" w:cs="Arial"/>
          <w:b/>
          <w:bCs/>
          <w:sz w:val="26"/>
          <w:szCs w:val="26"/>
          <w:u w:val="single"/>
        </w:rPr>
        <w:t>Vom Kaffeeautomaten zur Self-Service-Plattform</w:t>
      </w:r>
      <w:r w:rsidR="00A30183">
        <w:rPr>
          <w:rFonts w:ascii="Arial" w:hAnsi="Arial" w:cs="Arial"/>
          <w:b/>
          <w:bCs/>
          <w:sz w:val="26"/>
          <w:szCs w:val="26"/>
          <w:u w:val="single"/>
        </w:rPr>
        <w:br/>
      </w:r>
      <w:r w:rsidR="00DD1C11">
        <w:rPr>
          <w:rFonts w:ascii="Arial" w:hAnsi="Arial" w:cs="Arial"/>
          <w:sz w:val="26"/>
          <w:szCs w:val="26"/>
          <w:u w:val="single"/>
        </w:rPr>
        <w:t xml:space="preserve">SEB Professional Beverage </w:t>
      </w:r>
      <w:r w:rsidR="00573035">
        <w:rPr>
          <w:rFonts w:ascii="Arial" w:hAnsi="Arial" w:cs="Arial"/>
          <w:sz w:val="26"/>
          <w:szCs w:val="26"/>
          <w:u w:val="single"/>
        </w:rPr>
        <w:t xml:space="preserve">positioniert sich </w:t>
      </w:r>
      <w:r w:rsidR="00DD1C11">
        <w:rPr>
          <w:rFonts w:ascii="Arial" w:hAnsi="Arial" w:cs="Arial"/>
          <w:sz w:val="26"/>
          <w:szCs w:val="26"/>
          <w:u w:val="single"/>
        </w:rPr>
        <w:t xml:space="preserve">als </w:t>
      </w:r>
      <w:r w:rsidR="0062311C">
        <w:rPr>
          <w:rFonts w:ascii="Arial" w:hAnsi="Arial" w:cs="Arial"/>
          <w:sz w:val="26"/>
          <w:szCs w:val="26"/>
          <w:u w:val="single"/>
        </w:rPr>
        <w:t>ganzheitlicher Systempartner</w:t>
      </w:r>
      <w:r w:rsidR="00DD1C11">
        <w:rPr>
          <w:rFonts w:ascii="Arial" w:hAnsi="Arial" w:cs="Arial"/>
          <w:sz w:val="26"/>
          <w:szCs w:val="26"/>
          <w:u w:val="single"/>
        </w:rPr>
        <w:t xml:space="preserve"> für </w:t>
      </w:r>
      <w:r w:rsidR="0062311C">
        <w:rPr>
          <w:rFonts w:ascii="Arial" w:hAnsi="Arial" w:cs="Arial"/>
          <w:sz w:val="26"/>
          <w:szCs w:val="26"/>
          <w:u w:val="single"/>
        </w:rPr>
        <w:t>moderne SB-Konzepte</w:t>
      </w:r>
    </w:p>
    <w:p w14:paraId="734E0DA8" w14:textId="77777777" w:rsidR="00573035" w:rsidRPr="00E3641B" w:rsidRDefault="00573035" w:rsidP="00640D14">
      <w:pPr>
        <w:spacing w:line="264" w:lineRule="auto"/>
        <w:ind w:right="140"/>
        <w:rPr>
          <w:rFonts w:ascii="Arial" w:hAnsi="Arial" w:cs="Arial"/>
          <w:b/>
          <w:bCs/>
          <w:color w:val="000000"/>
          <w:sz w:val="20"/>
          <w:szCs w:val="20"/>
        </w:rPr>
      </w:pPr>
    </w:p>
    <w:p w14:paraId="3ECF0B39" w14:textId="42A5128D" w:rsidR="00080E16" w:rsidRPr="00080E16" w:rsidRDefault="00F47F04" w:rsidP="00874B9F">
      <w:pPr>
        <w:spacing w:line="264" w:lineRule="auto"/>
        <w:ind w:right="140"/>
        <w:rPr>
          <w:rFonts w:ascii="Arial" w:hAnsi="Arial" w:cs="Arial"/>
          <w:b/>
          <w:bCs/>
          <w:color w:val="000000"/>
          <w:sz w:val="20"/>
          <w:szCs w:val="20"/>
        </w:rPr>
      </w:pPr>
      <w:r>
        <w:rPr>
          <w:rFonts w:ascii="Arial" w:hAnsi="Arial" w:cs="Arial"/>
          <w:b/>
          <w:bCs/>
          <w:color w:val="000000"/>
          <w:sz w:val="20"/>
          <w:szCs w:val="20"/>
        </w:rPr>
        <w:t>Self-Service prägt zunehmend das Außer-Haus-Geschäft</w:t>
      </w:r>
      <w:r w:rsidR="005729F2">
        <w:rPr>
          <w:rFonts w:ascii="Arial" w:hAnsi="Arial" w:cs="Arial"/>
          <w:b/>
          <w:bCs/>
          <w:color w:val="000000"/>
          <w:sz w:val="20"/>
          <w:szCs w:val="20"/>
        </w:rPr>
        <w:t xml:space="preserve">. </w:t>
      </w:r>
      <w:r w:rsidR="00874B9F">
        <w:rPr>
          <w:rFonts w:ascii="Arial" w:hAnsi="Arial" w:cs="Arial"/>
          <w:b/>
          <w:bCs/>
          <w:color w:val="000000"/>
          <w:sz w:val="20"/>
          <w:szCs w:val="20"/>
        </w:rPr>
        <w:t xml:space="preserve">Eine zentrale Rolle spielt dabei </w:t>
      </w:r>
      <w:r w:rsidR="0017387C">
        <w:rPr>
          <w:rFonts w:ascii="Arial" w:hAnsi="Arial" w:cs="Arial"/>
          <w:b/>
          <w:bCs/>
          <w:color w:val="000000"/>
          <w:sz w:val="20"/>
          <w:szCs w:val="20"/>
        </w:rPr>
        <w:t>Kaffee.</w:t>
      </w:r>
      <w:r>
        <w:rPr>
          <w:rFonts w:ascii="Arial" w:hAnsi="Arial" w:cs="Arial"/>
          <w:b/>
          <w:bCs/>
          <w:color w:val="000000"/>
          <w:sz w:val="20"/>
          <w:szCs w:val="20"/>
        </w:rPr>
        <w:t xml:space="preserve"> </w:t>
      </w:r>
      <w:r w:rsidR="0009283C">
        <w:rPr>
          <w:rFonts w:ascii="Arial" w:hAnsi="Arial" w:cs="Arial"/>
          <w:b/>
          <w:bCs/>
          <w:color w:val="000000"/>
          <w:sz w:val="20"/>
          <w:szCs w:val="20"/>
        </w:rPr>
        <w:t xml:space="preserve">Längst stehen die </w:t>
      </w:r>
      <w:r w:rsidR="0009283C" w:rsidRPr="0009283C">
        <w:rPr>
          <w:rFonts w:ascii="Arial" w:hAnsi="Arial" w:cs="Arial"/>
          <w:b/>
          <w:bCs/>
          <w:color w:val="000000"/>
          <w:sz w:val="20"/>
          <w:szCs w:val="20"/>
        </w:rPr>
        <w:t xml:space="preserve">Heißgetränke für </w:t>
      </w:r>
      <w:r w:rsidR="00A30183">
        <w:rPr>
          <w:rFonts w:ascii="Arial" w:hAnsi="Arial" w:cs="Arial"/>
          <w:b/>
          <w:bCs/>
          <w:color w:val="000000"/>
          <w:sz w:val="20"/>
          <w:szCs w:val="20"/>
        </w:rPr>
        <w:t>den Großteil</w:t>
      </w:r>
      <w:r w:rsidR="0009283C" w:rsidRPr="0009283C">
        <w:rPr>
          <w:rFonts w:ascii="Arial" w:hAnsi="Arial" w:cs="Arial"/>
          <w:b/>
          <w:bCs/>
          <w:color w:val="000000"/>
          <w:sz w:val="20"/>
          <w:szCs w:val="20"/>
        </w:rPr>
        <w:t xml:space="preserve"> aller Verkäufe am Automaten.</w:t>
      </w:r>
      <w:r w:rsidR="0009283C">
        <w:rPr>
          <w:rFonts w:ascii="Arial" w:hAnsi="Arial" w:cs="Arial"/>
          <w:b/>
          <w:bCs/>
          <w:color w:val="000000"/>
          <w:sz w:val="20"/>
          <w:szCs w:val="20"/>
        </w:rPr>
        <w:t xml:space="preserve"> </w:t>
      </w:r>
      <w:r w:rsidR="0017387C">
        <w:rPr>
          <w:rFonts w:ascii="Arial" w:hAnsi="Arial" w:cs="Arial"/>
          <w:b/>
          <w:bCs/>
          <w:color w:val="000000"/>
          <w:sz w:val="20"/>
          <w:szCs w:val="20"/>
        </w:rPr>
        <w:t xml:space="preserve">Mit </w:t>
      </w:r>
      <w:r w:rsidR="00350FD2">
        <w:rPr>
          <w:rFonts w:ascii="Arial" w:hAnsi="Arial" w:cs="Arial"/>
          <w:b/>
          <w:bCs/>
          <w:color w:val="000000"/>
          <w:sz w:val="20"/>
          <w:szCs w:val="20"/>
        </w:rPr>
        <w:t>s</w:t>
      </w:r>
      <w:r w:rsidR="0017387C">
        <w:rPr>
          <w:rFonts w:ascii="Arial" w:hAnsi="Arial" w:cs="Arial"/>
          <w:b/>
          <w:bCs/>
          <w:color w:val="000000"/>
          <w:sz w:val="20"/>
          <w:szCs w:val="20"/>
        </w:rPr>
        <w:t xml:space="preserve">einem </w:t>
      </w:r>
      <w:r w:rsidR="00350FD2">
        <w:rPr>
          <w:rFonts w:ascii="Arial" w:hAnsi="Arial" w:cs="Arial"/>
          <w:b/>
          <w:bCs/>
          <w:color w:val="000000"/>
          <w:sz w:val="20"/>
          <w:szCs w:val="20"/>
        </w:rPr>
        <w:t xml:space="preserve">umfassenden </w:t>
      </w:r>
      <w:proofErr w:type="spellStart"/>
      <w:r w:rsidR="00350FD2">
        <w:rPr>
          <w:rFonts w:ascii="Arial" w:hAnsi="Arial" w:cs="Arial"/>
          <w:b/>
          <w:bCs/>
          <w:color w:val="000000"/>
          <w:sz w:val="20"/>
          <w:szCs w:val="20"/>
        </w:rPr>
        <w:t>One</w:t>
      </w:r>
      <w:proofErr w:type="spellEnd"/>
      <w:r w:rsidR="00350FD2">
        <w:rPr>
          <w:rFonts w:ascii="Arial" w:hAnsi="Arial" w:cs="Arial"/>
          <w:b/>
          <w:bCs/>
          <w:color w:val="000000"/>
          <w:sz w:val="20"/>
          <w:szCs w:val="20"/>
        </w:rPr>
        <w:t xml:space="preserve">-Stop-Shop-Konzept </w:t>
      </w:r>
      <w:r w:rsidR="005729F2">
        <w:rPr>
          <w:rFonts w:ascii="Arial" w:hAnsi="Arial" w:cs="Arial"/>
          <w:b/>
          <w:bCs/>
          <w:color w:val="000000"/>
          <w:sz w:val="20"/>
          <w:szCs w:val="20"/>
        </w:rPr>
        <w:t xml:space="preserve">liefert </w:t>
      </w:r>
      <w:r w:rsidR="0017387C">
        <w:rPr>
          <w:rFonts w:ascii="Arial" w:hAnsi="Arial" w:cs="Arial"/>
          <w:b/>
          <w:bCs/>
          <w:color w:val="000000"/>
          <w:sz w:val="20"/>
          <w:szCs w:val="20"/>
        </w:rPr>
        <w:t xml:space="preserve">SEB Professional Beverage </w:t>
      </w:r>
      <w:r w:rsidR="00350FD2">
        <w:rPr>
          <w:rFonts w:ascii="Arial" w:hAnsi="Arial" w:cs="Arial"/>
          <w:b/>
          <w:bCs/>
          <w:color w:val="000000"/>
          <w:sz w:val="20"/>
          <w:szCs w:val="20"/>
        </w:rPr>
        <w:t xml:space="preserve">die </w:t>
      </w:r>
      <w:r>
        <w:rPr>
          <w:rFonts w:ascii="Arial" w:hAnsi="Arial" w:cs="Arial"/>
          <w:b/>
          <w:bCs/>
          <w:color w:val="000000"/>
          <w:sz w:val="20"/>
          <w:szCs w:val="20"/>
        </w:rPr>
        <w:t xml:space="preserve">passende </w:t>
      </w:r>
      <w:r w:rsidR="00BF7060">
        <w:rPr>
          <w:rFonts w:ascii="Arial" w:hAnsi="Arial" w:cs="Arial"/>
          <w:b/>
          <w:bCs/>
          <w:color w:val="000000"/>
          <w:sz w:val="20"/>
          <w:szCs w:val="20"/>
        </w:rPr>
        <w:t>Vending-</w:t>
      </w:r>
      <w:r w:rsidR="0062311C">
        <w:rPr>
          <w:rFonts w:ascii="Arial" w:hAnsi="Arial" w:cs="Arial"/>
          <w:b/>
          <w:bCs/>
          <w:color w:val="000000"/>
          <w:sz w:val="20"/>
          <w:szCs w:val="20"/>
        </w:rPr>
        <w:t>Infrastruktur</w:t>
      </w:r>
      <w:r>
        <w:rPr>
          <w:rFonts w:ascii="Arial" w:hAnsi="Arial" w:cs="Arial"/>
          <w:b/>
          <w:bCs/>
          <w:color w:val="000000"/>
          <w:sz w:val="20"/>
          <w:szCs w:val="20"/>
        </w:rPr>
        <w:t xml:space="preserve">. </w:t>
      </w:r>
      <w:r w:rsidR="00A30183">
        <w:rPr>
          <w:rFonts w:ascii="Arial" w:hAnsi="Arial" w:cs="Arial"/>
          <w:b/>
          <w:bCs/>
          <w:color w:val="000000"/>
          <w:sz w:val="20"/>
          <w:szCs w:val="20"/>
        </w:rPr>
        <w:t>Der Marktführer im professionellen Vollautomatengeschäft</w:t>
      </w:r>
      <w:r w:rsidR="00AB20F5">
        <w:rPr>
          <w:rFonts w:ascii="Arial" w:hAnsi="Arial" w:cs="Arial"/>
          <w:b/>
          <w:bCs/>
          <w:color w:val="000000"/>
          <w:sz w:val="20"/>
          <w:szCs w:val="20"/>
        </w:rPr>
        <w:t xml:space="preserve"> </w:t>
      </w:r>
      <w:r w:rsidR="00874B9F">
        <w:rPr>
          <w:rFonts w:ascii="Arial" w:hAnsi="Arial" w:cs="Arial"/>
          <w:b/>
          <w:bCs/>
          <w:color w:val="000000"/>
          <w:sz w:val="20"/>
          <w:szCs w:val="20"/>
        </w:rPr>
        <w:t>verbindet hochwertige Kaffeemaschinen von WMF und Schaerer mit digitalen Services, modernen Bezahlmöglichkeiten und integrierten Vending-Lösungen zu einer umfassenden Self-Service-Plattform.</w:t>
      </w:r>
    </w:p>
    <w:p w14:paraId="366709D7" w14:textId="14339DB3" w:rsidR="00DD1C11" w:rsidRDefault="00DD1C11" w:rsidP="00B00EB1">
      <w:pPr>
        <w:spacing w:line="264" w:lineRule="auto"/>
        <w:ind w:right="140"/>
        <w:rPr>
          <w:rFonts w:ascii="Arial" w:hAnsi="Arial" w:cs="Arial"/>
          <w:b/>
          <w:bCs/>
          <w:color w:val="000000"/>
          <w:sz w:val="20"/>
          <w:szCs w:val="20"/>
        </w:rPr>
      </w:pPr>
    </w:p>
    <w:p w14:paraId="1A841AB1" w14:textId="51C5880F" w:rsidR="00080E16" w:rsidRDefault="00790886" w:rsidP="00FC1888">
      <w:pPr>
        <w:spacing w:line="264" w:lineRule="auto"/>
        <w:ind w:right="140"/>
        <w:rPr>
          <w:rFonts w:ascii="Arial" w:hAnsi="Arial" w:cs="Arial"/>
          <w:color w:val="000000"/>
          <w:sz w:val="20"/>
          <w:szCs w:val="20"/>
        </w:rPr>
      </w:pPr>
      <w:r>
        <w:rPr>
          <w:rFonts w:ascii="Arial" w:hAnsi="Arial" w:cs="Arial"/>
          <w:color w:val="000000"/>
          <w:sz w:val="20"/>
          <w:szCs w:val="20"/>
        </w:rPr>
        <w:t xml:space="preserve">Der Kaffeekonsum an deutschen Automaten boomt. </w:t>
      </w:r>
      <w:r w:rsidR="0009283C" w:rsidRPr="0009283C">
        <w:rPr>
          <w:rFonts w:ascii="Arial" w:hAnsi="Arial" w:cs="Arial"/>
          <w:color w:val="000000"/>
          <w:sz w:val="20"/>
          <w:szCs w:val="20"/>
        </w:rPr>
        <w:t xml:space="preserve">Laut Branchenverband BDV legte der Umsatz </w:t>
      </w:r>
      <w:r>
        <w:rPr>
          <w:rFonts w:ascii="Arial" w:hAnsi="Arial" w:cs="Arial"/>
          <w:color w:val="000000"/>
          <w:sz w:val="20"/>
          <w:szCs w:val="20"/>
        </w:rPr>
        <w:t xml:space="preserve">des deutschen Vending-Marktes </w:t>
      </w:r>
      <w:r w:rsidR="0009283C" w:rsidRPr="0009283C">
        <w:rPr>
          <w:rFonts w:ascii="Arial" w:hAnsi="Arial" w:cs="Arial"/>
          <w:color w:val="000000"/>
          <w:sz w:val="20"/>
          <w:szCs w:val="20"/>
        </w:rPr>
        <w:t>zuletzt um 18,7 Prozent zu</w:t>
      </w:r>
      <w:r>
        <w:rPr>
          <w:rFonts w:ascii="Arial" w:hAnsi="Arial" w:cs="Arial"/>
          <w:color w:val="000000"/>
          <w:sz w:val="20"/>
          <w:szCs w:val="20"/>
        </w:rPr>
        <w:t xml:space="preserve">. </w:t>
      </w:r>
      <w:r w:rsidR="00616697">
        <w:rPr>
          <w:rFonts w:ascii="Arial" w:hAnsi="Arial" w:cs="Arial"/>
          <w:color w:val="000000"/>
          <w:sz w:val="20"/>
          <w:szCs w:val="20"/>
        </w:rPr>
        <w:t xml:space="preserve">Auf </w:t>
      </w:r>
      <w:r w:rsidR="00616697" w:rsidRPr="00616697">
        <w:rPr>
          <w:rFonts w:ascii="Arial" w:hAnsi="Arial" w:cs="Arial"/>
          <w:color w:val="000000"/>
          <w:sz w:val="20"/>
          <w:szCs w:val="20"/>
        </w:rPr>
        <w:t xml:space="preserve">Heißgetränke – allen voran Kaffee – </w:t>
      </w:r>
      <w:r w:rsidR="00616697">
        <w:rPr>
          <w:rFonts w:ascii="Arial" w:hAnsi="Arial" w:cs="Arial"/>
          <w:color w:val="000000"/>
          <w:sz w:val="20"/>
          <w:szCs w:val="20"/>
        </w:rPr>
        <w:t xml:space="preserve">entfallen </w:t>
      </w:r>
      <w:r w:rsidR="00616697" w:rsidRPr="00616697">
        <w:rPr>
          <w:rFonts w:ascii="Arial" w:hAnsi="Arial" w:cs="Arial"/>
          <w:color w:val="000000"/>
          <w:sz w:val="20"/>
          <w:szCs w:val="20"/>
        </w:rPr>
        <w:t xml:space="preserve">75 Prozent der täglichen </w:t>
      </w:r>
      <w:r w:rsidR="002F3524">
        <w:rPr>
          <w:rFonts w:ascii="Arial" w:hAnsi="Arial" w:cs="Arial"/>
          <w:color w:val="000000"/>
          <w:sz w:val="20"/>
          <w:szCs w:val="20"/>
        </w:rPr>
        <w:t>Verkäufe</w:t>
      </w:r>
      <w:r w:rsidR="00616697">
        <w:rPr>
          <w:rFonts w:ascii="Arial" w:hAnsi="Arial" w:cs="Arial"/>
          <w:color w:val="000000"/>
          <w:sz w:val="20"/>
          <w:szCs w:val="20"/>
        </w:rPr>
        <w:t xml:space="preserve">. </w:t>
      </w:r>
      <w:r w:rsidR="00A41139">
        <w:rPr>
          <w:rFonts w:ascii="Arial" w:hAnsi="Arial" w:cs="Arial"/>
          <w:color w:val="000000"/>
          <w:sz w:val="20"/>
          <w:szCs w:val="20"/>
        </w:rPr>
        <w:t xml:space="preserve">Damit gehört </w:t>
      </w:r>
      <w:r w:rsidR="002F3524">
        <w:rPr>
          <w:rFonts w:ascii="Arial" w:hAnsi="Arial" w:cs="Arial"/>
          <w:color w:val="000000"/>
          <w:sz w:val="20"/>
          <w:szCs w:val="20"/>
        </w:rPr>
        <w:t>der Self-Service</w:t>
      </w:r>
      <w:r w:rsidR="0009283C" w:rsidRPr="0009283C">
        <w:rPr>
          <w:rFonts w:ascii="Arial" w:hAnsi="Arial" w:cs="Arial"/>
          <w:color w:val="000000"/>
          <w:sz w:val="20"/>
          <w:szCs w:val="20"/>
        </w:rPr>
        <w:t xml:space="preserve"> am </w:t>
      </w:r>
      <w:r w:rsidR="0073659C">
        <w:rPr>
          <w:rFonts w:ascii="Arial" w:hAnsi="Arial" w:cs="Arial"/>
          <w:color w:val="000000"/>
          <w:sz w:val="20"/>
          <w:szCs w:val="20"/>
        </w:rPr>
        <w:t>Kaffeea</w:t>
      </w:r>
      <w:r w:rsidR="0009283C" w:rsidRPr="0009283C">
        <w:rPr>
          <w:rFonts w:ascii="Arial" w:hAnsi="Arial" w:cs="Arial"/>
          <w:color w:val="000000"/>
          <w:sz w:val="20"/>
          <w:szCs w:val="20"/>
        </w:rPr>
        <w:t>utomaten in Deutschland</w:t>
      </w:r>
      <w:r w:rsidR="001B0965">
        <w:rPr>
          <w:rFonts w:ascii="Arial" w:hAnsi="Arial" w:cs="Arial"/>
          <w:color w:val="000000"/>
          <w:sz w:val="20"/>
          <w:szCs w:val="20"/>
        </w:rPr>
        <w:t xml:space="preserve"> </w:t>
      </w:r>
      <w:r w:rsidR="0009283C" w:rsidRPr="0009283C">
        <w:rPr>
          <w:rFonts w:ascii="Arial" w:hAnsi="Arial" w:cs="Arial"/>
          <w:color w:val="000000"/>
          <w:sz w:val="20"/>
          <w:szCs w:val="20"/>
        </w:rPr>
        <w:t xml:space="preserve">zum </w:t>
      </w:r>
      <w:r>
        <w:rPr>
          <w:rFonts w:ascii="Arial" w:hAnsi="Arial" w:cs="Arial"/>
          <w:color w:val="000000"/>
          <w:sz w:val="20"/>
          <w:szCs w:val="20"/>
        </w:rPr>
        <w:t xml:space="preserve">festen </w:t>
      </w:r>
      <w:r w:rsidR="0009283C" w:rsidRPr="0009283C">
        <w:rPr>
          <w:rFonts w:ascii="Arial" w:hAnsi="Arial" w:cs="Arial"/>
          <w:color w:val="000000"/>
          <w:sz w:val="20"/>
          <w:szCs w:val="20"/>
        </w:rPr>
        <w:t xml:space="preserve">Alltag, </w:t>
      </w:r>
      <w:r w:rsidR="006873E9">
        <w:rPr>
          <w:rFonts w:ascii="Arial" w:hAnsi="Arial" w:cs="Arial"/>
          <w:color w:val="000000"/>
          <w:sz w:val="20"/>
          <w:szCs w:val="20"/>
        </w:rPr>
        <w:t xml:space="preserve">egal </w:t>
      </w:r>
      <w:r w:rsidR="0009283C" w:rsidRPr="0009283C">
        <w:rPr>
          <w:rFonts w:ascii="Arial" w:hAnsi="Arial" w:cs="Arial"/>
          <w:color w:val="000000"/>
          <w:sz w:val="20"/>
          <w:szCs w:val="20"/>
        </w:rPr>
        <w:t xml:space="preserve">ob an der Tankstelle, im Micro-Market oder im Büro. </w:t>
      </w:r>
      <w:r w:rsidR="00080E16">
        <w:rPr>
          <w:rFonts w:ascii="Arial" w:hAnsi="Arial" w:cs="Arial"/>
          <w:color w:val="000000"/>
          <w:sz w:val="20"/>
          <w:szCs w:val="20"/>
        </w:rPr>
        <w:t xml:space="preserve">Verstärkt wird diese Entwicklung </w:t>
      </w:r>
      <w:r w:rsidR="00A41139">
        <w:rPr>
          <w:rFonts w:ascii="Arial" w:hAnsi="Arial" w:cs="Arial"/>
          <w:color w:val="000000"/>
          <w:sz w:val="20"/>
          <w:szCs w:val="20"/>
        </w:rPr>
        <w:t xml:space="preserve">zusätzlich </w:t>
      </w:r>
      <w:r w:rsidR="00080E16">
        <w:rPr>
          <w:rFonts w:ascii="Arial" w:hAnsi="Arial" w:cs="Arial"/>
          <w:color w:val="000000"/>
          <w:sz w:val="20"/>
          <w:szCs w:val="20"/>
        </w:rPr>
        <w:t xml:space="preserve">vom anhaltenden Personalmangel in der </w:t>
      </w:r>
      <w:r w:rsidR="006873E9">
        <w:rPr>
          <w:rFonts w:ascii="Arial" w:hAnsi="Arial" w:cs="Arial"/>
          <w:color w:val="000000"/>
          <w:sz w:val="20"/>
          <w:szCs w:val="20"/>
        </w:rPr>
        <w:t>Hospitality</w:t>
      </w:r>
      <w:r w:rsidR="00080E16">
        <w:rPr>
          <w:rFonts w:ascii="Arial" w:hAnsi="Arial" w:cs="Arial"/>
          <w:color w:val="000000"/>
          <w:sz w:val="20"/>
          <w:szCs w:val="20"/>
        </w:rPr>
        <w:t xml:space="preserve">-Branche. </w:t>
      </w:r>
      <w:r w:rsidR="006873E9">
        <w:rPr>
          <w:rFonts w:ascii="Arial" w:hAnsi="Arial" w:cs="Arial"/>
          <w:color w:val="000000"/>
          <w:sz w:val="20"/>
          <w:szCs w:val="20"/>
        </w:rPr>
        <w:t xml:space="preserve">Axel Fähnle, </w:t>
      </w:r>
      <w:r w:rsidR="006873E9" w:rsidRPr="00080E16">
        <w:rPr>
          <w:rFonts w:ascii="Arial" w:hAnsi="Arial" w:cs="Arial"/>
          <w:color w:val="000000"/>
          <w:sz w:val="20"/>
          <w:szCs w:val="20"/>
        </w:rPr>
        <w:t>Head of Marketing bei SEB Professional Beverage Germany</w:t>
      </w:r>
      <w:r w:rsidR="006873E9">
        <w:rPr>
          <w:rFonts w:ascii="Arial" w:hAnsi="Arial" w:cs="Arial"/>
          <w:color w:val="000000"/>
          <w:sz w:val="20"/>
          <w:szCs w:val="20"/>
        </w:rPr>
        <w:t xml:space="preserve">, </w:t>
      </w:r>
      <w:r w:rsidR="00616697">
        <w:rPr>
          <w:rFonts w:ascii="Arial" w:hAnsi="Arial" w:cs="Arial"/>
          <w:color w:val="000000"/>
          <w:sz w:val="20"/>
          <w:szCs w:val="20"/>
        </w:rPr>
        <w:t>erklärt</w:t>
      </w:r>
      <w:r w:rsidR="006873E9">
        <w:rPr>
          <w:rFonts w:ascii="Arial" w:hAnsi="Arial" w:cs="Arial"/>
          <w:color w:val="000000"/>
          <w:sz w:val="20"/>
          <w:szCs w:val="20"/>
        </w:rPr>
        <w:t xml:space="preserve">: </w:t>
      </w:r>
      <w:r w:rsidR="00616697">
        <w:rPr>
          <w:rFonts w:ascii="Arial" w:hAnsi="Arial" w:cs="Arial"/>
          <w:color w:val="000000"/>
          <w:sz w:val="20"/>
          <w:szCs w:val="20"/>
        </w:rPr>
        <w:t xml:space="preserve">„Um dem Mangel an Fachkräften </w:t>
      </w:r>
      <w:r w:rsidR="00FC1888">
        <w:rPr>
          <w:rFonts w:ascii="Arial" w:hAnsi="Arial" w:cs="Arial"/>
          <w:color w:val="000000"/>
          <w:sz w:val="20"/>
          <w:szCs w:val="20"/>
        </w:rPr>
        <w:t>v</w:t>
      </w:r>
      <w:r w:rsidR="00FC1888" w:rsidRPr="00FC1888">
        <w:rPr>
          <w:rFonts w:ascii="Arial" w:hAnsi="Arial" w:cs="Arial"/>
          <w:color w:val="000000"/>
          <w:sz w:val="20"/>
          <w:szCs w:val="20"/>
        </w:rPr>
        <w:t>on der Hotellerie bis zur</w:t>
      </w:r>
      <w:r w:rsidR="00AE2789">
        <w:rPr>
          <w:rFonts w:ascii="Arial" w:hAnsi="Arial" w:cs="Arial"/>
          <w:color w:val="000000"/>
          <w:sz w:val="20"/>
          <w:szCs w:val="20"/>
        </w:rPr>
        <w:t xml:space="preserve"> </w:t>
      </w:r>
      <w:r w:rsidR="00FC1888" w:rsidRPr="00FC1888">
        <w:rPr>
          <w:rFonts w:ascii="Arial" w:hAnsi="Arial" w:cs="Arial"/>
          <w:color w:val="000000"/>
          <w:sz w:val="20"/>
          <w:szCs w:val="20"/>
        </w:rPr>
        <w:t xml:space="preserve">Gemeinschaftsverpflegung </w:t>
      </w:r>
      <w:r w:rsidR="00FC1888">
        <w:rPr>
          <w:rFonts w:ascii="Arial" w:hAnsi="Arial" w:cs="Arial"/>
          <w:color w:val="000000"/>
          <w:sz w:val="20"/>
          <w:szCs w:val="20"/>
        </w:rPr>
        <w:t xml:space="preserve">entgegenzuwirken, sind ganzheitliche </w:t>
      </w:r>
      <w:r w:rsidR="00BF7060">
        <w:rPr>
          <w:rFonts w:ascii="Arial" w:hAnsi="Arial" w:cs="Arial"/>
          <w:color w:val="000000"/>
          <w:sz w:val="20"/>
          <w:szCs w:val="20"/>
        </w:rPr>
        <w:t xml:space="preserve">und zugängliche </w:t>
      </w:r>
      <w:r w:rsidR="00FC1888">
        <w:rPr>
          <w:rFonts w:ascii="Arial" w:hAnsi="Arial" w:cs="Arial"/>
          <w:color w:val="000000"/>
          <w:sz w:val="20"/>
          <w:szCs w:val="20"/>
        </w:rPr>
        <w:t xml:space="preserve">Versorgungskonzepte gefragt, die auf Prozesssicherheit und Automatisierung setzen. </w:t>
      </w:r>
      <w:r w:rsidR="0073659C">
        <w:rPr>
          <w:rFonts w:ascii="Arial" w:hAnsi="Arial" w:cs="Arial"/>
          <w:color w:val="000000"/>
          <w:sz w:val="20"/>
          <w:szCs w:val="20"/>
        </w:rPr>
        <w:t>SEB Professional Beverage liefert dafür d</w:t>
      </w:r>
      <w:r w:rsidR="00080E16">
        <w:rPr>
          <w:rFonts w:ascii="Arial" w:hAnsi="Arial" w:cs="Arial"/>
          <w:color w:val="000000"/>
          <w:sz w:val="20"/>
          <w:szCs w:val="20"/>
        </w:rPr>
        <w:t xml:space="preserve">ie </w:t>
      </w:r>
      <w:r w:rsidR="00A41139">
        <w:rPr>
          <w:rFonts w:ascii="Arial" w:hAnsi="Arial" w:cs="Arial"/>
          <w:color w:val="000000"/>
          <w:sz w:val="20"/>
          <w:szCs w:val="20"/>
        </w:rPr>
        <w:t xml:space="preserve">passende </w:t>
      </w:r>
      <w:r w:rsidR="00080E16">
        <w:rPr>
          <w:rFonts w:ascii="Arial" w:hAnsi="Arial" w:cs="Arial"/>
          <w:color w:val="000000"/>
          <w:sz w:val="20"/>
          <w:szCs w:val="20"/>
        </w:rPr>
        <w:t>Plattform.</w:t>
      </w:r>
      <w:r w:rsidR="00A41139">
        <w:rPr>
          <w:rFonts w:ascii="Arial" w:hAnsi="Arial" w:cs="Arial"/>
          <w:color w:val="000000"/>
          <w:sz w:val="20"/>
          <w:szCs w:val="20"/>
        </w:rPr>
        <w:t>“</w:t>
      </w:r>
    </w:p>
    <w:p w14:paraId="13B765C5" w14:textId="77777777" w:rsidR="001B0965" w:rsidRDefault="001B0965" w:rsidP="0009283C">
      <w:pPr>
        <w:spacing w:line="264" w:lineRule="auto"/>
        <w:ind w:right="140"/>
        <w:rPr>
          <w:rFonts w:ascii="Arial" w:hAnsi="Arial" w:cs="Arial"/>
          <w:color w:val="000000"/>
          <w:sz w:val="20"/>
          <w:szCs w:val="20"/>
        </w:rPr>
      </w:pPr>
    </w:p>
    <w:p w14:paraId="457AB91F" w14:textId="1EC68403" w:rsidR="001B0965" w:rsidRPr="001B0965" w:rsidRDefault="00080E16" w:rsidP="001B0965">
      <w:pPr>
        <w:spacing w:line="264" w:lineRule="auto"/>
        <w:ind w:right="140"/>
        <w:rPr>
          <w:rFonts w:ascii="Arial" w:hAnsi="Arial" w:cs="Arial"/>
          <w:b/>
          <w:bCs/>
          <w:color w:val="000000"/>
          <w:sz w:val="20"/>
          <w:szCs w:val="20"/>
        </w:rPr>
      </w:pPr>
      <w:r>
        <w:rPr>
          <w:rFonts w:ascii="Arial" w:hAnsi="Arial" w:cs="Arial"/>
          <w:b/>
          <w:bCs/>
          <w:color w:val="000000"/>
          <w:sz w:val="20"/>
          <w:szCs w:val="20"/>
        </w:rPr>
        <w:t xml:space="preserve">Vending-Kompetenz </w:t>
      </w:r>
      <w:r w:rsidR="00874B9F">
        <w:rPr>
          <w:rFonts w:ascii="Arial" w:hAnsi="Arial" w:cs="Arial"/>
          <w:b/>
          <w:bCs/>
          <w:color w:val="000000"/>
          <w:sz w:val="20"/>
          <w:szCs w:val="20"/>
        </w:rPr>
        <w:t>aus einer Hand</w:t>
      </w:r>
    </w:p>
    <w:p w14:paraId="7A15AF98" w14:textId="11E20B59" w:rsidR="006873E9" w:rsidRDefault="00874B9F" w:rsidP="002F3524">
      <w:pPr>
        <w:spacing w:line="264" w:lineRule="auto"/>
        <w:ind w:right="140"/>
        <w:rPr>
          <w:rFonts w:ascii="Arial" w:hAnsi="Arial" w:cs="Arial"/>
          <w:color w:val="000000"/>
          <w:sz w:val="20"/>
          <w:szCs w:val="20"/>
        </w:rPr>
      </w:pPr>
      <w:r>
        <w:rPr>
          <w:rFonts w:ascii="Arial" w:hAnsi="Arial" w:cs="Arial"/>
          <w:color w:val="000000"/>
          <w:sz w:val="20"/>
          <w:szCs w:val="20"/>
        </w:rPr>
        <w:t xml:space="preserve">Die Spezialitäten-Vollautomaten von WMF und Schaerer bilden die </w:t>
      </w:r>
      <w:r w:rsidR="002F3524">
        <w:rPr>
          <w:rFonts w:ascii="Arial" w:hAnsi="Arial" w:cs="Arial"/>
          <w:color w:val="000000"/>
          <w:sz w:val="20"/>
          <w:szCs w:val="20"/>
        </w:rPr>
        <w:t xml:space="preserve">technologische </w:t>
      </w:r>
      <w:r>
        <w:rPr>
          <w:rFonts w:ascii="Arial" w:hAnsi="Arial" w:cs="Arial"/>
          <w:color w:val="000000"/>
          <w:sz w:val="20"/>
          <w:szCs w:val="20"/>
        </w:rPr>
        <w:t xml:space="preserve">Basis der Self-Service-Angebote. Über die Plattformen </w:t>
      </w:r>
      <w:r w:rsidR="001B0965" w:rsidRPr="001B0965">
        <w:rPr>
          <w:rFonts w:ascii="Arial" w:hAnsi="Arial" w:cs="Arial"/>
          <w:color w:val="000000"/>
          <w:sz w:val="20"/>
          <w:szCs w:val="20"/>
        </w:rPr>
        <w:t>WMF CoffeeConnect und Schaerer Coffee Link</w:t>
      </w:r>
      <w:r w:rsidR="00847F74">
        <w:rPr>
          <w:rFonts w:ascii="Arial" w:hAnsi="Arial" w:cs="Arial"/>
          <w:color w:val="000000"/>
          <w:sz w:val="20"/>
          <w:szCs w:val="20"/>
        </w:rPr>
        <w:t xml:space="preserve"> </w:t>
      </w:r>
      <w:r>
        <w:rPr>
          <w:rFonts w:ascii="Arial" w:hAnsi="Arial" w:cs="Arial"/>
          <w:color w:val="000000"/>
          <w:sz w:val="20"/>
          <w:szCs w:val="20"/>
        </w:rPr>
        <w:t xml:space="preserve">werden </w:t>
      </w:r>
      <w:r w:rsidR="00847F74">
        <w:rPr>
          <w:rFonts w:ascii="Arial" w:hAnsi="Arial" w:cs="Arial"/>
          <w:color w:val="000000"/>
          <w:sz w:val="20"/>
          <w:szCs w:val="20"/>
        </w:rPr>
        <w:t xml:space="preserve">die Kaffeemaschinen </w:t>
      </w:r>
      <w:r>
        <w:rPr>
          <w:rFonts w:ascii="Arial" w:hAnsi="Arial" w:cs="Arial"/>
          <w:color w:val="000000"/>
          <w:sz w:val="20"/>
          <w:szCs w:val="20"/>
        </w:rPr>
        <w:t xml:space="preserve">zu </w:t>
      </w:r>
      <w:r w:rsidR="00847F74">
        <w:rPr>
          <w:rFonts w:ascii="Arial" w:hAnsi="Arial" w:cs="Arial"/>
          <w:color w:val="000000"/>
          <w:sz w:val="20"/>
          <w:szCs w:val="20"/>
        </w:rPr>
        <w:t>digitale</w:t>
      </w:r>
      <w:r>
        <w:rPr>
          <w:rFonts w:ascii="Arial" w:hAnsi="Arial" w:cs="Arial"/>
          <w:color w:val="000000"/>
          <w:sz w:val="20"/>
          <w:szCs w:val="20"/>
        </w:rPr>
        <w:t>n</w:t>
      </w:r>
      <w:r w:rsidR="00847F74">
        <w:rPr>
          <w:rFonts w:ascii="Arial" w:hAnsi="Arial" w:cs="Arial"/>
          <w:color w:val="000000"/>
          <w:sz w:val="20"/>
          <w:szCs w:val="20"/>
        </w:rPr>
        <w:t xml:space="preserve"> Touchpoints, </w:t>
      </w:r>
      <w:r w:rsidR="0017166E">
        <w:rPr>
          <w:rFonts w:ascii="Arial" w:hAnsi="Arial" w:cs="Arial"/>
          <w:color w:val="000000"/>
          <w:sz w:val="20"/>
          <w:szCs w:val="20"/>
        </w:rPr>
        <w:t>mit</w:t>
      </w:r>
      <w:r w:rsidR="00847F74" w:rsidRPr="0073659C">
        <w:rPr>
          <w:rFonts w:ascii="Arial" w:hAnsi="Arial" w:cs="Arial"/>
          <w:color w:val="000000"/>
          <w:sz w:val="20"/>
          <w:szCs w:val="20"/>
        </w:rPr>
        <w:t xml:space="preserve"> denen Betreiber nicht nur </w:t>
      </w:r>
      <w:r w:rsidR="00FC1888">
        <w:rPr>
          <w:rFonts w:ascii="Arial" w:hAnsi="Arial" w:cs="Arial"/>
          <w:color w:val="000000"/>
          <w:sz w:val="20"/>
          <w:szCs w:val="20"/>
        </w:rPr>
        <w:t xml:space="preserve">eine große </w:t>
      </w:r>
      <w:r w:rsidR="00847F74" w:rsidRPr="0073659C">
        <w:rPr>
          <w:rFonts w:ascii="Arial" w:hAnsi="Arial" w:cs="Arial"/>
          <w:color w:val="000000"/>
          <w:sz w:val="20"/>
          <w:szCs w:val="20"/>
        </w:rPr>
        <w:t>Getränke</w:t>
      </w:r>
      <w:r w:rsidR="00FC1888">
        <w:rPr>
          <w:rFonts w:ascii="Arial" w:hAnsi="Arial" w:cs="Arial"/>
          <w:color w:val="000000"/>
          <w:sz w:val="20"/>
          <w:szCs w:val="20"/>
        </w:rPr>
        <w:t>vielfalt</w:t>
      </w:r>
      <w:r w:rsidR="00847F74" w:rsidRPr="0073659C">
        <w:rPr>
          <w:rFonts w:ascii="Arial" w:hAnsi="Arial" w:cs="Arial"/>
          <w:color w:val="000000"/>
          <w:sz w:val="20"/>
          <w:szCs w:val="20"/>
        </w:rPr>
        <w:t xml:space="preserve"> </w:t>
      </w:r>
      <w:r w:rsidR="00FC1888">
        <w:rPr>
          <w:rFonts w:ascii="Arial" w:hAnsi="Arial" w:cs="Arial"/>
          <w:color w:val="000000"/>
          <w:sz w:val="20"/>
          <w:szCs w:val="20"/>
        </w:rPr>
        <w:t>anbieten</w:t>
      </w:r>
      <w:r w:rsidR="00847F74" w:rsidRPr="0073659C">
        <w:rPr>
          <w:rFonts w:ascii="Arial" w:hAnsi="Arial" w:cs="Arial"/>
          <w:color w:val="000000"/>
          <w:sz w:val="20"/>
          <w:szCs w:val="20"/>
        </w:rPr>
        <w:t>, sondern auch Kundenbindung, Cross-Selling und datenbasierte Services umsetzen können.</w:t>
      </w:r>
      <w:r w:rsidR="00847F74" w:rsidRPr="00847F74">
        <w:rPr>
          <w:rFonts w:ascii="Arial" w:hAnsi="Arial" w:cs="Arial"/>
          <w:color w:val="000000"/>
          <w:sz w:val="20"/>
          <w:szCs w:val="20"/>
        </w:rPr>
        <w:t xml:space="preserve"> Maschinen-, Verkaufs- und Servicedaten </w:t>
      </w:r>
      <w:r w:rsidR="00847F74">
        <w:rPr>
          <w:rFonts w:ascii="Arial" w:hAnsi="Arial" w:cs="Arial"/>
          <w:color w:val="000000"/>
          <w:sz w:val="20"/>
          <w:szCs w:val="20"/>
        </w:rPr>
        <w:t xml:space="preserve">werden dabei </w:t>
      </w:r>
      <w:r w:rsidR="00847F74" w:rsidRPr="00847F74">
        <w:rPr>
          <w:rFonts w:ascii="Arial" w:hAnsi="Arial" w:cs="Arial"/>
          <w:color w:val="000000"/>
          <w:sz w:val="20"/>
          <w:szCs w:val="20"/>
        </w:rPr>
        <w:t>in einer zentralen Cloud zusammengeführt und in übersichtlichen Dashboards dargestellt</w:t>
      </w:r>
      <w:r w:rsidR="00847F74">
        <w:rPr>
          <w:rFonts w:ascii="Arial" w:hAnsi="Arial" w:cs="Arial"/>
          <w:color w:val="000000"/>
          <w:sz w:val="20"/>
          <w:szCs w:val="20"/>
        </w:rPr>
        <w:t>.</w:t>
      </w:r>
      <w:r w:rsidR="00951A7A">
        <w:rPr>
          <w:rFonts w:ascii="Arial" w:hAnsi="Arial" w:cs="Arial"/>
          <w:color w:val="000000"/>
          <w:sz w:val="20"/>
          <w:szCs w:val="20"/>
        </w:rPr>
        <w:t xml:space="preserve"> </w:t>
      </w:r>
      <w:r>
        <w:rPr>
          <w:rFonts w:ascii="Arial" w:hAnsi="Arial" w:cs="Arial"/>
          <w:color w:val="000000"/>
          <w:sz w:val="20"/>
          <w:szCs w:val="20"/>
        </w:rPr>
        <w:t xml:space="preserve">Betreiber erhalten dadurch </w:t>
      </w:r>
      <w:r w:rsidR="002F3524" w:rsidRPr="002F3524">
        <w:rPr>
          <w:rFonts w:ascii="Arial" w:hAnsi="Arial" w:cs="Arial"/>
          <w:color w:val="000000"/>
          <w:sz w:val="20"/>
          <w:szCs w:val="20"/>
        </w:rPr>
        <w:t xml:space="preserve">eine </w:t>
      </w:r>
      <w:r>
        <w:rPr>
          <w:rFonts w:ascii="Arial" w:hAnsi="Arial" w:cs="Arial"/>
          <w:color w:val="000000"/>
          <w:sz w:val="20"/>
          <w:szCs w:val="20"/>
        </w:rPr>
        <w:t xml:space="preserve">transparente Grundlage </w:t>
      </w:r>
      <w:r w:rsidR="002F3524" w:rsidRPr="002F3524">
        <w:rPr>
          <w:rFonts w:ascii="Arial" w:hAnsi="Arial" w:cs="Arial"/>
          <w:color w:val="000000"/>
          <w:sz w:val="20"/>
          <w:szCs w:val="20"/>
        </w:rPr>
        <w:t xml:space="preserve">für </w:t>
      </w:r>
      <w:r w:rsidR="002F3524">
        <w:rPr>
          <w:rFonts w:ascii="Arial" w:hAnsi="Arial" w:cs="Arial"/>
          <w:color w:val="000000"/>
          <w:sz w:val="20"/>
          <w:szCs w:val="20"/>
        </w:rPr>
        <w:t xml:space="preserve">die </w:t>
      </w:r>
      <w:r w:rsidR="002F3524" w:rsidRPr="002F3524">
        <w:rPr>
          <w:rFonts w:ascii="Arial" w:hAnsi="Arial" w:cs="Arial"/>
          <w:color w:val="000000"/>
          <w:sz w:val="20"/>
          <w:szCs w:val="20"/>
        </w:rPr>
        <w:t>Steuerung</w:t>
      </w:r>
      <w:r>
        <w:rPr>
          <w:rFonts w:ascii="Arial" w:hAnsi="Arial" w:cs="Arial"/>
          <w:color w:val="000000"/>
          <w:sz w:val="20"/>
          <w:szCs w:val="20"/>
        </w:rPr>
        <w:t>, Wartung</w:t>
      </w:r>
      <w:r w:rsidR="002F3524" w:rsidRPr="002F3524">
        <w:rPr>
          <w:rFonts w:ascii="Arial" w:hAnsi="Arial" w:cs="Arial"/>
          <w:color w:val="000000"/>
          <w:sz w:val="20"/>
          <w:szCs w:val="20"/>
        </w:rPr>
        <w:t xml:space="preserve"> und </w:t>
      </w:r>
      <w:r>
        <w:rPr>
          <w:rFonts w:ascii="Arial" w:hAnsi="Arial" w:cs="Arial"/>
          <w:color w:val="000000"/>
          <w:sz w:val="20"/>
          <w:szCs w:val="20"/>
        </w:rPr>
        <w:t xml:space="preserve">Optimierung ihrer </w:t>
      </w:r>
      <w:r w:rsidR="002F3524" w:rsidRPr="002F3524">
        <w:rPr>
          <w:rFonts w:ascii="Arial" w:hAnsi="Arial" w:cs="Arial"/>
          <w:color w:val="000000"/>
          <w:sz w:val="20"/>
          <w:szCs w:val="20"/>
        </w:rPr>
        <w:t>Self</w:t>
      </w:r>
      <w:r w:rsidR="002F3524">
        <w:rPr>
          <w:rFonts w:ascii="Arial" w:hAnsi="Arial" w:cs="Arial"/>
          <w:color w:val="000000"/>
          <w:sz w:val="20"/>
          <w:szCs w:val="20"/>
        </w:rPr>
        <w:t>-</w:t>
      </w:r>
      <w:r w:rsidR="002F3524" w:rsidRPr="002F3524">
        <w:rPr>
          <w:rFonts w:ascii="Arial" w:hAnsi="Arial" w:cs="Arial"/>
          <w:color w:val="000000"/>
          <w:sz w:val="20"/>
          <w:szCs w:val="20"/>
        </w:rPr>
        <w:t>Service</w:t>
      </w:r>
      <w:r w:rsidR="002F3524">
        <w:rPr>
          <w:rFonts w:ascii="Arial" w:hAnsi="Arial" w:cs="Arial"/>
          <w:color w:val="000000"/>
          <w:sz w:val="20"/>
          <w:szCs w:val="20"/>
        </w:rPr>
        <w:t>-</w:t>
      </w:r>
      <w:r>
        <w:rPr>
          <w:rFonts w:ascii="Arial" w:hAnsi="Arial" w:cs="Arial"/>
          <w:color w:val="000000"/>
          <w:sz w:val="20"/>
          <w:szCs w:val="20"/>
        </w:rPr>
        <w:t>Angebote</w:t>
      </w:r>
      <w:r w:rsidR="002F3524" w:rsidRPr="002F3524">
        <w:rPr>
          <w:rFonts w:ascii="Arial" w:hAnsi="Arial" w:cs="Arial"/>
          <w:color w:val="000000"/>
          <w:sz w:val="20"/>
          <w:szCs w:val="20"/>
        </w:rPr>
        <w:t>.</w:t>
      </w:r>
    </w:p>
    <w:p w14:paraId="0987A987" w14:textId="77777777" w:rsidR="00AE2789" w:rsidRDefault="00AE2789" w:rsidP="0063226F">
      <w:pPr>
        <w:spacing w:line="264" w:lineRule="auto"/>
        <w:ind w:right="140"/>
        <w:rPr>
          <w:rFonts w:ascii="Arial" w:hAnsi="Arial" w:cs="Arial"/>
          <w:color w:val="000000"/>
          <w:sz w:val="20"/>
          <w:szCs w:val="20"/>
        </w:rPr>
      </w:pPr>
    </w:p>
    <w:p w14:paraId="1CD2F1AC" w14:textId="6915734D" w:rsidR="00E5508B" w:rsidRPr="00E5508B" w:rsidRDefault="000C2133" w:rsidP="00E5508B">
      <w:pPr>
        <w:spacing w:line="264" w:lineRule="auto"/>
        <w:ind w:right="140"/>
        <w:rPr>
          <w:rFonts w:ascii="Arial" w:hAnsi="Arial" w:cs="Arial"/>
          <w:b/>
          <w:bCs/>
          <w:color w:val="000000"/>
          <w:sz w:val="20"/>
          <w:szCs w:val="20"/>
        </w:rPr>
      </w:pPr>
      <w:r>
        <w:rPr>
          <w:rFonts w:ascii="Arial" w:hAnsi="Arial" w:cs="Arial"/>
          <w:b/>
          <w:bCs/>
          <w:color w:val="000000"/>
          <w:sz w:val="20"/>
          <w:szCs w:val="20"/>
        </w:rPr>
        <w:t>Benutzerfreundlichkeit</w:t>
      </w:r>
      <w:r w:rsidR="00E5508B">
        <w:rPr>
          <w:rFonts w:ascii="Arial" w:hAnsi="Arial" w:cs="Arial"/>
          <w:b/>
          <w:bCs/>
          <w:color w:val="000000"/>
          <w:sz w:val="20"/>
          <w:szCs w:val="20"/>
        </w:rPr>
        <w:t xml:space="preserve"> </w:t>
      </w:r>
      <w:r w:rsidR="00224E18">
        <w:rPr>
          <w:rFonts w:ascii="Arial" w:hAnsi="Arial" w:cs="Arial"/>
          <w:b/>
          <w:bCs/>
          <w:color w:val="000000"/>
          <w:sz w:val="20"/>
          <w:szCs w:val="20"/>
        </w:rPr>
        <w:t>zahlt sich aus</w:t>
      </w:r>
    </w:p>
    <w:p w14:paraId="5FA7BB09" w14:textId="6AA39C3F" w:rsidR="00E25CB6" w:rsidRDefault="00E07483" w:rsidP="00AC648E">
      <w:pPr>
        <w:spacing w:line="264" w:lineRule="auto"/>
        <w:ind w:right="140"/>
        <w:rPr>
          <w:rFonts w:ascii="Arial" w:hAnsi="Arial" w:cs="Arial"/>
          <w:color w:val="000000"/>
          <w:sz w:val="20"/>
          <w:szCs w:val="20"/>
        </w:rPr>
      </w:pPr>
      <w:r>
        <w:rPr>
          <w:rFonts w:ascii="Arial" w:hAnsi="Arial" w:cs="Arial"/>
          <w:color w:val="000000"/>
          <w:sz w:val="20"/>
          <w:szCs w:val="20"/>
        </w:rPr>
        <w:t xml:space="preserve">Während </w:t>
      </w:r>
      <w:r w:rsidR="002F3524">
        <w:rPr>
          <w:rFonts w:ascii="Arial" w:hAnsi="Arial" w:cs="Arial"/>
          <w:color w:val="000000"/>
          <w:sz w:val="20"/>
          <w:szCs w:val="20"/>
        </w:rPr>
        <w:t xml:space="preserve">die </w:t>
      </w:r>
      <w:r w:rsidRPr="00E07483">
        <w:rPr>
          <w:rFonts w:ascii="Arial" w:hAnsi="Arial" w:cs="Arial"/>
          <w:color w:val="000000"/>
          <w:sz w:val="20"/>
          <w:szCs w:val="20"/>
        </w:rPr>
        <w:t>Technik im Hintergrund für einen verlässlichen Betrieb</w:t>
      </w:r>
      <w:r>
        <w:rPr>
          <w:rFonts w:ascii="Arial" w:hAnsi="Arial" w:cs="Arial"/>
          <w:color w:val="000000"/>
          <w:sz w:val="20"/>
          <w:szCs w:val="20"/>
        </w:rPr>
        <w:t xml:space="preserve"> sorg</w:t>
      </w:r>
      <w:r w:rsidR="002F3524">
        <w:rPr>
          <w:rFonts w:ascii="Arial" w:hAnsi="Arial" w:cs="Arial"/>
          <w:color w:val="000000"/>
          <w:sz w:val="20"/>
          <w:szCs w:val="20"/>
        </w:rPr>
        <w:t>t</w:t>
      </w:r>
      <w:r>
        <w:rPr>
          <w:rFonts w:ascii="Arial" w:hAnsi="Arial" w:cs="Arial"/>
          <w:color w:val="000000"/>
          <w:sz w:val="20"/>
          <w:szCs w:val="20"/>
        </w:rPr>
        <w:t xml:space="preserve">, steht für Betreiber und Endkunden </w:t>
      </w:r>
      <w:r w:rsidR="00C664DB">
        <w:rPr>
          <w:rFonts w:ascii="Arial" w:hAnsi="Arial" w:cs="Arial"/>
          <w:color w:val="000000"/>
          <w:sz w:val="20"/>
          <w:szCs w:val="20"/>
        </w:rPr>
        <w:t xml:space="preserve">im Vending-Alltag </w:t>
      </w:r>
      <w:r w:rsidR="002F3524">
        <w:rPr>
          <w:rFonts w:ascii="Arial" w:hAnsi="Arial" w:cs="Arial"/>
          <w:color w:val="000000"/>
          <w:sz w:val="20"/>
          <w:szCs w:val="20"/>
        </w:rPr>
        <w:t>ein</w:t>
      </w:r>
      <w:r>
        <w:rPr>
          <w:rFonts w:ascii="Arial" w:hAnsi="Arial" w:cs="Arial"/>
          <w:color w:val="000000"/>
          <w:sz w:val="20"/>
          <w:szCs w:val="20"/>
        </w:rPr>
        <w:t xml:space="preserve"> </w:t>
      </w:r>
      <w:r w:rsidR="00FC5FCD">
        <w:rPr>
          <w:rFonts w:ascii="Arial" w:hAnsi="Arial" w:cs="Arial"/>
          <w:color w:val="000000"/>
          <w:sz w:val="20"/>
          <w:szCs w:val="20"/>
        </w:rPr>
        <w:t xml:space="preserve">intuitives </w:t>
      </w:r>
      <w:r w:rsidR="00C664DB">
        <w:rPr>
          <w:rFonts w:ascii="Arial" w:hAnsi="Arial" w:cs="Arial"/>
          <w:color w:val="000000"/>
          <w:sz w:val="20"/>
          <w:szCs w:val="20"/>
        </w:rPr>
        <w:t xml:space="preserve">und barrierefreies </w:t>
      </w:r>
      <w:r w:rsidR="0068079A">
        <w:rPr>
          <w:rFonts w:ascii="Arial" w:hAnsi="Arial" w:cs="Arial"/>
          <w:color w:val="000000"/>
          <w:sz w:val="20"/>
          <w:szCs w:val="20"/>
        </w:rPr>
        <w:t>Nutzer</w:t>
      </w:r>
      <w:r>
        <w:rPr>
          <w:rFonts w:ascii="Arial" w:hAnsi="Arial" w:cs="Arial"/>
          <w:color w:val="000000"/>
          <w:sz w:val="20"/>
          <w:szCs w:val="20"/>
        </w:rPr>
        <w:t>erlebnis im Vordergrund</w:t>
      </w:r>
      <w:r w:rsidR="009268F2">
        <w:rPr>
          <w:rFonts w:ascii="Arial" w:hAnsi="Arial" w:cs="Arial"/>
          <w:color w:val="000000"/>
          <w:sz w:val="20"/>
          <w:szCs w:val="20"/>
        </w:rPr>
        <w:t xml:space="preserve">. </w:t>
      </w:r>
      <w:r w:rsidR="00874B9F">
        <w:rPr>
          <w:rFonts w:ascii="Arial" w:hAnsi="Arial" w:cs="Arial"/>
          <w:color w:val="000000"/>
          <w:sz w:val="20"/>
          <w:szCs w:val="20"/>
        </w:rPr>
        <w:t xml:space="preserve">Eine </w:t>
      </w:r>
      <w:r w:rsidR="0068079A">
        <w:rPr>
          <w:rFonts w:ascii="Arial" w:hAnsi="Arial" w:cs="Arial"/>
          <w:color w:val="000000"/>
          <w:sz w:val="20"/>
          <w:szCs w:val="20"/>
        </w:rPr>
        <w:t>m</w:t>
      </w:r>
      <w:r w:rsidR="00B4462B">
        <w:rPr>
          <w:rFonts w:ascii="Arial" w:hAnsi="Arial" w:cs="Arial"/>
          <w:color w:val="000000"/>
          <w:sz w:val="20"/>
          <w:szCs w:val="20"/>
        </w:rPr>
        <w:t xml:space="preserve">oderne </w:t>
      </w:r>
      <w:r w:rsidR="0068079A">
        <w:rPr>
          <w:rFonts w:ascii="Arial" w:hAnsi="Arial" w:cs="Arial"/>
          <w:color w:val="000000"/>
          <w:sz w:val="20"/>
          <w:szCs w:val="20"/>
        </w:rPr>
        <w:t xml:space="preserve">Display-Bedienung führt </w:t>
      </w:r>
      <w:r w:rsidR="00BE4A3F">
        <w:rPr>
          <w:rFonts w:ascii="Arial" w:hAnsi="Arial" w:cs="Arial"/>
          <w:color w:val="000000"/>
          <w:sz w:val="20"/>
          <w:szCs w:val="20"/>
        </w:rPr>
        <w:t xml:space="preserve">Anwender </w:t>
      </w:r>
      <w:r w:rsidR="00B4462B">
        <w:rPr>
          <w:rFonts w:ascii="Arial" w:hAnsi="Arial" w:cs="Arial"/>
          <w:color w:val="000000"/>
          <w:sz w:val="20"/>
          <w:szCs w:val="20"/>
        </w:rPr>
        <w:t>Schritt für Schritt durch den Bestellprozess.</w:t>
      </w:r>
      <w:r w:rsidR="002B5A68">
        <w:rPr>
          <w:rFonts w:ascii="Arial" w:hAnsi="Arial" w:cs="Arial"/>
          <w:color w:val="000000"/>
          <w:sz w:val="20"/>
          <w:szCs w:val="20"/>
        </w:rPr>
        <w:t xml:space="preserve"> </w:t>
      </w:r>
      <w:r w:rsidR="00BE4A3F">
        <w:rPr>
          <w:rFonts w:ascii="Arial" w:hAnsi="Arial" w:cs="Arial"/>
          <w:color w:val="000000"/>
          <w:sz w:val="20"/>
          <w:szCs w:val="20"/>
        </w:rPr>
        <w:t xml:space="preserve">Dazu kommen </w:t>
      </w:r>
      <w:r w:rsidR="00C664DB">
        <w:rPr>
          <w:rFonts w:ascii="Arial" w:hAnsi="Arial" w:cs="Arial"/>
          <w:color w:val="000000"/>
          <w:sz w:val="20"/>
          <w:szCs w:val="20"/>
        </w:rPr>
        <w:t xml:space="preserve">inklusive </w:t>
      </w:r>
      <w:r w:rsidR="002F3524">
        <w:rPr>
          <w:rFonts w:ascii="Arial" w:hAnsi="Arial" w:cs="Arial"/>
          <w:color w:val="000000"/>
          <w:sz w:val="20"/>
          <w:szCs w:val="20"/>
        </w:rPr>
        <w:t>Konzepte wie „Barrier-</w:t>
      </w:r>
      <w:proofErr w:type="spellStart"/>
      <w:r w:rsidR="002F3524">
        <w:rPr>
          <w:rFonts w:ascii="Arial" w:hAnsi="Arial" w:cs="Arial"/>
          <w:color w:val="000000"/>
          <w:sz w:val="20"/>
          <w:szCs w:val="20"/>
        </w:rPr>
        <w:t>free</w:t>
      </w:r>
      <w:proofErr w:type="spellEnd"/>
      <w:r w:rsidR="002F3524">
        <w:rPr>
          <w:rFonts w:ascii="Arial" w:hAnsi="Arial" w:cs="Arial"/>
          <w:color w:val="000000"/>
          <w:sz w:val="20"/>
          <w:szCs w:val="20"/>
        </w:rPr>
        <w:t xml:space="preserve">“ von WMF oder die </w:t>
      </w:r>
      <w:r w:rsidR="002F3524" w:rsidRPr="000A087E">
        <w:rPr>
          <w:rFonts w:ascii="Arial" w:hAnsi="Arial" w:cs="Arial"/>
          <w:color w:val="000000"/>
          <w:sz w:val="20"/>
          <w:szCs w:val="20"/>
        </w:rPr>
        <w:t>„Easy</w:t>
      </w:r>
      <w:r w:rsidR="002F3524">
        <w:rPr>
          <w:rFonts w:ascii="Arial" w:hAnsi="Arial" w:cs="Arial"/>
          <w:color w:val="000000"/>
          <w:sz w:val="20"/>
          <w:szCs w:val="20"/>
        </w:rPr>
        <w:t xml:space="preserve"> </w:t>
      </w:r>
      <w:r w:rsidR="002F3524" w:rsidRPr="000A087E">
        <w:rPr>
          <w:rFonts w:ascii="Arial" w:hAnsi="Arial" w:cs="Arial"/>
          <w:color w:val="000000"/>
          <w:sz w:val="20"/>
          <w:szCs w:val="20"/>
        </w:rPr>
        <w:t>Access“</w:t>
      </w:r>
      <w:r w:rsidR="002F3524">
        <w:rPr>
          <w:rFonts w:ascii="Arial" w:hAnsi="Arial" w:cs="Arial"/>
          <w:color w:val="000000"/>
          <w:sz w:val="20"/>
          <w:szCs w:val="20"/>
        </w:rPr>
        <w:t>-</w:t>
      </w:r>
      <w:r w:rsidR="002F3524" w:rsidRPr="000A087E">
        <w:rPr>
          <w:rFonts w:ascii="Arial" w:hAnsi="Arial" w:cs="Arial"/>
          <w:color w:val="000000"/>
          <w:sz w:val="20"/>
          <w:szCs w:val="20"/>
        </w:rPr>
        <w:t>Funktion der Schaerer Coffee Soul</w:t>
      </w:r>
      <w:r w:rsidR="00BE4A3F">
        <w:rPr>
          <w:rFonts w:ascii="Arial" w:hAnsi="Arial" w:cs="Arial"/>
          <w:color w:val="000000"/>
          <w:sz w:val="20"/>
          <w:szCs w:val="20"/>
        </w:rPr>
        <w:t xml:space="preserve">, </w:t>
      </w:r>
      <w:r w:rsidR="00874B9F">
        <w:rPr>
          <w:rFonts w:ascii="Arial" w:hAnsi="Arial" w:cs="Arial"/>
          <w:color w:val="000000"/>
          <w:sz w:val="20"/>
          <w:szCs w:val="20"/>
        </w:rPr>
        <w:t xml:space="preserve">die eine komfortable Nutzung für ein breites Anwenderspektrum ermöglichen, </w:t>
      </w:r>
      <w:r w:rsidR="002F3524" w:rsidRPr="000A087E">
        <w:rPr>
          <w:rFonts w:ascii="Arial" w:hAnsi="Arial" w:cs="Arial"/>
          <w:color w:val="000000"/>
          <w:sz w:val="20"/>
          <w:szCs w:val="20"/>
        </w:rPr>
        <w:t>darunter auch Rollstuhlfahrer</w:t>
      </w:r>
      <w:r w:rsidR="002F3524">
        <w:rPr>
          <w:rFonts w:ascii="Arial" w:hAnsi="Arial" w:cs="Arial"/>
          <w:color w:val="000000"/>
          <w:sz w:val="20"/>
          <w:szCs w:val="20"/>
        </w:rPr>
        <w:t>n</w:t>
      </w:r>
      <w:r w:rsidR="002F3524" w:rsidRPr="000A087E">
        <w:rPr>
          <w:rFonts w:ascii="Arial" w:hAnsi="Arial" w:cs="Arial"/>
          <w:color w:val="000000"/>
          <w:sz w:val="20"/>
          <w:szCs w:val="20"/>
        </w:rPr>
        <w:t>.</w:t>
      </w:r>
      <w:r w:rsidR="0068079A">
        <w:rPr>
          <w:rFonts w:ascii="Arial" w:hAnsi="Arial" w:cs="Arial"/>
          <w:color w:val="000000"/>
          <w:sz w:val="20"/>
          <w:szCs w:val="20"/>
        </w:rPr>
        <w:t xml:space="preserve"> </w:t>
      </w:r>
      <w:r w:rsidR="002B5A68">
        <w:rPr>
          <w:rFonts w:ascii="Arial" w:hAnsi="Arial" w:cs="Arial"/>
          <w:color w:val="000000"/>
          <w:sz w:val="20"/>
          <w:szCs w:val="20"/>
        </w:rPr>
        <w:t xml:space="preserve">Ebenso reibungslos wie die Bedienung </w:t>
      </w:r>
      <w:r w:rsidR="00C664DB">
        <w:rPr>
          <w:rFonts w:ascii="Arial" w:hAnsi="Arial" w:cs="Arial"/>
          <w:color w:val="000000"/>
          <w:sz w:val="20"/>
          <w:szCs w:val="20"/>
        </w:rPr>
        <w:t xml:space="preserve">läuft auch der </w:t>
      </w:r>
      <w:r w:rsidR="002B5A68">
        <w:rPr>
          <w:rFonts w:ascii="Arial" w:hAnsi="Arial" w:cs="Arial"/>
          <w:color w:val="000000"/>
          <w:sz w:val="20"/>
          <w:szCs w:val="20"/>
        </w:rPr>
        <w:t xml:space="preserve">Bezahlvorgang </w:t>
      </w:r>
      <w:r w:rsidR="00C664DB">
        <w:rPr>
          <w:rFonts w:ascii="Arial" w:hAnsi="Arial" w:cs="Arial"/>
          <w:color w:val="000000"/>
          <w:sz w:val="20"/>
          <w:szCs w:val="20"/>
        </w:rPr>
        <w:t>ab</w:t>
      </w:r>
      <w:r w:rsidR="002B5A68">
        <w:rPr>
          <w:rFonts w:ascii="Arial" w:hAnsi="Arial" w:cs="Arial"/>
          <w:color w:val="000000"/>
          <w:sz w:val="20"/>
          <w:szCs w:val="20"/>
        </w:rPr>
        <w:t xml:space="preserve">. </w:t>
      </w:r>
      <w:r w:rsidR="00E5508B" w:rsidRPr="00E5508B">
        <w:rPr>
          <w:rFonts w:ascii="Arial" w:hAnsi="Arial" w:cs="Arial"/>
          <w:color w:val="000000"/>
          <w:sz w:val="20"/>
          <w:szCs w:val="20"/>
        </w:rPr>
        <w:t xml:space="preserve">Die </w:t>
      </w:r>
      <w:r w:rsidR="009268F2">
        <w:rPr>
          <w:rFonts w:ascii="Arial" w:hAnsi="Arial" w:cs="Arial"/>
          <w:color w:val="000000"/>
          <w:sz w:val="20"/>
          <w:szCs w:val="20"/>
        </w:rPr>
        <w:t>Volla</w:t>
      </w:r>
      <w:r w:rsidR="00E5508B">
        <w:rPr>
          <w:rFonts w:ascii="Arial" w:hAnsi="Arial" w:cs="Arial"/>
          <w:color w:val="000000"/>
          <w:sz w:val="20"/>
          <w:szCs w:val="20"/>
        </w:rPr>
        <w:t xml:space="preserve">utomaten </w:t>
      </w:r>
      <w:r w:rsidR="009268F2">
        <w:rPr>
          <w:rFonts w:ascii="Arial" w:hAnsi="Arial" w:cs="Arial"/>
          <w:color w:val="000000"/>
          <w:sz w:val="20"/>
          <w:szCs w:val="20"/>
        </w:rPr>
        <w:t xml:space="preserve">von WMF und Schaerer </w:t>
      </w:r>
      <w:r w:rsidR="00E5508B" w:rsidRPr="00E5508B">
        <w:rPr>
          <w:rFonts w:ascii="Arial" w:hAnsi="Arial" w:cs="Arial"/>
          <w:color w:val="000000"/>
          <w:sz w:val="20"/>
          <w:szCs w:val="20"/>
        </w:rPr>
        <w:t xml:space="preserve">unterstützen </w:t>
      </w:r>
      <w:r w:rsidR="00E5508B" w:rsidRPr="00E5508B">
        <w:rPr>
          <w:rFonts w:ascii="Arial" w:hAnsi="Arial" w:cs="Arial"/>
          <w:color w:val="000000"/>
          <w:sz w:val="20"/>
          <w:szCs w:val="20"/>
        </w:rPr>
        <w:lastRenderedPageBreak/>
        <w:t xml:space="preserve">NFC-Zahlungen </w:t>
      </w:r>
      <w:r w:rsidR="00F723F9">
        <w:rPr>
          <w:rFonts w:ascii="Arial" w:hAnsi="Arial" w:cs="Arial"/>
          <w:color w:val="000000"/>
          <w:sz w:val="20"/>
          <w:szCs w:val="20"/>
        </w:rPr>
        <w:t>per</w:t>
      </w:r>
      <w:r w:rsidR="00E5508B" w:rsidRPr="00E5508B">
        <w:rPr>
          <w:rFonts w:ascii="Arial" w:hAnsi="Arial" w:cs="Arial"/>
          <w:color w:val="000000"/>
          <w:sz w:val="20"/>
          <w:szCs w:val="20"/>
        </w:rPr>
        <w:t xml:space="preserve"> Karte und Smartphone</w:t>
      </w:r>
      <w:r w:rsidR="00F723F9">
        <w:rPr>
          <w:rFonts w:ascii="Arial" w:hAnsi="Arial" w:cs="Arial"/>
          <w:color w:val="000000"/>
          <w:sz w:val="20"/>
          <w:szCs w:val="20"/>
        </w:rPr>
        <w:t xml:space="preserve">, </w:t>
      </w:r>
      <w:r w:rsidR="00E5508B" w:rsidRPr="00E5508B">
        <w:rPr>
          <w:rFonts w:ascii="Arial" w:hAnsi="Arial" w:cs="Arial"/>
          <w:color w:val="000000"/>
          <w:sz w:val="20"/>
          <w:szCs w:val="20"/>
        </w:rPr>
        <w:t xml:space="preserve">Mobile Wallets </w:t>
      </w:r>
      <w:r w:rsidR="005E416B">
        <w:rPr>
          <w:rFonts w:ascii="Arial" w:hAnsi="Arial" w:cs="Arial"/>
          <w:color w:val="000000"/>
          <w:sz w:val="20"/>
          <w:szCs w:val="20"/>
        </w:rPr>
        <w:t xml:space="preserve">von </w:t>
      </w:r>
      <w:r w:rsidR="00E5508B" w:rsidRPr="00E5508B">
        <w:rPr>
          <w:rFonts w:ascii="Arial" w:hAnsi="Arial" w:cs="Arial"/>
          <w:color w:val="000000"/>
          <w:sz w:val="20"/>
          <w:szCs w:val="20"/>
        </w:rPr>
        <w:t xml:space="preserve">Apple Pay </w:t>
      </w:r>
      <w:r w:rsidR="005E416B">
        <w:rPr>
          <w:rFonts w:ascii="Arial" w:hAnsi="Arial" w:cs="Arial"/>
          <w:color w:val="000000"/>
          <w:sz w:val="20"/>
          <w:szCs w:val="20"/>
        </w:rPr>
        <w:t xml:space="preserve">bis </w:t>
      </w:r>
      <w:r w:rsidR="00E5508B" w:rsidRPr="00E5508B">
        <w:rPr>
          <w:rFonts w:ascii="Arial" w:hAnsi="Arial" w:cs="Arial"/>
          <w:color w:val="000000"/>
          <w:sz w:val="20"/>
          <w:szCs w:val="20"/>
        </w:rPr>
        <w:t xml:space="preserve">Google Pay sowie QR-Code-basierte Lösungen für Mitarbeiter-Apps oder Gutscheine. </w:t>
      </w:r>
      <w:r w:rsidR="00FC5FCD">
        <w:rPr>
          <w:rFonts w:ascii="Arial" w:hAnsi="Arial" w:cs="Arial"/>
          <w:color w:val="000000"/>
          <w:sz w:val="20"/>
          <w:szCs w:val="20"/>
        </w:rPr>
        <w:t xml:space="preserve">Das ist doppelt komfortabel: Kunden </w:t>
      </w:r>
      <w:r w:rsidR="007244FF">
        <w:rPr>
          <w:rFonts w:ascii="Arial" w:hAnsi="Arial" w:cs="Arial"/>
          <w:color w:val="000000"/>
          <w:sz w:val="20"/>
          <w:szCs w:val="20"/>
        </w:rPr>
        <w:t xml:space="preserve">benötigen keine </w:t>
      </w:r>
      <w:r w:rsidR="00F723F9">
        <w:rPr>
          <w:rFonts w:ascii="Arial" w:hAnsi="Arial" w:cs="Arial"/>
          <w:color w:val="000000"/>
          <w:sz w:val="20"/>
          <w:szCs w:val="20"/>
        </w:rPr>
        <w:t>zusätzliche App</w:t>
      </w:r>
      <w:r w:rsidR="007244FF">
        <w:rPr>
          <w:rFonts w:ascii="Arial" w:hAnsi="Arial" w:cs="Arial"/>
          <w:color w:val="000000"/>
          <w:sz w:val="20"/>
          <w:szCs w:val="20"/>
        </w:rPr>
        <w:t>, während</w:t>
      </w:r>
      <w:r w:rsidR="00FC5FCD">
        <w:rPr>
          <w:rFonts w:ascii="Arial" w:hAnsi="Arial" w:cs="Arial"/>
          <w:color w:val="000000"/>
          <w:sz w:val="20"/>
          <w:szCs w:val="20"/>
        </w:rPr>
        <w:t xml:space="preserve"> </w:t>
      </w:r>
      <w:r w:rsidR="00FC5FCD" w:rsidRPr="001904E7">
        <w:rPr>
          <w:rFonts w:ascii="Arial" w:hAnsi="Arial" w:cs="Arial"/>
          <w:color w:val="000000"/>
          <w:sz w:val="20"/>
          <w:szCs w:val="20"/>
        </w:rPr>
        <w:t xml:space="preserve">Betreiber </w:t>
      </w:r>
      <w:r w:rsidR="00BD2217" w:rsidRPr="001904E7">
        <w:rPr>
          <w:rFonts w:ascii="Arial" w:hAnsi="Arial" w:cs="Arial"/>
          <w:color w:val="000000"/>
          <w:sz w:val="20"/>
          <w:szCs w:val="20"/>
        </w:rPr>
        <w:t>ihre bestehende Kasseninfrastruktur nutzen können</w:t>
      </w:r>
      <w:r w:rsidR="00FC5FCD" w:rsidRPr="001904E7">
        <w:rPr>
          <w:rFonts w:ascii="Arial" w:hAnsi="Arial" w:cs="Arial"/>
          <w:color w:val="000000"/>
          <w:sz w:val="20"/>
          <w:szCs w:val="20"/>
        </w:rPr>
        <w:t>.</w:t>
      </w:r>
      <w:r w:rsidR="00E25CB6" w:rsidRPr="001904E7">
        <w:rPr>
          <w:rFonts w:ascii="Arial" w:hAnsi="Arial" w:cs="Arial"/>
          <w:color w:val="000000"/>
          <w:sz w:val="20"/>
          <w:szCs w:val="20"/>
        </w:rPr>
        <w:t xml:space="preserve"> </w:t>
      </w:r>
      <w:r w:rsidR="0068079A" w:rsidRPr="001904E7">
        <w:rPr>
          <w:rFonts w:ascii="Arial" w:hAnsi="Arial" w:cs="Arial"/>
          <w:color w:val="000000"/>
          <w:sz w:val="20"/>
          <w:szCs w:val="20"/>
        </w:rPr>
        <w:t>„Im</w:t>
      </w:r>
      <w:r w:rsidR="0068079A" w:rsidRPr="00564917">
        <w:rPr>
          <w:rFonts w:ascii="Arial" w:hAnsi="Arial" w:cs="Arial"/>
          <w:color w:val="000000"/>
          <w:sz w:val="20"/>
          <w:szCs w:val="20"/>
        </w:rPr>
        <w:t xml:space="preserve"> Mittelpunkt unseres Kaffeemaschinengeschäfts steht der Mensch. Als ganzheitlicher Lösungsanbieter setzen wir deshalb auf innovative</w:t>
      </w:r>
      <w:r w:rsidR="00AC648E">
        <w:rPr>
          <w:rFonts w:ascii="Arial" w:hAnsi="Arial" w:cs="Arial"/>
          <w:color w:val="000000"/>
          <w:sz w:val="20"/>
          <w:szCs w:val="20"/>
        </w:rPr>
        <w:t xml:space="preserve"> </w:t>
      </w:r>
      <w:r w:rsidR="0068079A" w:rsidRPr="00564917">
        <w:rPr>
          <w:rFonts w:ascii="Arial" w:hAnsi="Arial" w:cs="Arial"/>
          <w:color w:val="000000"/>
          <w:sz w:val="20"/>
          <w:szCs w:val="20"/>
        </w:rPr>
        <w:t>SB-Lösungen</w:t>
      </w:r>
      <w:r w:rsidR="00AC648E">
        <w:rPr>
          <w:rFonts w:ascii="Arial" w:hAnsi="Arial" w:cs="Arial"/>
          <w:color w:val="000000"/>
          <w:sz w:val="20"/>
          <w:szCs w:val="20"/>
        </w:rPr>
        <w:t xml:space="preserve"> m</w:t>
      </w:r>
      <w:r w:rsidR="0068079A" w:rsidRPr="00564917">
        <w:rPr>
          <w:rFonts w:ascii="Arial" w:hAnsi="Arial" w:cs="Arial"/>
          <w:color w:val="000000"/>
          <w:sz w:val="20"/>
          <w:szCs w:val="20"/>
        </w:rPr>
        <w:t xml:space="preserve">it </w:t>
      </w:r>
      <w:r w:rsidR="0068079A" w:rsidRPr="003E0C47">
        <w:rPr>
          <w:rFonts w:ascii="Arial" w:hAnsi="Arial" w:cs="Arial"/>
          <w:color w:val="000000"/>
          <w:sz w:val="20"/>
          <w:szCs w:val="20"/>
        </w:rPr>
        <w:t>anwenderfreundlichen, barrierefreien Bedienkonzepten und reibungslosen Bezahlprozessen</w:t>
      </w:r>
      <w:r w:rsidR="00AC648E" w:rsidRPr="003E0C47">
        <w:rPr>
          <w:rFonts w:ascii="Arial" w:hAnsi="Arial" w:cs="Arial"/>
          <w:color w:val="000000"/>
          <w:sz w:val="20"/>
          <w:szCs w:val="20"/>
        </w:rPr>
        <w:t>. Inklusion bedeutet für uns, Kaffeegenuss für jeden möglich zu machen</w:t>
      </w:r>
      <w:r w:rsidR="0068079A" w:rsidRPr="003E0C47">
        <w:rPr>
          <w:rFonts w:ascii="Arial" w:hAnsi="Arial" w:cs="Arial"/>
          <w:color w:val="000000"/>
          <w:sz w:val="20"/>
          <w:szCs w:val="20"/>
        </w:rPr>
        <w:t>“</w:t>
      </w:r>
      <w:r w:rsidR="00AC648E" w:rsidRPr="003E0C47">
        <w:rPr>
          <w:rFonts w:ascii="Arial" w:hAnsi="Arial" w:cs="Arial"/>
          <w:color w:val="000000"/>
          <w:sz w:val="20"/>
          <w:szCs w:val="20"/>
        </w:rPr>
        <w:t>,</w:t>
      </w:r>
      <w:r w:rsidR="007244FF" w:rsidRPr="003E0C47">
        <w:rPr>
          <w:rFonts w:ascii="Arial" w:hAnsi="Arial" w:cs="Arial"/>
          <w:color w:val="000000"/>
          <w:sz w:val="20"/>
          <w:szCs w:val="20"/>
        </w:rPr>
        <w:t xml:space="preserve"> so Fähnle.</w:t>
      </w:r>
    </w:p>
    <w:p w14:paraId="19584178" w14:textId="77777777" w:rsidR="006873E9" w:rsidRDefault="006873E9" w:rsidP="006873E9">
      <w:pPr>
        <w:spacing w:line="264" w:lineRule="auto"/>
        <w:ind w:right="140"/>
        <w:rPr>
          <w:rFonts w:ascii="Arial" w:hAnsi="Arial" w:cs="Arial"/>
          <w:color w:val="000000"/>
          <w:sz w:val="20"/>
          <w:szCs w:val="20"/>
        </w:rPr>
      </w:pPr>
    </w:p>
    <w:p w14:paraId="21A200D1" w14:textId="535C316E" w:rsidR="00E5508B" w:rsidRPr="006873E9" w:rsidRDefault="007244FF" w:rsidP="006873E9">
      <w:pPr>
        <w:spacing w:line="264" w:lineRule="auto"/>
        <w:ind w:right="140"/>
        <w:rPr>
          <w:rFonts w:ascii="Arial" w:hAnsi="Arial" w:cs="Arial"/>
          <w:color w:val="000000"/>
          <w:sz w:val="20"/>
          <w:szCs w:val="20"/>
        </w:rPr>
      </w:pPr>
      <w:r>
        <w:rPr>
          <w:rFonts w:ascii="Arial" w:hAnsi="Arial" w:cs="Arial"/>
          <w:b/>
          <w:bCs/>
          <w:color w:val="000000"/>
          <w:sz w:val="20"/>
          <w:szCs w:val="20"/>
        </w:rPr>
        <w:t>Die Kaffeemaschine als zentraler Self-Service-Hub</w:t>
      </w:r>
    </w:p>
    <w:p w14:paraId="6E7F5916" w14:textId="18BD7905" w:rsidR="00991DCA" w:rsidRDefault="0017166E" w:rsidP="00991DCA">
      <w:pPr>
        <w:spacing w:line="264" w:lineRule="auto"/>
        <w:ind w:right="140"/>
        <w:rPr>
          <w:rFonts w:ascii="Arial" w:hAnsi="Arial" w:cs="Arial"/>
          <w:color w:val="000000"/>
          <w:sz w:val="20"/>
          <w:szCs w:val="20"/>
        </w:rPr>
      </w:pPr>
      <w:r>
        <w:rPr>
          <w:rFonts w:ascii="Arial" w:hAnsi="Arial" w:cs="Arial"/>
          <w:bCs/>
          <w:color w:val="000000"/>
          <w:sz w:val="20"/>
          <w:szCs w:val="20"/>
        </w:rPr>
        <w:t xml:space="preserve">Mit </w:t>
      </w:r>
      <w:r w:rsidR="007244FF">
        <w:rPr>
          <w:rFonts w:ascii="Arial" w:hAnsi="Arial" w:cs="Arial"/>
          <w:bCs/>
          <w:color w:val="000000"/>
          <w:sz w:val="20"/>
          <w:szCs w:val="20"/>
        </w:rPr>
        <w:t>neuen Integrationsl</w:t>
      </w:r>
      <w:r>
        <w:rPr>
          <w:rFonts w:ascii="Arial" w:hAnsi="Arial" w:cs="Arial"/>
          <w:bCs/>
          <w:color w:val="000000"/>
          <w:sz w:val="20"/>
          <w:szCs w:val="20"/>
        </w:rPr>
        <w:t xml:space="preserve">ösungen </w:t>
      </w:r>
      <w:r w:rsidR="007244FF">
        <w:rPr>
          <w:rFonts w:ascii="Arial" w:hAnsi="Arial" w:cs="Arial"/>
          <w:bCs/>
          <w:color w:val="000000"/>
          <w:sz w:val="20"/>
          <w:szCs w:val="20"/>
        </w:rPr>
        <w:t xml:space="preserve">erweitert </w:t>
      </w:r>
      <w:r>
        <w:rPr>
          <w:rFonts w:ascii="Arial" w:hAnsi="Arial" w:cs="Arial"/>
          <w:bCs/>
          <w:color w:val="000000"/>
          <w:sz w:val="20"/>
          <w:szCs w:val="20"/>
        </w:rPr>
        <w:t xml:space="preserve">SEB Professional Beverage </w:t>
      </w:r>
      <w:r w:rsidR="007244FF">
        <w:rPr>
          <w:rFonts w:ascii="Arial" w:hAnsi="Arial" w:cs="Arial"/>
          <w:bCs/>
          <w:color w:val="000000"/>
          <w:sz w:val="20"/>
          <w:szCs w:val="20"/>
        </w:rPr>
        <w:t>sein Angebot um vollständig vernetzte Self-Service-Umgebungen</w:t>
      </w:r>
      <w:r w:rsidR="00DD17E9">
        <w:rPr>
          <w:rFonts w:ascii="Arial" w:hAnsi="Arial" w:cs="Arial"/>
          <w:color w:val="000000"/>
          <w:sz w:val="20"/>
          <w:szCs w:val="20"/>
        </w:rPr>
        <w:t xml:space="preserve">. </w:t>
      </w:r>
      <w:r w:rsidR="007244FF">
        <w:rPr>
          <w:rFonts w:ascii="Arial" w:hAnsi="Arial" w:cs="Arial"/>
          <w:color w:val="000000"/>
          <w:sz w:val="20"/>
          <w:szCs w:val="20"/>
        </w:rPr>
        <w:t xml:space="preserve">Gemeinsam mit Partnerunternehmen wurden </w:t>
      </w:r>
      <w:r w:rsidR="00DD17E9">
        <w:rPr>
          <w:rFonts w:ascii="Arial" w:hAnsi="Arial" w:cs="Arial"/>
          <w:color w:val="000000"/>
          <w:sz w:val="20"/>
          <w:szCs w:val="20"/>
        </w:rPr>
        <w:t xml:space="preserve">Systeme </w:t>
      </w:r>
      <w:r w:rsidR="007244FF">
        <w:rPr>
          <w:rFonts w:ascii="Arial" w:hAnsi="Arial" w:cs="Arial"/>
          <w:color w:val="000000"/>
          <w:sz w:val="20"/>
          <w:szCs w:val="20"/>
        </w:rPr>
        <w:t xml:space="preserve">entwickelt, </w:t>
      </w:r>
      <w:r w:rsidR="007244FF" w:rsidRPr="001904E7">
        <w:rPr>
          <w:rFonts w:ascii="Arial" w:hAnsi="Arial" w:cs="Arial"/>
          <w:color w:val="000000"/>
          <w:sz w:val="20"/>
          <w:szCs w:val="20"/>
        </w:rPr>
        <w:t xml:space="preserve">die </w:t>
      </w:r>
      <w:r w:rsidR="00EB7777" w:rsidRPr="001904E7">
        <w:rPr>
          <w:rFonts w:ascii="Arial" w:hAnsi="Arial" w:cs="Arial"/>
          <w:color w:val="000000"/>
          <w:sz w:val="20"/>
          <w:szCs w:val="20"/>
        </w:rPr>
        <w:t>die Spezialitätenmaschinen von WMF</w:t>
      </w:r>
      <w:r w:rsidR="007244FF" w:rsidRPr="001904E7">
        <w:rPr>
          <w:rFonts w:ascii="Arial" w:hAnsi="Arial" w:cs="Arial"/>
          <w:color w:val="000000"/>
          <w:sz w:val="20"/>
          <w:szCs w:val="20"/>
        </w:rPr>
        <w:t xml:space="preserve"> in umfassende Vending-Konzepte einbinden</w:t>
      </w:r>
      <w:r w:rsidR="00EB7777" w:rsidRPr="001904E7">
        <w:rPr>
          <w:rFonts w:ascii="Arial" w:hAnsi="Arial" w:cs="Arial"/>
          <w:color w:val="000000"/>
          <w:sz w:val="20"/>
          <w:szCs w:val="20"/>
        </w:rPr>
        <w:t xml:space="preserve">. Ausgestattet mit </w:t>
      </w:r>
      <w:r w:rsidR="00B755EB">
        <w:rPr>
          <w:rFonts w:ascii="Arial" w:hAnsi="Arial" w:cs="Arial"/>
          <w:color w:val="000000"/>
          <w:sz w:val="20"/>
          <w:szCs w:val="20"/>
        </w:rPr>
        <w:t xml:space="preserve">dem </w:t>
      </w:r>
      <w:proofErr w:type="spellStart"/>
      <w:r w:rsidR="00B755EB">
        <w:rPr>
          <w:rFonts w:ascii="Arial" w:hAnsi="Arial" w:cs="Arial"/>
          <w:color w:val="000000"/>
          <w:sz w:val="20"/>
          <w:szCs w:val="20"/>
        </w:rPr>
        <w:t>iovent</w:t>
      </w:r>
      <w:proofErr w:type="spellEnd"/>
      <w:r w:rsidR="00B755EB">
        <w:rPr>
          <w:rFonts w:ascii="Arial" w:hAnsi="Arial" w:cs="Arial"/>
          <w:color w:val="000000"/>
          <w:sz w:val="20"/>
          <w:szCs w:val="20"/>
        </w:rPr>
        <w:t xml:space="preserve"> Integration Kit (und </w:t>
      </w:r>
      <w:r w:rsidR="00BD2217" w:rsidRPr="001904E7">
        <w:rPr>
          <w:rFonts w:ascii="Arial" w:hAnsi="Arial" w:cs="Arial"/>
          <w:color w:val="000000"/>
          <w:sz w:val="20"/>
          <w:szCs w:val="20"/>
        </w:rPr>
        <w:t xml:space="preserve">einer </w:t>
      </w:r>
      <w:r w:rsidR="00EB7777" w:rsidRPr="001904E7">
        <w:rPr>
          <w:rFonts w:ascii="Arial" w:hAnsi="Arial" w:cs="Arial"/>
          <w:color w:val="000000"/>
          <w:sz w:val="20"/>
          <w:szCs w:val="20"/>
        </w:rPr>
        <w:t xml:space="preserve">speziellen </w:t>
      </w:r>
      <w:r w:rsidR="00BD2217" w:rsidRPr="001904E7">
        <w:rPr>
          <w:rFonts w:ascii="Arial" w:hAnsi="Arial" w:cs="Arial"/>
          <w:color w:val="000000"/>
          <w:sz w:val="20"/>
          <w:szCs w:val="20"/>
        </w:rPr>
        <w:t>Interface-Lösung</w:t>
      </w:r>
      <w:r w:rsidR="00EB7777" w:rsidRPr="001904E7">
        <w:rPr>
          <w:rFonts w:ascii="Arial" w:hAnsi="Arial" w:cs="Arial"/>
          <w:color w:val="000000"/>
          <w:sz w:val="20"/>
          <w:szCs w:val="20"/>
        </w:rPr>
        <w:t xml:space="preserve"> des Unternehmens </w:t>
      </w:r>
      <w:proofErr w:type="spellStart"/>
      <w:r w:rsidR="00EB7777" w:rsidRPr="001904E7">
        <w:rPr>
          <w:rFonts w:ascii="Arial" w:hAnsi="Arial" w:cs="Arial"/>
          <w:color w:val="000000"/>
          <w:sz w:val="20"/>
          <w:szCs w:val="20"/>
        </w:rPr>
        <w:t>iovent</w:t>
      </w:r>
      <w:proofErr w:type="spellEnd"/>
      <w:r w:rsidR="00B755EB">
        <w:rPr>
          <w:rFonts w:ascii="Arial" w:hAnsi="Arial" w:cs="Arial"/>
          <w:color w:val="000000"/>
          <w:sz w:val="20"/>
          <w:szCs w:val="20"/>
        </w:rPr>
        <w:t>)</w:t>
      </w:r>
      <w:r w:rsidR="00EB7777" w:rsidRPr="001904E7">
        <w:rPr>
          <w:rFonts w:ascii="Arial" w:hAnsi="Arial" w:cs="Arial"/>
          <w:color w:val="000000"/>
          <w:sz w:val="20"/>
          <w:szCs w:val="20"/>
        </w:rPr>
        <w:t xml:space="preserve"> </w:t>
      </w:r>
      <w:r w:rsidR="00991DCA" w:rsidRPr="001904E7">
        <w:rPr>
          <w:rFonts w:ascii="Arial" w:hAnsi="Arial" w:cs="Arial"/>
          <w:color w:val="000000"/>
          <w:sz w:val="20"/>
          <w:szCs w:val="20"/>
        </w:rPr>
        <w:t xml:space="preserve">werden </w:t>
      </w:r>
      <w:r w:rsidR="00DD17E9" w:rsidRPr="001904E7">
        <w:rPr>
          <w:rFonts w:ascii="Arial" w:hAnsi="Arial" w:cs="Arial"/>
          <w:color w:val="000000"/>
          <w:sz w:val="20"/>
          <w:szCs w:val="20"/>
        </w:rPr>
        <w:t>Vollautomaten wie die</w:t>
      </w:r>
      <w:r w:rsidR="00DD17E9">
        <w:rPr>
          <w:rFonts w:ascii="Arial" w:hAnsi="Arial" w:cs="Arial"/>
          <w:color w:val="000000"/>
          <w:sz w:val="20"/>
          <w:szCs w:val="20"/>
        </w:rPr>
        <w:t xml:space="preserve"> </w:t>
      </w:r>
      <w:r w:rsidR="00DD17E9">
        <w:rPr>
          <w:rFonts w:ascii="Arial" w:hAnsi="Arial" w:cs="Arial"/>
          <w:color w:val="000000" w:themeColor="text1"/>
          <w:sz w:val="20"/>
        </w:rPr>
        <w:t>WMF 1500 S+</w:t>
      </w:r>
      <w:r>
        <w:rPr>
          <w:rFonts w:ascii="Arial" w:hAnsi="Arial" w:cs="Arial"/>
          <w:color w:val="000000" w:themeColor="text1"/>
          <w:sz w:val="20"/>
        </w:rPr>
        <w:t xml:space="preserve"> und</w:t>
      </w:r>
      <w:r w:rsidR="00DD17E9">
        <w:rPr>
          <w:rFonts w:ascii="Arial" w:hAnsi="Arial" w:cs="Arial"/>
          <w:color w:val="000000" w:themeColor="text1"/>
          <w:sz w:val="20"/>
        </w:rPr>
        <w:t xml:space="preserve"> WMF </w:t>
      </w:r>
      <w:r w:rsidR="00DD17E9" w:rsidRPr="001904E7">
        <w:rPr>
          <w:rFonts w:ascii="Arial" w:hAnsi="Arial" w:cs="Arial"/>
          <w:color w:val="000000" w:themeColor="text1"/>
          <w:sz w:val="20"/>
        </w:rPr>
        <w:t xml:space="preserve">5000 S+ </w:t>
      </w:r>
      <w:r w:rsidR="00991DCA" w:rsidRPr="001904E7">
        <w:rPr>
          <w:rFonts w:ascii="Arial" w:hAnsi="Arial" w:cs="Arial"/>
          <w:color w:val="000000"/>
          <w:sz w:val="20"/>
          <w:szCs w:val="20"/>
        </w:rPr>
        <w:t xml:space="preserve">zu </w:t>
      </w:r>
      <w:r w:rsidR="00EB7777" w:rsidRPr="001904E7">
        <w:rPr>
          <w:rFonts w:ascii="Arial" w:hAnsi="Arial" w:cs="Arial"/>
          <w:color w:val="000000"/>
          <w:sz w:val="20"/>
          <w:szCs w:val="20"/>
        </w:rPr>
        <w:t>vollwertigen digitalen Hub</w:t>
      </w:r>
      <w:r w:rsidR="00991DCA" w:rsidRPr="001904E7">
        <w:rPr>
          <w:rFonts w:ascii="Arial" w:hAnsi="Arial" w:cs="Arial"/>
          <w:color w:val="000000"/>
          <w:sz w:val="20"/>
          <w:szCs w:val="20"/>
        </w:rPr>
        <w:t>s</w:t>
      </w:r>
      <w:r w:rsidR="00EB7777" w:rsidRPr="001904E7">
        <w:rPr>
          <w:rFonts w:ascii="Arial" w:hAnsi="Arial" w:cs="Arial"/>
          <w:color w:val="000000"/>
          <w:sz w:val="20"/>
          <w:szCs w:val="20"/>
        </w:rPr>
        <w:t>. So las</w:t>
      </w:r>
      <w:r w:rsidR="00EB7777" w:rsidRPr="00EB7777">
        <w:rPr>
          <w:rFonts w:ascii="Arial" w:hAnsi="Arial" w:cs="Arial"/>
          <w:color w:val="000000"/>
          <w:sz w:val="20"/>
          <w:szCs w:val="20"/>
        </w:rPr>
        <w:t>sen sich nicht nur wie gewohnt hochwertige Kaffee</w:t>
      </w:r>
      <w:r w:rsidR="007244FF">
        <w:rPr>
          <w:rFonts w:ascii="Arial" w:hAnsi="Arial" w:cs="Arial"/>
          <w:color w:val="000000"/>
          <w:sz w:val="20"/>
          <w:szCs w:val="20"/>
        </w:rPr>
        <w:t>spezialitäten</w:t>
      </w:r>
      <w:r w:rsidR="00EB7777" w:rsidRPr="00EB7777">
        <w:rPr>
          <w:rFonts w:ascii="Arial" w:hAnsi="Arial" w:cs="Arial"/>
          <w:color w:val="000000"/>
          <w:sz w:val="20"/>
          <w:szCs w:val="20"/>
        </w:rPr>
        <w:t xml:space="preserve"> zubereiten, sondern </w:t>
      </w:r>
      <w:r w:rsidR="007244FF">
        <w:rPr>
          <w:rFonts w:ascii="Arial" w:hAnsi="Arial" w:cs="Arial"/>
          <w:color w:val="000000"/>
          <w:sz w:val="20"/>
          <w:szCs w:val="20"/>
        </w:rPr>
        <w:t xml:space="preserve">beispielsweise </w:t>
      </w:r>
      <w:r w:rsidR="00EB7777" w:rsidRPr="001904E7">
        <w:rPr>
          <w:rFonts w:ascii="Arial" w:hAnsi="Arial" w:cs="Arial"/>
          <w:color w:val="000000"/>
          <w:sz w:val="20"/>
          <w:szCs w:val="20"/>
        </w:rPr>
        <w:t xml:space="preserve">auch </w:t>
      </w:r>
      <w:r w:rsidR="00BD2217" w:rsidRPr="001904E7">
        <w:rPr>
          <w:rFonts w:ascii="Arial" w:hAnsi="Arial" w:cs="Arial"/>
          <w:color w:val="000000"/>
          <w:sz w:val="20"/>
          <w:szCs w:val="20"/>
        </w:rPr>
        <w:t xml:space="preserve">angebundene </w:t>
      </w:r>
      <w:r w:rsidR="00EB7777" w:rsidRPr="001904E7">
        <w:rPr>
          <w:rFonts w:ascii="Arial" w:hAnsi="Arial" w:cs="Arial"/>
          <w:color w:val="000000"/>
          <w:sz w:val="20"/>
          <w:szCs w:val="20"/>
        </w:rPr>
        <w:t>Kühlschr</w:t>
      </w:r>
      <w:r w:rsidRPr="001904E7">
        <w:rPr>
          <w:rFonts w:ascii="Arial" w:hAnsi="Arial" w:cs="Arial"/>
          <w:color w:val="000000"/>
          <w:sz w:val="20"/>
          <w:szCs w:val="20"/>
        </w:rPr>
        <w:t>ä</w:t>
      </w:r>
      <w:r w:rsidR="00EB7777" w:rsidRPr="001904E7">
        <w:rPr>
          <w:rFonts w:ascii="Arial" w:hAnsi="Arial" w:cs="Arial"/>
          <w:color w:val="000000"/>
          <w:sz w:val="20"/>
          <w:szCs w:val="20"/>
        </w:rPr>
        <w:t>nk</w:t>
      </w:r>
      <w:r w:rsidRPr="001904E7">
        <w:rPr>
          <w:rFonts w:ascii="Arial" w:hAnsi="Arial" w:cs="Arial"/>
          <w:color w:val="000000"/>
          <w:sz w:val="20"/>
          <w:szCs w:val="20"/>
        </w:rPr>
        <w:t>e</w:t>
      </w:r>
      <w:r w:rsidR="00EB7777" w:rsidRPr="00EB7777">
        <w:rPr>
          <w:rFonts w:ascii="Arial" w:hAnsi="Arial" w:cs="Arial"/>
          <w:color w:val="000000"/>
          <w:sz w:val="20"/>
          <w:szCs w:val="20"/>
        </w:rPr>
        <w:t xml:space="preserve"> </w:t>
      </w:r>
      <w:r w:rsidR="007244FF">
        <w:rPr>
          <w:rFonts w:ascii="Arial" w:hAnsi="Arial" w:cs="Arial"/>
          <w:color w:val="000000"/>
          <w:sz w:val="20"/>
          <w:szCs w:val="20"/>
        </w:rPr>
        <w:t xml:space="preserve">oder weitere Automatenmodule </w:t>
      </w:r>
      <w:r w:rsidR="00EB7777" w:rsidRPr="00EB7777">
        <w:rPr>
          <w:rFonts w:ascii="Arial" w:hAnsi="Arial" w:cs="Arial"/>
          <w:color w:val="000000"/>
          <w:sz w:val="20"/>
          <w:szCs w:val="20"/>
        </w:rPr>
        <w:t>direkt von der Kaffeemaschine aus steuern</w:t>
      </w:r>
      <w:r w:rsidR="00B755EB">
        <w:rPr>
          <w:rFonts w:ascii="Arial" w:hAnsi="Arial" w:cs="Arial"/>
          <w:color w:val="000000"/>
          <w:sz w:val="20"/>
          <w:szCs w:val="20"/>
        </w:rPr>
        <w:t xml:space="preserve"> – für mehr betriebliche Effizienz und ein durchgängiges Self-Service-Erlebnis</w:t>
      </w:r>
      <w:r w:rsidR="00EB7777" w:rsidRPr="00EB7777">
        <w:rPr>
          <w:rFonts w:ascii="Arial" w:hAnsi="Arial" w:cs="Arial"/>
          <w:color w:val="000000"/>
          <w:sz w:val="20"/>
          <w:szCs w:val="20"/>
        </w:rPr>
        <w:t>.</w:t>
      </w:r>
      <w:r w:rsidR="00EB7777">
        <w:rPr>
          <w:rFonts w:ascii="Arial" w:hAnsi="Arial" w:cs="Arial"/>
          <w:color w:val="000000"/>
          <w:sz w:val="20"/>
          <w:szCs w:val="20"/>
        </w:rPr>
        <w:t xml:space="preserve"> E</w:t>
      </w:r>
      <w:r w:rsidR="00EB7777" w:rsidRPr="00EB7777">
        <w:rPr>
          <w:rFonts w:ascii="Arial" w:hAnsi="Arial" w:cs="Arial"/>
          <w:color w:val="000000"/>
          <w:sz w:val="20"/>
          <w:szCs w:val="20"/>
        </w:rPr>
        <w:t xml:space="preserve">in weiteres </w:t>
      </w:r>
      <w:r>
        <w:rPr>
          <w:rFonts w:ascii="Arial" w:hAnsi="Arial" w:cs="Arial"/>
          <w:color w:val="000000"/>
          <w:sz w:val="20"/>
          <w:szCs w:val="20"/>
        </w:rPr>
        <w:t xml:space="preserve">Konzept </w:t>
      </w:r>
      <w:r w:rsidR="007244FF">
        <w:rPr>
          <w:rFonts w:ascii="Arial" w:hAnsi="Arial" w:cs="Arial"/>
          <w:color w:val="000000"/>
          <w:sz w:val="20"/>
          <w:szCs w:val="20"/>
        </w:rPr>
        <w:t xml:space="preserve">integriert die </w:t>
      </w:r>
      <w:r w:rsidR="00EB7777" w:rsidRPr="00EB7777">
        <w:rPr>
          <w:rFonts w:ascii="Arial" w:hAnsi="Arial" w:cs="Arial"/>
          <w:color w:val="000000"/>
          <w:sz w:val="20"/>
          <w:szCs w:val="20"/>
        </w:rPr>
        <w:t xml:space="preserve">WMF-Vollautomaten in die Selbstbedienungsumgebungen </w:t>
      </w:r>
      <w:r w:rsidR="00DD17E9">
        <w:rPr>
          <w:rFonts w:ascii="Arial" w:hAnsi="Arial" w:cs="Arial"/>
          <w:color w:val="000000"/>
          <w:sz w:val="20"/>
          <w:szCs w:val="20"/>
        </w:rPr>
        <w:t xml:space="preserve">von </w:t>
      </w:r>
      <w:proofErr w:type="spellStart"/>
      <w:r w:rsidR="00EB7777" w:rsidRPr="00EB7777">
        <w:rPr>
          <w:rFonts w:ascii="Arial" w:hAnsi="Arial" w:cs="Arial"/>
          <w:color w:val="000000"/>
          <w:sz w:val="20"/>
          <w:szCs w:val="20"/>
        </w:rPr>
        <w:t>Stüwer</w:t>
      </w:r>
      <w:proofErr w:type="spellEnd"/>
      <w:r w:rsidR="00EB7777" w:rsidRPr="00EB7777">
        <w:rPr>
          <w:rFonts w:ascii="Arial" w:hAnsi="Arial" w:cs="Arial"/>
          <w:color w:val="000000"/>
          <w:sz w:val="20"/>
          <w:szCs w:val="20"/>
        </w:rPr>
        <w:t xml:space="preserve"> Vending Solutions. </w:t>
      </w:r>
      <w:r w:rsidR="00EB7777">
        <w:rPr>
          <w:rFonts w:ascii="Arial" w:hAnsi="Arial" w:cs="Arial"/>
          <w:color w:val="000000"/>
          <w:sz w:val="20"/>
          <w:szCs w:val="20"/>
        </w:rPr>
        <w:t>Auch d</w:t>
      </w:r>
      <w:r w:rsidR="00EB7777" w:rsidRPr="00EB7777">
        <w:rPr>
          <w:rFonts w:ascii="Arial" w:hAnsi="Arial" w:cs="Arial"/>
          <w:color w:val="000000"/>
          <w:sz w:val="20"/>
          <w:szCs w:val="20"/>
        </w:rPr>
        <w:t xml:space="preserve">iese </w:t>
      </w:r>
      <w:r w:rsidR="00EB7777" w:rsidRPr="001904E7">
        <w:rPr>
          <w:rFonts w:ascii="Arial" w:hAnsi="Arial" w:cs="Arial"/>
          <w:color w:val="000000"/>
          <w:sz w:val="20"/>
          <w:szCs w:val="20"/>
        </w:rPr>
        <w:t>Kombination</w:t>
      </w:r>
      <w:r w:rsidR="00DD17E9" w:rsidRPr="001904E7">
        <w:rPr>
          <w:rFonts w:ascii="Arial" w:hAnsi="Arial" w:cs="Arial"/>
          <w:color w:val="000000"/>
          <w:sz w:val="20"/>
          <w:szCs w:val="20"/>
        </w:rPr>
        <w:t xml:space="preserve"> </w:t>
      </w:r>
      <w:r w:rsidR="00991DCA" w:rsidRPr="001904E7">
        <w:rPr>
          <w:rFonts w:ascii="Arial" w:hAnsi="Arial" w:cs="Arial"/>
          <w:color w:val="000000"/>
          <w:sz w:val="20"/>
          <w:szCs w:val="20"/>
        </w:rPr>
        <w:t xml:space="preserve">verwandelt die Kaffeemaschinen in schlüsselfertige Vending-Stationen, </w:t>
      </w:r>
      <w:r w:rsidR="00E238B6" w:rsidRPr="001904E7">
        <w:rPr>
          <w:rFonts w:ascii="Arial" w:hAnsi="Arial" w:cs="Arial"/>
          <w:color w:val="000000"/>
          <w:sz w:val="20"/>
          <w:szCs w:val="20"/>
        </w:rPr>
        <w:t>an denen</w:t>
      </w:r>
      <w:r w:rsidR="00991DCA" w:rsidRPr="001904E7">
        <w:rPr>
          <w:rFonts w:ascii="Arial" w:hAnsi="Arial" w:cs="Arial"/>
          <w:color w:val="000000"/>
          <w:sz w:val="20"/>
          <w:szCs w:val="20"/>
        </w:rPr>
        <w:t xml:space="preserve"> Snacks wie Müsliriegel und Schokolade oder kalte Getränke </w:t>
      </w:r>
      <w:r w:rsidR="00BD2217" w:rsidRPr="001904E7">
        <w:rPr>
          <w:rFonts w:ascii="Arial" w:hAnsi="Arial" w:cs="Arial"/>
          <w:color w:val="000000"/>
          <w:sz w:val="20"/>
          <w:szCs w:val="20"/>
        </w:rPr>
        <w:t xml:space="preserve">ausgewählt, bezahlt und entnommen </w:t>
      </w:r>
      <w:r w:rsidR="00991DCA" w:rsidRPr="001904E7">
        <w:rPr>
          <w:rFonts w:ascii="Arial" w:hAnsi="Arial" w:cs="Arial"/>
          <w:color w:val="000000"/>
          <w:sz w:val="20"/>
          <w:szCs w:val="20"/>
        </w:rPr>
        <w:t>werden</w:t>
      </w:r>
      <w:r w:rsidR="00991DCA" w:rsidRPr="003E0C47">
        <w:rPr>
          <w:rFonts w:ascii="Arial" w:hAnsi="Arial" w:cs="Arial"/>
          <w:color w:val="000000"/>
          <w:sz w:val="20"/>
          <w:szCs w:val="20"/>
        </w:rPr>
        <w:t xml:space="preserve"> können. Das macht sie zum zentralen Verkaufspunkt sowohl für Kaffee als auch für attraktive Zusatzangebote und stärkt so die Kundenbindung.</w:t>
      </w:r>
    </w:p>
    <w:p w14:paraId="513CF3AE" w14:textId="77777777" w:rsidR="003440E0" w:rsidRDefault="003440E0" w:rsidP="00B00EB1">
      <w:pPr>
        <w:spacing w:line="264" w:lineRule="auto"/>
        <w:ind w:right="140"/>
        <w:rPr>
          <w:rFonts w:ascii="Arial" w:hAnsi="Arial" w:cs="Arial"/>
          <w:color w:val="000000"/>
          <w:sz w:val="20"/>
          <w:szCs w:val="20"/>
        </w:rPr>
      </w:pPr>
    </w:p>
    <w:p w14:paraId="53D95847" w14:textId="0407530D" w:rsidR="00E5508B" w:rsidRPr="00E5508B" w:rsidRDefault="00E5508B" w:rsidP="00E5508B">
      <w:pPr>
        <w:spacing w:line="264" w:lineRule="auto"/>
        <w:ind w:right="140"/>
        <w:rPr>
          <w:rFonts w:ascii="Arial" w:hAnsi="Arial" w:cs="Arial"/>
          <w:color w:val="000000"/>
          <w:sz w:val="20"/>
          <w:szCs w:val="20"/>
        </w:rPr>
      </w:pPr>
      <w:r w:rsidRPr="00E5508B">
        <w:rPr>
          <w:rFonts w:ascii="Arial" w:hAnsi="Arial" w:cs="Arial"/>
          <w:b/>
          <w:bCs/>
          <w:color w:val="000000"/>
          <w:sz w:val="20"/>
          <w:szCs w:val="20"/>
        </w:rPr>
        <w:t>Vom Maschinenhersteller zum Systempartner</w:t>
      </w:r>
    </w:p>
    <w:p w14:paraId="39A3FC76" w14:textId="65AA80AC" w:rsidR="00E5508B" w:rsidRDefault="007244FF" w:rsidP="0005276F">
      <w:pPr>
        <w:spacing w:line="264" w:lineRule="auto"/>
        <w:ind w:right="140"/>
        <w:rPr>
          <w:rFonts w:ascii="Arial" w:hAnsi="Arial" w:cs="Arial"/>
          <w:color w:val="000000"/>
          <w:sz w:val="20"/>
          <w:szCs w:val="20"/>
        </w:rPr>
      </w:pPr>
      <w:r>
        <w:rPr>
          <w:rFonts w:ascii="Arial" w:hAnsi="Arial" w:cs="Arial"/>
          <w:color w:val="000000"/>
          <w:sz w:val="20"/>
          <w:szCs w:val="20"/>
        </w:rPr>
        <w:t xml:space="preserve">Mit dieser </w:t>
      </w:r>
      <w:r w:rsidR="00E5508B" w:rsidRPr="00E5508B">
        <w:rPr>
          <w:rFonts w:ascii="Arial" w:hAnsi="Arial" w:cs="Arial"/>
          <w:color w:val="000000"/>
          <w:sz w:val="20"/>
          <w:szCs w:val="20"/>
        </w:rPr>
        <w:t>Lösungsarchitektur</w:t>
      </w:r>
      <w:r>
        <w:rPr>
          <w:rFonts w:ascii="Arial" w:hAnsi="Arial" w:cs="Arial"/>
          <w:color w:val="000000"/>
          <w:sz w:val="20"/>
          <w:szCs w:val="20"/>
        </w:rPr>
        <w:t xml:space="preserve"> entwickelt sich </w:t>
      </w:r>
      <w:r w:rsidR="00E5508B" w:rsidRPr="00E5508B">
        <w:rPr>
          <w:rFonts w:ascii="Arial" w:hAnsi="Arial" w:cs="Arial"/>
          <w:color w:val="000000"/>
          <w:sz w:val="20"/>
          <w:szCs w:val="20"/>
        </w:rPr>
        <w:t xml:space="preserve">SEB Professional Beverage </w:t>
      </w:r>
      <w:r>
        <w:rPr>
          <w:rFonts w:ascii="Arial" w:hAnsi="Arial" w:cs="Arial"/>
          <w:color w:val="000000"/>
          <w:sz w:val="20"/>
          <w:szCs w:val="20"/>
        </w:rPr>
        <w:t xml:space="preserve">über das klassische Kaffeemaschinengeschäft hinaus </w:t>
      </w:r>
      <w:r w:rsidR="00E5508B" w:rsidRPr="00E5508B">
        <w:rPr>
          <w:rFonts w:ascii="Arial" w:hAnsi="Arial" w:cs="Arial"/>
          <w:color w:val="000000"/>
          <w:sz w:val="20"/>
          <w:szCs w:val="20"/>
        </w:rPr>
        <w:t xml:space="preserve">zum </w:t>
      </w:r>
      <w:r>
        <w:rPr>
          <w:rFonts w:ascii="Arial" w:hAnsi="Arial" w:cs="Arial"/>
          <w:color w:val="000000"/>
          <w:sz w:val="20"/>
          <w:szCs w:val="20"/>
        </w:rPr>
        <w:t xml:space="preserve">umfassenden </w:t>
      </w:r>
      <w:r w:rsidR="00E5508B" w:rsidRPr="00E5508B">
        <w:rPr>
          <w:rFonts w:ascii="Arial" w:hAnsi="Arial" w:cs="Arial"/>
          <w:color w:val="000000"/>
          <w:sz w:val="20"/>
          <w:szCs w:val="20"/>
        </w:rPr>
        <w:t xml:space="preserve">Systempartner </w:t>
      </w:r>
      <w:r>
        <w:rPr>
          <w:rFonts w:ascii="Arial" w:hAnsi="Arial" w:cs="Arial"/>
          <w:color w:val="000000"/>
          <w:sz w:val="20"/>
          <w:szCs w:val="20"/>
        </w:rPr>
        <w:t xml:space="preserve">für Self-Service-Konzepte. </w:t>
      </w:r>
      <w:r w:rsidR="00E5508B" w:rsidRPr="00E5508B">
        <w:rPr>
          <w:rFonts w:ascii="Arial" w:hAnsi="Arial" w:cs="Arial"/>
          <w:color w:val="000000"/>
          <w:sz w:val="20"/>
          <w:szCs w:val="20"/>
        </w:rPr>
        <w:t xml:space="preserve">Technologie, Digitalisierung, Service und Partnernetzwerk kommen aus einer Hand. Betreiber profitieren von weniger Schnittstellen, </w:t>
      </w:r>
      <w:r w:rsidR="00CC085B">
        <w:rPr>
          <w:rFonts w:ascii="Arial" w:hAnsi="Arial" w:cs="Arial"/>
          <w:color w:val="000000"/>
          <w:sz w:val="20"/>
          <w:szCs w:val="20"/>
        </w:rPr>
        <w:t xml:space="preserve">hoher </w:t>
      </w:r>
      <w:r w:rsidR="00E5508B" w:rsidRPr="00E5508B">
        <w:rPr>
          <w:rFonts w:ascii="Arial" w:hAnsi="Arial" w:cs="Arial"/>
          <w:color w:val="000000"/>
          <w:sz w:val="20"/>
          <w:szCs w:val="20"/>
        </w:rPr>
        <w:t xml:space="preserve">Verlässlichkeit und einem </w:t>
      </w:r>
      <w:r w:rsidR="00CC085B">
        <w:rPr>
          <w:rFonts w:ascii="Arial" w:hAnsi="Arial" w:cs="Arial"/>
          <w:color w:val="000000"/>
          <w:sz w:val="20"/>
          <w:szCs w:val="20"/>
        </w:rPr>
        <w:t xml:space="preserve">stetig </w:t>
      </w:r>
      <w:r w:rsidR="00E5508B" w:rsidRPr="00E5508B">
        <w:rPr>
          <w:rFonts w:ascii="Arial" w:hAnsi="Arial" w:cs="Arial"/>
          <w:color w:val="000000"/>
          <w:sz w:val="20"/>
          <w:szCs w:val="20"/>
        </w:rPr>
        <w:t>wachsenden Umsatzpotenzial durch attraktive Zusatzangebote rund um den Kaffee. „Mit unseren Self-Service-Lösungen machen wir die Kaffeemaschine zum digitalen Herzstück jedes Selbstbedienungskonzepts. Vom ersten Kaffee am Morgen bis zum Snack aus dem integrierten Kühlschrank läuft alles über</w:t>
      </w:r>
      <w:r w:rsidR="00CC085B">
        <w:rPr>
          <w:rFonts w:ascii="Arial" w:hAnsi="Arial" w:cs="Arial"/>
          <w:color w:val="000000"/>
          <w:sz w:val="20"/>
          <w:szCs w:val="20"/>
        </w:rPr>
        <w:t xml:space="preserve"> </w:t>
      </w:r>
      <w:r w:rsidR="00E5508B" w:rsidRPr="00E5508B">
        <w:rPr>
          <w:rFonts w:ascii="Arial" w:hAnsi="Arial" w:cs="Arial"/>
          <w:color w:val="000000"/>
          <w:sz w:val="20"/>
          <w:szCs w:val="20"/>
        </w:rPr>
        <w:t xml:space="preserve">eine </w:t>
      </w:r>
      <w:r w:rsidR="00A30183">
        <w:rPr>
          <w:rFonts w:ascii="Arial" w:hAnsi="Arial" w:cs="Arial"/>
          <w:color w:val="000000"/>
          <w:sz w:val="20"/>
          <w:szCs w:val="20"/>
        </w:rPr>
        <w:t xml:space="preserve">einzige, zugängliche </w:t>
      </w:r>
      <w:r w:rsidR="00E5508B" w:rsidRPr="00E5508B">
        <w:rPr>
          <w:rFonts w:ascii="Arial" w:hAnsi="Arial" w:cs="Arial"/>
          <w:color w:val="000000"/>
          <w:sz w:val="20"/>
          <w:szCs w:val="20"/>
        </w:rPr>
        <w:t>Plattform“, so Axel Fähnle.</w:t>
      </w:r>
    </w:p>
    <w:p w14:paraId="20562906" w14:textId="77777777" w:rsidR="002F3524" w:rsidRDefault="002F3524" w:rsidP="0005276F">
      <w:pPr>
        <w:spacing w:line="264" w:lineRule="auto"/>
        <w:ind w:right="140"/>
        <w:rPr>
          <w:rFonts w:ascii="Arial" w:hAnsi="Arial" w:cs="Arial"/>
          <w:color w:val="000000"/>
          <w:sz w:val="20"/>
          <w:szCs w:val="20"/>
        </w:rPr>
      </w:pPr>
    </w:p>
    <w:p w14:paraId="5AFAA5CA" w14:textId="0D46D844" w:rsidR="00E5508B" w:rsidRPr="00E5508B" w:rsidRDefault="00E5508B" w:rsidP="00B00EB1">
      <w:pPr>
        <w:spacing w:line="264" w:lineRule="auto"/>
        <w:ind w:right="140"/>
        <w:rPr>
          <w:rFonts w:ascii="Arial" w:hAnsi="Arial" w:cs="Arial"/>
          <w:b/>
          <w:bCs/>
          <w:color w:val="000000"/>
          <w:sz w:val="20"/>
          <w:szCs w:val="20"/>
        </w:rPr>
      </w:pPr>
      <w:r>
        <w:rPr>
          <w:rFonts w:ascii="Arial" w:hAnsi="Arial" w:cs="Arial"/>
          <w:b/>
          <w:bCs/>
          <w:color w:val="000000"/>
          <w:sz w:val="20"/>
          <w:szCs w:val="20"/>
        </w:rPr>
        <w:t>Bildanforderung</w:t>
      </w:r>
    </w:p>
    <w:p w14:paraId="06F2E071" w14:textId="4B7A581A" w:rsidR="00E5508B" w:rsidRDefault="00E5508B" w:rsidP="00E5508B">
      <w:pPr>
        <w:spacing w:line="264" w:lineRule="auto"/>
        <w:ind w:right="140"/>
        <w:rPr>
          <w:rFonts w:ascii="Arial" w:hAnsi="Arial" w:cs="Arial"/>
          <w:color w:val="000000"/>
          <w:sz w:val="20"/>
          <w:szCs w:val="20"/>
        </w:rPr>
      </w:pPr>
      <w:r w:rsidRPr="0005102F">
        <w:rPr>
          <w:rFonts w:ascii="Arial" w:hAnsi="Arial" w:cs="Arial"/>
          <w:color w:val="000000"/>
          <w:sz w:val="20"/>
          <w:szCs w:val="20"/>
        </w:rPr>
        <w:t>Bildmaterial finden Sie hier zum Download:</w:t>
      </w:r>
      <w:r w:rsidR="0005102F" w:rsidRPr="0005102F">
        <w:rPr>
          <w:rFonts w:ascii="Arial" w:hAnsi="Arial" w:cs="Arial"/>
          <w:color w:val="000000"/>
          <w:sz w:val="20"/>
          <w:szCs w:val="20"/>
        </w:rPr>
        <w:t xml:space="preserve"> </w:t>
      </w:r>
      <w:hyperlink r:id="rId11" w:history="1">
        <w:r w:rsidR="0005102F" w:rsidRPr="00C22F4F">
          <w:rPr>
            <w:rStyle w:val="Hyperlink"/>
            <w:rFonts w:ascii="Arial" w:hAnsi="Arial" w:cs="Arial"/>
            <w:sz w:val="20"/>
            <w:szCs w:val="20"/>
          </w:rPr>
          <w:t>https://aboutwmf.com/de/download/seb-professional-beverage-self-service-solutions/</w:t>
        </w:r>
      </w:hyperlink>
    </w:p>
    <w:bookmarkEnd w:id="0"/>
    <w:p w14:paraId="5049ACEE" w14:textId="77777777" w:rsidR="00FC0CFE" w:rsidRPr="0017166E" w:rsidRDefault="00FC0CFE" w:rsidP="00E56468">
      <w:pPr>
        <w:tabs>
          <w:tab w:val="left" w:pos="2523"/>
        </w:tabs>
        <w:spacing w:line="288" w:lineRule="auto"/>
        <w:ind w:right="140"/>
        <w:rPr>
          <w:rFonts w:ascii="Arial" w:hAnsi="Arial" w:cs="Arial"/>
          <w:sz w:val="20"/>
          <w:szCs w:val="20"/>
          <w:highlight w:val="yellow"/>
          <w:lang w:val="de-CH"/>
        </w:rPr>
      </w:pPr>
    </w:p>
    <w:p w14:paraId="004778BB" w14:textId="3434927A" w:rsidR="003029E0" w:rsidRPr="00E3641B" w:rsidRDefault="00DF6765" w:rsidP="00E56468">
      <w:pPr>
        <w:tabs>
          <w:tab w:val="left" w:pos="2523"/>
        </w:tabs>
        <w:spacing w:line="288" w:lineRule="auto"/>
        <w:ind w:right="140"/>
        <w:rPr>
          <w:rFonts w:ascii="Arial" w:hAnsi="Arial" w:cs="Arial"/>
          <w:sz w:val="20"/>
          <w:szCs w:val="20"/>
          <w:lang w:val="de-CH"/>
        </w:rPr>
      </w:pPr>
      <w:r w:rsidRPr="007152AB">
        <w:rPr>
          <w:rFonts w:ascii="Arial" w:hAnsi="Arial" w:cs="Arial"/>
          <w:sz w:val="20"/>
          <w:szCs w:val="20"/>
          <w:lang w:val="de-CH"/>
        </w:rPr>
        <w:t>Sie können die</w:t>
      </w:r>
      <w:r w:rsidR="002F3524" w:rsidRPr="007152AB">
        <w:rPr>
          <w:rFonts w:ascii="Arial" w:hAnsi="Arial" w:cs="Arial"/>
          <w:sz w:val="20"/>
          <w:szCs w:val="20"/>
          <w:lang w:val="de-CH"/>
        </w:rPr>
        <w:t xml:space="preserve"> </w:t>
      </w:r>
      <w:r w:rsidRPr="007152AB">
        <w:rPr>
          <w:rFonts w:ascii="Arial" w:hAnsi="Arial" w:cs="Arial"/>
          <w:sz w:val="20"/>
          <w:szCs w:val="20"/>
          <w:lang w:val="de-CH"/>
        </w:rPr>
        <w:t xml:space="preserve">Bilder auch von unserem Medienportal </w:t>
      </w:r>
      <w:hyperlink r:id="rId12" w:history="1">
        <w:r w:rsidR="00D36A94" w:rsidRPr="007152AB">
          <w:rPr>
            <w:rStyle w:val="Hyperlink"/>
            <w:rFonts w:ascii="Arial" w:hAnsi="Arial" w:cs="Arial"/>
            <w:sz w:val="20"/>
            <w:szCs w:val="20"/>
            <w:lang w:val="de-CH"/>
          </w:rPr>
          <w:t>https://press-n-relations.amid-pr.com</w:t>
        </w:r>
      </w:hyperlink>
      <w:r w:rsidRPr="007152AB">
        <w:rPr>
          <w:rFonts w:ascii="Arial" w:hAnsi="Arial" w:cs="Arial"/>
          <w:sz w:val="20"/>
          <w:szCs w:val="20"/>
          <w:lang w:val="de-CH"/>
        </w:rPr>
        <w:t xml:space="preserve"> herunterladen (Suchbegriff:</w:t>
      </w:r>
      <w:r w:rsidR="002C05BD" w:rsidRPr="007152AB">
        <w:rPr>
          <w:rFonts w:ascii="Arial" w:hAnsi="Arial" w:cs="Arial"/>
          <w:sz w:val="20"/>
          <w:szCs w:val="20"/>
          <w:lang w:val="de-CH"/>
        </w:rPr>
        <w:t xml:space="preserve"> </w:t>
      </w:r>
      <w:r w:rsidR="002C05BD" w:rsidRPr="007152AB">
        <w:rPr>
          <w:rFonts w:ascii="Arial" w:hAnsi="Arial" w:cs="Arial"/>
          <w:sz w:val="20"/>
          <w:szCs w:val="20"/>
        </w:rPr>
        <w:t>„</w:t>
      </w:r>
      <w:r w:rsidR="00E5508B" w:rsidRPr="007152AB">
        <w:rPr>
          <w:rFonts w:ascii="Arial" w:hAnsi="Arial" w:cs="Arial"/>
          <w:sz w:val="20"/>
          <w:szCs w:val="20"/>
        </w:rPr>
        <w:t>SEB-</w:t>
      </w:r>
      <w:r w:rsidR="007244FF" w:rsidRPr="007152AB">
        <w:rPr>
          <w:rFonts w:ascii="Arial" w:hAnsi="Arial" w:cs="Arial"/>
          <w:sz w:val="20"/>
          <w:szCs w:val="20"/>
        </w:rPr>
        <w:t>Self-Service</w:t>
      </w:r>
      <w:r w:rsidR="002C05BD" w:rsidRPr="007152AB">
        <w:rPr>
          <w:rFonts w:ascii="Arial" w:hAnsi="Arial" w:cs="Arial"/>
          <w:sz w:val="20"/>
          <w:szCs w:val="20"/>
        </w:rPr>
        <w:t>“</w:t>
      </w:r>
      <w:r w:rsidRPr="007152AB">
        <w:rPr>
          <w:rFonts w:ascii="Arial" w:hAnsi="Arial" w:cs="Arial"/>
          <w:sz w:val="20"/>
          <w:szCs w:val="20"/>
        </w:rPr>
        <w:t>).</w:t>
      </w:r>
    </w:p>
    <w:p w14:paraId="15976886" w14:textId="77777777" w:rsidR="00E5508B" w:rsidRDefault="00E5508B" w:rsidP="00E56468">
      <w:pPr>
        <w:tabs>
          <w:tab w:val="left" w:pos="2523"/>
        </w:tabs>
        <w:spacing w:line="288" w:lineRule="auto"/>
        <w:ind w:right="140"/>
        <w:rPr>
          <w:rFonts w:ascii="Arial" w:hAnsi="Arial" w:cs="Arial"/>
          <w:sz w:val="20"/>
          <w:szCs w:val="20"/>
        </w:rPr>
      </w:pPr>
    </w:p>
    <w:p w14:paraId="740D872F" w14:textId="77777777" w:rsidR="00C6219B" w:rsidRDefault="00C6219B" w:rsidP="00E56468">
      <w:pPr>
        <w:tabs>
          <w:tab w:val="left" w:pos="2523"/>
        </w:tabs>
        <w:spacing w:line="288" w:lineRule="auto"/>
        <w:ind w:right="140"/>
        <w:rPr>
          <w:rFonts w:ascii="Arial" w:hAnsi="Arial" w:cs="Arial"/>
          <w:sz w:val="20"/>
          <w:szCs w:val="20"/>
          <w:lang w:val="de-CH"/>
        </w:rPr>
      </w:pPr>
    </w:p>
    <w:p w14:paraId="09335070" w14:textId="77777777" w:rsidR="00991DCA" w:rsidRDefault="00991DCA" w:rsidP="00E56468">
      <w:pPr>
        <w:tabs>
          <w:tab w:val="left" w:pos="2523"/>
        </w:tabs>
        <w:spacing w:line="288" w:lineRule="auto"/>
        <w:ind w:right="140"/>
        <w:rPr>
          <w:rFonts w:ascii="Arial" w:hAnsi="Arial" w:cs="Arial"/>
          <w:sz w:val="20"/>
          <w:szCs w:val="20"/>
          <w:lang w:val="de-CH"/>
        </w:rPr>
      </w:pPr>
    </w:p>
    <w:p w14:paraId="233CD9E5" w14:textId="77777777" w:rsidR="00991DCA" w:rsidRDefault="00991DCA" w:rsidP="00E56468">
      <w:pPr>
        <w:tabs>
          <w:tab w:val="left" w:pos="2523"/>
        </w:tabs>
        <w:spacing w:line="288" w:lineRule="auto"/>
        <w:ind w:right="140"/>
        <w:rPr>
          <w:rFonts w:ascii="Arial" w:hAnsi="Arial" w:cs="Arial"/>
          <w:sz w:val="20"/>
          <w:szCs w:val="20"/>
          <w:lang w:val="de-CH"/>
        </w:rPr>
      </w:pPr>
    </w:p>
    <w:p w14:paraId="32950917" w14:textId="77777777" w:rsidR="003E0C47" w:rsidRDefault="003E0C47" w:rsidP="00E56468">
      <w:pPr>
        <w:tabs>
          <w:tab w:val="left" w:pos="2523"/>
        </w:tabs>
        <w:spacing w:line="288" w:lineRule="auto"/>
        <w:ind w:right="140"/>
        <w:rPr>
          <w:rFonts w:ascii="Arial" w:hAnsi="Arial" w:cs="Arial"/>
          <w:sz w:val="20"/>
          <w:szCs w:val="20"/>
          <w:lang w:val="de-CH"/>
        </w:rPr>
      </w:pPr>
    </w:p>
    <w:p w14:paraId="74FEF915" w14:textId="77777777" w:rsidR="00991DCA" w:rsidRPr="00E5508B" w:rsidRDefault="00991DCA" w:rsidP="00E56468">
      <w:pPr>
        <w:tabs>
          <w:tab w:val="left" w:pos="2523"/>
        </w:tabs>
        <w:spacing w:line="288" w:lineRule="auto"/>
        <w:ind w:right="140"/>
        <w:rPr>
          <w:rFonts w:ascii="Arial" w:hAnsi="Arial" w:cs="Arial"/>
          <w:sz w:val="20"/>
          <w:szCs w:val="20"/>
          <w:lang w:val="de-CH"/>
        </w:rPr>
      </w:pPr>
    </w:p>
    <w:tbl>
      <w:tblPr>
        <w:tblW w:w="10536" w:type="dxa"/>
        <w:tblInd w:w="-106" w:type="dxa"/>
        <w:tblLook w:val="04A0" w:firstRow="1" w:lastRow="0" w:firstColumn="1" w:lastColumn="0" w:noHBand="0" w:noVBand="1"/>
      </w:tblPr>
      <w:tblGrid>
        <w:gridCol w:w="3934"/>
        <w:gridCol w:w="6602"/>
      </w:tblGrid>
      <w:tr w:rsidR="003029E0" w:rsidRPr="00E3641B" w14:paraId="19FF4893" w14:textId="77777777" w:rsidTr="00E56468">
        <w:tc>
          <w:tcPr>
            <w:tcW w:w="3934" w:type="dxa"/>
          </w:tcPr>
          <w:p w14:paraId="061BF174" w14:textId="77777777" w:rsidR="003029E0" w:rsidRPr="00E3641B" w:rsidRDefault="003029E0" w:rsidP="00E56468">
            <w:pPr>
              <w:spacing w:line="288" w:lineRule="auto"/>
              <w:ind w:right="140"/>
              <w:rPr>
                <w:rFonts w:ascii="Arial" w:hAnsi="Arial" w:cs="Arial"/>
                <w:b/>
                <w:bCs/>
                <w:color w:val="000000" w:themeColor="text1"/>
                <w:sz w:val="18"/>
                <w:szCs w:val="18"/>
                <w:lang w:val="en-US"/>
              </w:rPr>
            </w:pPr>
            <w:r w:rsidRPr="00E3641B">
              <w:rPr>
                <w:rFonts w:ascii="Arial" w:hAnsi="Arial" w:cs="Arial"/>
                <w:b/>
                <w:bCs/>
                <w:color w:val="000000" w:themeColor="text1"/>
                <w:sz w:val="18"/>
                <w:szCs w:val="18"/>
                <w:lang w:val="en-US"/>
              </w:rPr>
              <w:t>Weitere Informationen:</w:t>
            </w:r>
          </w:p>
          <w:p w14:paraId="790AA8D5" w14:textId="5714238D" w:rsidR="003029E0" w:rsidRPr="00E3641B" w:rsidRDefault="003029E0" w:rsidP="00E56468">
            <w:pPr>
              <w:spacing w:line="288" w:lineRule="auto"/>
              <w:ind w:right="140"/>
              <w:rPr>
                <w:rFonts w:ascii="Arial" w:hAnsi="Arial" w:cs="Arial"/>
                <w:color w:val="000000" w:themeColor="text1"/>
                <w:sz w:val="18"/>
                <w:szCs w:val="18"/>
                <w:lang w:val="en-US"/>
              </w:rPr>
            </w:pPr>
            <w:r w:rsidRPr="00E3641B">
              <w:rPr>
                <w:rFonts w:ascii="Arial" w:hAnsi="Arial" w:cs="Arial"/>
                <w:color w:val="000000" w:themeColor="text1"/>
                <w:sz w:val="18"/>
                <w:szCs w:val="18"/>
                <w:lang w:val="en-US"/>
              </w:rPr>
              <w:t xml:space="preserve">SEB Professional </w:t>
            </w:r>
            <w:r w:rsidR="00FE5F99" w:rsidRPr="00E3641B">
              <w:rPr>
                <w:rFonts w:ascii="Arial" w:hAnsi="Arial" w:cs="Arial"/>
                <w:color w:val="000000" w:themeColor="text1"/>
                <w:sz w:val="18"/>
                <w:szCs w:val="18"/>
                <w:lang w:val="en-US"/>
              </w:rPr>
              <w:t xml:space="preserve">Beverage </w:t>
            </w:r>
            <w:r w:rsidRPr="00E3641B">
              <w:rPr>
                <w:rFonts w:ascii="Arial" w:hAnsi="Arial" w:cs="Arial"/>
                <w:color w:val="000000" w:themeColor="text1"/>
                <w:sz w:val="18"/>
                <w:szCs w:val="18"/>
                <w:lang w:val="en-US"/>
              </w:rPr>
              <w:t>Germany</w:t>
            </w:r>
            <w:r w:rsidRPr="00E3641B">
              <w:rPr>
                <w:rFonts w:ascii="Arial" w:hAnsi="Arial" w:cs="Arial"/>
                <w:color w:val="000000" w:themeColor="text1"/>
                <w:sz w:val="18"/>
                <w:szCs w:val="18"/>
                <w:lang w:val="en-US"/>
              </w:rPr>
              <w:br/>
              <w:t>Axel Fähnle - Head of Marketing Germany</w:t>
            </w:r>
          </w:p>
          <w:p w14:paraId="28FBEE57" w14:textId="77777777"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GBU Professional Coffee Machines</w:t>
            </w:r>
          </w:p>
          <w:p w14:paraId="63F335ED" w14:textId="77777777" w:rsidR="003029E0" w:rsidRPr="00E3641B" w:rsidRDefault="003029E0" w:rsidP="00E56468">
            <w:pPr>
              <w:spacing w:line="288" w:lineRule="auto"/>
              <w:ind w:right="140"/>
              <w:rPr>
                <w:rFonts w:ascii="Arial" w:hAnsi="Arial" w:cs="Arial"/>
                <w:color w:val="000000" w:themeColor="text1"/>
                <w:sz w:val="18"/>
                <w:szCs w:val="18"/>
              </w:rPr>
            </w:pPr>
            <w:proofErr w:type="gramStart"/>
            <w:r w:rsidRPr="00E3641B">
              <w:rPr>
                <w:rFonts w:ascii="Arial" w:hAnsi="Arial" w:cs="Arial"/>
                <w:color w:val="000000" w:themeColor="text1"/>
                <w:sz w:val="18"/>
                <w:szCs w:val="18"/>
              </w:rPr>
              <w:t>WMF Platz</w:t>
            </w:r>
            <w:proofErr w:type="gramEnd"/>
            <w:r w:rsidRPr="00E3641B">
              <w:rPr>
                <w:rFonts w:ascii="Arial" w:hAnsi="Arial" w:cs="Arial"/>
                <w:color w:val="000000" w:themeColor="text1"/>
                <w:sz w:val="18"/>
                <w:szCs w:val="18"/>
              </w:rPr>
              <w:t xml:space="preserve"> 1 – D-73312 Geislingen</w:t>
            </w:r>
          </w:p>
          <w:p w14:paraId="0468B964" w14:textId="77777777"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Tel.: +49 73 31 25 7575</w:t>
            </w:r>
          </w:p>
          <w:p w14:paraId="409CE135" w14:textId="77777777"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presse.pcm@wmf.com</w:t>
            </w:r>
          </w:p>
          <w:p w14:paraId="4B7999E4" w14:textId="0A443222" w:rsidR="003029E0" w:rsidRPr="00E3641B" w:rsidRDefault="003029E0" w:rsidP="00E56468">
            <w:pPr>
              <w:spacing w:line="288" w:lineRule="auto"/>
              <w:ind w:right="140"/>
              <w:rPr>
                <w:rFonts w:ascii="Arial" w:hAnsi="Arial" w:cs="Arial"/>
                <w:color w:val="000000" w:themeColor="text1"/>
                <w:sz w:val="18"/>
                <w:szCs w:val="18"/>
              </w:rPr>
            </w:pPr>
            <w:hyperlink r:id="rId13" w:history="1">
              <w:r w:rsidRPr="00E3641B">
                <w:rPr>
                  <w:rStyle w:val="Hyperlink"/>
                  <w:rFonts w:ascii="Arial" w:hAnsi="Arial" w:cs="Arial"/>
                  <w:sz w:val="18"/>
                  <w:szCs w:val="18"/>
                  <w:lang w:val="de-CH"/>
                </w:rPr>
                <w:t>https://www.groupeseb.com</w:t>
              </w:r>
            </w:hyperlink>
            <w:r w:rsidRPr="00E3641B">
              <w:rPr>
                <w:rFonts w:ascii="Arial" w:hAnsi="Arial" w:cs="Arial"/>
                <w:sz w:val="18"/>
                <w:szCs w:val="18"/>
                <w:lang w:val="de-CH"/>
              </w:rPr>
              <w:tab/>
            </w:r>
          </w:p>
        </w:tc>
        <w:tc>
          <w:tcPr>
            <w:tcW w:w="6602" w:type="dxa"/>
          </w:tcPr>
          <w:p w14:paraId="13119B2B" w14:textId="77777777" w:rsidR="003029E0" w:rsidRPr="00E3641B" w:rsidRDefault="003029E0" w:rsidP="00E56468">
            <w:pPr>
              <w:spacing w:line="288" w:lineRule="auto"/>
              <w:ind w:right="140"/>
              <w:rPr>
                <w:rFonts w:ascii="Arial" w:hAnsi="Arial" w:cs="Arial"/>
                <w:b/>
                <w:bCs/>
                <w:color w:val="000000" w:themeColor="text1"/>
                <w:sz w:val="18"/>
                <w:szCs w:val="18"/>
              </w:rPr>
            </w:pPr>
            <w:r w:rsidRPr="00E3641B">
              <w:rPr>
                <w:rFonts w:ascii="Arial" w:hAnsi="Arial" w:cs="Arial"/>
                <w:b/>
                <w:bCs/>
                <w:color w:val="000000" w:themeColor="text1"/>
                <w:sz w:val="18"/>
                <w:szCs w:val="18"/>
              </w:rPr>
              <w:t>Presse- und Öffentlichkeitsarbeit:</w:t>
            </w:r>
          </w:p>
          <w:p w14:paraId="682EB8F2" w14:textId="1909E6C3"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 xml:space="preserve">Press’n’Relations GmbH </w:t>
            </w:r>
          </w:p>
          <w:p w14:paraId="637A17FE" w14:textId="2B8B7559"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Nataša Forstner</w:t>
            </w:r>
            <w:r w:rsidR="00E56468" w:rsidRPr="00E3641B">
              <w:rPr>
                <w:rFonts w:ascii="Arial" w:hAnsi="Arial" w:cs="Arial"/>
                <w:color w:val="000000" w:themeColor="text1"/>
                <w:sz w:val="18"/>
                <w:szCs w:val="18"/>
              </w:rPr>
              <w:t xml:space="preserve"> und Monika Nyendick</w:t>
            </w:r>
          </w:p>
          <w:p w14:paraId="5DF763AF" w14:textId="77777777"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 xml:space="preserve">Magirus-Deutz-Str. 14 – D-89077 Ulm </w:t>
            </w:r>
          </w:p>
          <w:p w14:paraId="76B80670" w14:textId="2BAE1367" w:rsidR="003029E0" w:rsidRPr="00E3641B" w:rsidRDefault="003029E0" w:rsidP="00E56468">
            <w:pPr>
              <w:spacing w:line="288" w:lineRule="auto"/>
              <w:ind w:right="140"/>
              <w:rPr>
                <w:rFonts w:ascii="Arial" w:hAnsi="Arial" w:cs="Arial"/>
                <w:color w:val="000000" w:themeColor="text1"/>
                <w:sz w:val="18"/>
                <w:szCs w:val="18"/>
              </w:rPr>
            </w:pPr>
            <w:r w:rsidRPr="00E3641B">
              <w:rPr>
                <w:rFonts w:ascii="Arial" w:hAnsi="Arial" w:cs="Arial"/>
                <w:color w:val="000000" w:themeColor="text1"/>
                <w:sz w:val="18"/>
                <w:szCs w:val="18"/>
              </w:rPr>
              <w:t>Tel.: +49 731 146 156 7</w:t>
            </w:r>
            <w:r w:rsidR="00E56468" w:rsidRPr="00E3641B">
              <w:rPr>
                <w:rFonts w:ascii="Arial" w:hAnsi="Arial" w:cs="Arial"/>
                <w:color w:val="000000" w:themeColor="text1"/>
                <w:sz w:val="18"/>
                <w:szCs w:val="18"/>
              </w:rPr>
              <w:t>0</w:t>
            </w:r>
            <w:r w:rsidRPr="00E3641B">
              <w:rPr>
                <w:rFonts w:ascii="Arial" w:hAnsi="Arial" w:cs="Arial"/>
                <w:color w:val="000000" w:themeColor="text1"/>
                <w:sz w:val="18"/>
                <w:szCs w:val="18"/>
              </w:rPr>
              <w:t xml:space="preserve"> </w:t>
            </w:r>
          </w:p>
          <w:p w14:paraId="0CDBFD0A" w14:textId="547776E0" w:rsidR="003029E0" w:rsidRPr="00E3641B" w:rsidRDefault="00E56468" w:rsidP="00E56468">
            <w:pPr>
              <w:spacing w:line="288" w:lineRule="auto"/>
              <w:ind w:right="140"/>
              <w:rPr>
                <w:rFonts w:ascii="Arial" w:hAnsi="Arial" w:cs="Arial"/>
                <w:color w:val="000000" w:themeColor="text1"/>
                <w:sz w:val="18"/>
                <w:szCs w:val="18"/>
              </w:rPr>
            </w:pPr>
            <w:hyperlink r:id="rId14" w:history="1">
              <w:r w:rsidRPr="00E3641B">
                <w:rPr>
                  <w:rFonts w:ascii="Arial" w:hAnsi="Arial" w:cs="Arial"/>
                  <w:color w:val="000000" w:themeColor="text1"/>
                  <w:sz w:val="18"/>
                  <w:szCs w:val="18"/>
                </w:rPr>
                <w:t>wmf</w:t>
              </w:r>
              <w:r w:rsidR="003029E0" w:rsidRPr="00E3641B">
                <w:rPr>
                  <w:rFonts w:ascii="Arial" w:hAnsi="Arial" w:cs="Arial"/>
                  <w:color w:val="000000" w:themeColor="text1"/>
                  <w:sz w:val="18"/>
                  <w:szCs w:val="18"/>
                </w:rPr>
                <w:t>@press-n-relations.de</w:t>
              </w:r>
            </w:hyperlink>
          </w:p>
          <w:p w14:paraId="6E870FF8" w14:textId="195DD4B4" w:rsidR="003029E0" w:rsidRPr="00E3641B" w:rsidRDefault="00E56468" w:rsidP="00E56468">
            <w:pPr>
              <w:spacing w:line="288" w:lineRule="auto"/>
              <w:ind w:right="140"/>
              <w:rPr>
                <w:rFonts w:ascii="Arial" w:hAnsi="Arial" w:cs="Arial"/>
                <w:sz w:val="18"/>
                <w:szCs w:val="18"/>
              </w:rPr>
            </w:pPr>
            <w:hyperlink r:id="rId15" w:history="1">
              <w:r w:rsidRPr="00E3641B">
                <w:rPr>
                  <w:rStyle w:val="Hyperlink"/>
                  <w:rFonts w:ascii="Arial" w:hAnsi="Arial" w:cs="Arial"/>
                  <w:sz w:val="18"/>
                  <w:szCs w:val="18"/>
                </w:rPr>
                <w:t>https://www.press-n-relations.com</w:t>
              </w:r>
            </w:hyperlink>
          </w:p>
          <w:p w14:paraId="451F5C8F" w14:textId="77777777" w:rsidR="00E56468" w:rsidRPr="00E3641B" w:rsidRDefault="00E56468" w:rsidP="00E56468">
            <w:pPr>
              <w:spacing w:line="288" w:lineRule="auto"/>
              <w:ind w:right="140"/>
              <w:rPr>
                <w:rFonts w:ascii="Arial" w:hAnsi="Arial" w:cs="Arial"/>
                <w:color w:val="000000" w:themeColor="text1"/>
                <w:sz w:val="18"/>
                <w:szCs w:val="18"/>
              </w:rPr>
            </w:pPr>
          </w:p>
          <w:p w14:paraId="4E7C84CB" w14:textId="11E1DC8A" w:rsidR="003029E0" w:rsidRPr="00E3641B" w:rsidRDefault="003029E0" w:rsidP="00E56468">
            <w:pPr>
              <w:spacing w:line="288" w:lineRule="auto"/>
              <w:ind w:right="140"/>
              <w:rPr>
                <w:rFonts w:ascii="Arial" w:hAnsi="Arial" w:cs="Arial"/>
                <w:color w:val="000000" w:themeColor="text1"/>
                <w:sz w:val="18"/>
                <w:szCs w:val="18"/>
              </w:rPr>
            </w:pPr>
          </w:p>
        </w:tc>
      </w:tr>
    </w:tbl>
    <w:p w14:paraId="2928AB20" w14:textId="77777777" w:rsidR="00E5508B" w:rsidRPr="00B511A6" w:rsidRDefault="00E5508B" w:rsidP="006B7FF9">
      <w:pPr>
        <w:tabs>
          <w:tab w:val="left" w:pos="2523"/>
        </w:tabs>
        <w:spacing w:line="288" w:lineRule="auto"/>
        <w:ind w:right="140"/>
        <w:rPr>
          <w:rFonts w:ascii="Arial" w:hAnsi="Arial" w:cs="Arial"/>
          <w:b/>
          <w:bCs/>
          <w:sz w:val="18"/>
          <w:szCs w:val="18"/>
        </w:rPr>
      </w:pPr>
    </w:p>
    <w:p w14:paraId="425F1970" w14:textId="6764FEE1" w:rsidR="00FE5F99" w:rsidRPr="00E3641B" w:rsidRDefault="00FE5F99" w:rsidP="00E56468">
      <w:pPr>
        <w:tabs>
          <w:tab w:val="left" w:pos="2523"/>
        </w:tabs>
        <w:spacing w:line="288" w:lineRule="auto"/>
        <w:ind w:right="140"/>
        <w:rPr>
          <w:rFonts w:ascii="Arial" w:hAnsi="Arial" w:cs="Arial"/>
          <w:b/>
          <w:bCs/>
          <w:sz w:val="18"/>
          <w:szCs w:val="18"/>
        </w:rPr>
      </w:pPr>
      <w:r w:rsidRPr="00E3641B">
        <w:rPr>
          <w:rFonts w:ascii="Arial" w:hAnsi="Arial" w:cs="Arial"/>
          <w:b/>
          <w:bCs/>
          <w:sz w:val="18"/>
          <w:szCs w:val="18"/>
        </w:rPr>
        <w:t>Über SEB Professional Beverage</w:t>
      </w:r>
    </w:p>
    <w:p w14:paraId="087097D5" w14:textId="31FACC1A" w:rsidR="00AF222B" w:rsidRPr="00E3641B" w:rsidRDefault="00FE5F99" w:rsidP="00596EEF">
      <w:pPr>
        <w:tabs>
          <w:tab w:val="left" w:pos="2523"/>
        </w:tabs>
        <w:spacing w:line="288" w:lineRule="auto"/>
        <w:ind w:right="140"/>
        <w:rPr>
          <w:rFonts w:ascii="Arial" w:hAnsi="Arial" w:cs="Arial"/>
          <w:sz w:val="18"/>
          <w:szCs w:val="18"/>
        </w:rPr>
      </w:pPr>
      <w:r w:rsidRPr="00E3641B">
        <w:rPr>
          <w:rFonts w:ascii="Arial" w:hAnsi="Arial" w:cs="Arial"/>
          <w:sz w:val="18"/>
          <w:szCs w:val="18"/>
        </w:rPr>
        <w:t>Als Teil der Groupe SEB ist SEB Professional Beverage ein weltweit führender Anbieter von Getränkezubereitungslösungen und entwickelt innovative Produkte, die den wachsenden Anforderungen der Gastronomie gerecht werden. Das Markenportfolio mit WMF, Schaerer, Curtis, La San Marco und Zummo setzt Maßstäbe in Qualität, Leistung und Nachhaltigkeit – von erstklassigem Kaffee bis hin zu frisch gepresstem Saft. Seit der Gründung verbindet das Unternehmen modernste Technologie mit der Erfahrung von Verbrauchern und Profis, um jede Tasse und jedes Getränk zu einem besonderen Genusserlebnis zu machen.</w:t>
      </w:r>
    </w:p>
    <w:sectPr w:rsidR="00AF222B" w:rsidRPr="00E3641B" w:rsidSect="00633107">
      <w:headerReference w:type="default" r:id="rId16"/>
      <w:footerReference w:type="even" r:id="rId17"/>
      <w:footerReference w:type="default" r:id="rId18"/>
      <w:headerReference w:type="first" r:id="rId19"/>
      <w:footerReference w:type="first" r:id="rId20"/>
      <w:pgSz w:w="11906" w:h="16838" w:code="9"/>
      <w:pgMar w:top="2483" w:right="2835" w:bottom="1540" w:left="1418" w:header="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0A008B" w14:textId="77777777" w:rsidR="00A0501E" w:rsidRDefault="00A0501E">
      <w:r>
        <w:separator/>
      </w:r>
    </w:p>
  </w:endnote>
  <w:endnote w:type="continuationSeparator" w:id="0">
    <w:p w14:paraId="5A465EF5" w14:textId="77777777" w:rsidR="00A0501E" w:rsidRDefault="00A0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E29CD" w14:textId="77777777" w:rsidR="003C73D0" w:rsidRDefault="003C73D0" w:rsidP="00414D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3536B" w14:textId="6779492A" w:rsidR="00396795" w:rsidRPr="00A15A6D" w:rsidRDefault="00396795" w:rsidP="00396795">
    <w:pPr>
      <w:pStyle w:val="Fuzeile"/>
      <w:tabs>
        <w:tab w:val="clear" w:pos="9072"/>
      </w:tabs>
      <w:ind w:left="-567"/>
      <w:rPr>
        <w:rFonts w:ascii="Arial" w:hAnsi="Arial"/>
        <w:color w:val="000000"/>
        <w:sz w:val="15"/>
        <w:szCs w:val="15"/>
      </w:rPr>
    </w:pPr>
    <w:r>
      <w:rPr>
        <w:noProof/>
      </w:rPr>
      <w:drawing>
        <wp:anchor distT="0" distB="0" distL="114300" distR="114300" simplePos="0" relativeHeight="251659264" behindDoc="0" locked="0" layoutInCell="1" allowOverlap="1" wp14:anchorId="44D9D121" wp14:editId="7338B561">
          <wp:simplePos x="0" y="0"/>
          <wp:positionH relativeFrom="page">
            <wp:align>left</wp:align>
          </wp:positionH>
          <wp:positionV relativeFrom="paragraph">
            <wp:posOffset>-190500</wp:posOffset>
          </wp:positionV>
          <wp:extent cx="20116800" cy="7200"/>
          <wp:effectExtent l="0" t="0" r="0" b="0"/>
          <wp:wrapNone/>
          <wp:docPr id="158673771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058192" name="Grafik 2103058192"/>
                  <pic:cNvPicPr/>
                </pic:nvPicPr>
                <pic:blipFill>
                  <a:blip r:embed="rId1"/>
                  <a:stretch>
                    <a:fillRect/>
                  </a:stretch>
                </pic:blipFill>
                <pic:spPr>
                  <a:xfrm>
                    <a:off x="0" y="0"/>
                    <a:ext cx="20116800" cy="7200"/>
                  </a:xfrm>
                  <a:prstGeom prst="rect">
                    <a:avLst/>
                  </a:prstGeom>
                </pic:spPr>
              </pic:pic>
            </a:graphicData>
          </a:graphic>
          <wp14:sizeRelH relativeFrom="page">
            <wp14:pctWidth>0</wp14:pctWidth>
          </wp14:sizeRelH>
          <wp14:sizeRelV relativeFrom="page">
            <wp14:pctHeight>0</wp14:pctHeight>
          </wp14:sizeRelV>
        </wp:anchor>
      </w:drawing>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t xml:space="preserve">     </w:t>
    </w:r>
    <w:r w:rsidR="005E1241">
      <w:rPr>
        <w:rFonts w:ascii="Arial" w:hAnsi="Arial"/>
        <w:sz w:val="15"/>
        <w:szCs w:val="15"/>
      </w:rPr>
      <w:tab/>
    </w:r>
    <w:r w:rsidR="005E1241">
      <w:rPr>
        <w:rFonts w:ascii="Arial" w:hAnsi="Arial"/>
        <w:sz w:val="15"/>
        <w:szCs w:val="15"/>
      </w:rPr>
      <w:tab/>
    </w:r>
    <w:r w:rsidR="005E1241">
      <w:rPr>
        <w:rFonts w:ascii="Arial" w:hAnsi="Arial"/>
        <w:sz w:val="15"/>
        <w:szCs w:val="15"/>
      </w:rPr>
      <w:tab/>
    </w:r>
    <w:r w:rsidRPr="00A15A6D">
      <w:rPr>
        <w:rFonts w:ascii="Arial" w:hAnsi="Arial"/>
        <w:color w:val="000000"/>
        <w:sz w:val="15"/>
        <w:szCs w:val="15"/>
      </w:rPr>
      <w:t xml:space="preserve">Seite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PAGE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r w:rsidRPr="00A15A6D">
      <w:rPr>
        <w:rStyle w:val="Seitenzahl"/>
        <w:rFonts w:ascii="Arial" w:hAnsi="Arial"/>
        <w:color w:val="000000"/>
        <w:sz w:val="15"/>
        <w:szCs w:val="15"/>
      </w:rPr>
      <w:t xml:space="preserve"> /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NUMPAGES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p>
  <w:p w14:paraId="3EB404C4" w14:textId="77777777" w:rsidR="00396795" w:rsidRPr="00396795" w:rsidRDefault="00396795" w:rsidP="00396795">
    <w:pPr>
      <w:pStyle w:val="Fuzeile"/>
      <w:ind w:left="-567"/>
      <w:rPr>
        <w:rFonts w:ascii="Arial" w:hAnsi="Arial"/>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80EFEE" w14:textId="77777777" w:rsidR="00B454B6" w:rsidRPr="00AB74FC" w:rsidRDefault="002A49B7" w:rsidP="000D42BC">
    <w:pPr>
      <w:pStyle w:val="Fuzeile"/>
      <w:tabs>
        <w:tab w:val="clear" w:pos="9072"/>
      </w:tabs>
      <w:ind w:left="-567"/>
      <w:rPr>
        <w:rFonts w:ascii="Arial" w:hAnsi="Arial"/>
        <w:color w:val="000000"/>
        <w:sz w:val="15"/>
        <w:szCs w:val="15"/>
        <w:lang w:val="en-US"/>
      </w:rPr>
    </w:pPr>
    <w:r>
      <w:rPr>
        <w:noProof/>
      </w:rPr>
      <w:drawing>
        <wp:anchor distT="0" distB="0" distL="114300" distR="114300" simplePos="0" relativeHeight="251655168" behindDoc="0" locked="0" layoutInCell="1" allowOverlap="1" wp14:anchorId="619334A2" wp14:editId="6757285B">
          <wp:simplePos x="0" y="0"/>
          <wp:positionH relativeFrom="column">
            <wp:posOffset>4699635</wp:posOffset>
          </wp:positionH>
          <wp:positionV relativeFrom="page">
            <wp:posOffset>10120630</wp:posOffset>
          </wp:positionV>
          <wp:extent cx="1572895" cy="241300"/>
          <wp:effectExtent l="0" t="0" r="0" b="6350"/>
          <wp:wrapThrough wrapText="bothSides">
            <wp:wrapPolygon edited="0">
              <wp:start x="3924" y="6821"/>
              <wp:lineTo x="2616" y="13642"/>
              <wp:lineTo x="2616" y="20463"/>
              <wp:lineTo x="19882" y="20463"/>
              <wp:lineTo x="20144" y="15347"/>
              <wp:lineTo x="19359" y="10232"/>
              <wp:lineTo x="18312" y="6821"/>
              <wp:lineTo x="3924" y="6821"/>
            </wp:wrapPolygon>
          </wp:wrapThrough>
          <wp:docPr id="100877549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241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89" distB="4294967289" distL="114300" distR="114300" simplePos="0" relativeHeight="251656192" behindDoc="1" locked="0" layoutInCell="1" allowOverlap="1" wp14:anchorId="15B40E6B" wp14:editId="3799CCCE">
              <wp:simplePos x="0" y="0"/>
              <wp:positionH relativeFrom="page">
                <wp:posOffset>540385</wp:posOffset>
              </wp:positionH>
              <wp:positionV relativeFrom="page">
                <wp:posOffset>10315574</wp:posOffset>
              </wp:positionV>
              <wp:extent cx="5219700" cy="0"/>
              <wp:effectExtent l="0" t="0" r="1905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219700" cy="0"/>
                      </a:xfrm>
                      <a:prstGeom prst="line">
                        <a:avLst/>
                      </a:prstGeom>
                      <a:noFill/>
                      <a:ln w="6350" cap="flat" cmpd="sng" algn="ctr">
                        <a:solidFill>
                          <a:srgbClr val="E2001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5828002" id="Gerade Verbindung 6" o:spid="_x0000_s1026" style="position:absolute;z-index:-251660288;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page;mso-width-percent:0;mso-height-percent:0;mso-width-relative:margin;mso-height-relative:page" from="42.55pt,812.25pt" to="453.55pt,8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" strokecolor="#e2001a" strokeweight=".5pt">
              <v:stroke joinstyle="miter"/>
              <w10:wrap anchorx="page" anchory="page"/>
            </v:line>
          </w:pict>
        </mc:Fallback>
      </mc:AlternateContent>
    </w:r>
    <w:r w:rsidR="000D42BC" w:rsidRPr="000D42BC">
      <w:rPr>
        <w:rFonts w:ascii="Arial" w:hAnsi="Arial"/>
        <w:sz w:val="15"/>
        <w:szCs w:val="15"/>
        <w:lang w:val="en-US"/>
      </w:rPr>
      <w:t xml:space="preserve">Author Name family </w:t>
    </w:r>
    <w:proofErr w:type="spellStart"/>
    <w:r w:rsidR="000D42BC" w:rsidRPr="000D42BC">
      <w:rPr>
        <w:rFonts w:ascii="Arial" w:hAnsi="Arial"/>
        <w:sz w:val="15"/>
        <w:szCs w:val="15"/>
        <w:lang w:val="en-US"/>
      </w:rPr>
      <w:t>nameMicrosoft</w:t>
    </w:r>
    <w:proofErr w:type="spellEnd"/>
    <w:r w:rsidR="000D42BC" w:rsidRPr="000D42BC">
      <w:rPr>
        <w:rFonts w:ascii="Arial" w:hAnsi="Arial"/>
        <w:sz w:val="15"/>
        <w:szCs w:val="15"/>
        <w:lang w:val="en-US"/>
      </w:rPr>
      <w:t xml:space="preserve"> Office </w:t>
    </w:r>
    <w:r w:rsidR="000D42BC">
      <w:rPr>
        <w:rFonts w:ascii="Arial" w:hAnsi="Arial"/>
        <w:sz w:val="15"/>
        <w:szCs w:val="15"/>
        <w:lang w:val="en-US"/>
      </w:rPr>
      <w:t>User</w:t>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60311F">
      <w:rPr>
        <w:rFonts w:ascii="Arial" w:hAnsi="Arial"/>
        <w:sz w:val="15"/>
        <w:szCs w:val="15"/>
        <w:lang w:val="en-US"/>
      </w:rPr>
      <w:t xml:space="preserve">     </w:t>
    </w:r>
    <w:r w:rsidR="009B77C3" w:rsidRPr="00AB74FC">
      <w:rPr>
        <w:rFonts w:ascii="Arial" w:hAnsi="Arial"/>
        <w:color w:val="000000"/>
        <w:sz w:val="15"/>
        <w:szCs w:val="15"/>
        <w:lang w:val="en-GB"/>
      </w:rPr>
      <w:t xml:space="preserve">Page </w:t>
    </w:r>
    <w:r w:rsidR="009B77C3" w:rsidRPr="00AB74FC">
      <w:rPr>
        <w:rStyle w:val="Seitenzahl"/>
        <w:rFonts w:ascii="Arial" w:hAnsi="Arial"/>
        <w:color w:val="000000"/>
        <w:sz w:val="15"/>
        <w:szCs w:val="15"/>
      </w:rPr>
      <w:fldChar w:fldCharType="begin"/>
    </w:r>
    <w:r w:rsidR="009B77C3" w:rsidRPr="00AB74FC">
      <w:rPr>
        <w:rStyle w:val="Seitenzahl"/>
        <w:rFonts w:ascii="Arial" w:hAnsi="Arial"/>
        <w:color w:val="000000"/>
        <w:sz w:val="15"/>
        <w:szCs w:val="15"/>
        <w:lang w:val="en-GB"/>
      </w:rPr>
      <w:instrText xml:space="preserve"> PAGE </w:instrText>
    </w:r>
    <w:r w:rsidR="009B77C3" w:rsidRPr="00AB74FC">
      <w:rPr>
        <w:rStyle w:val="Seitenzahl"/>
        <w:rFonts w:ascii="Arial" w:hAnsi="Arial"/>
        <w:color w:val="000000"/>
        <w:sz w:val="15"/>
        <w:szCs w:val="15"/>
      </w:rPr>
      <w:fldChar w:fldCharType="separate"/>
    </w:r>
    <w:r w:rsidR="009B77C3" w:rsidRPr="00AB74FC">
      <w:rPr>
        <w:rStyle w:val="Seitenzahl"/>
        <w:rFonts w:ascii="Arial" w:hAnsi="Arial"/>
        <w:color w:val="000000"/>
        <w:sz w:val="15"/>
        <w:szCs w:val="15"/>
        <w:lang w:val="en-US"/>
      </w:rPr>
      <w:t>1</w:t>
    </w:r>
    <w:r w:rsidR="009B77C3" w:rsidRPr="00AB74FC">
      <w:rPr>
        <w:rStyle w:val="Seitenzahl"/>
        <w:rFonts w:ascii="Arial" w:hAnsi="Arial"/>
        <w:color w:val="000000"/>
        <w:sz w:val="15"/>
        <w:szCs w:val="15"/>
      </w:rPr>
      <w:fldChar w:fldCharType="end"/>
    </w:r>
    <w:r w:rsidR="009B77C3" w:rsidRPr="00AB74FC">
      <w:rPr>
        <w:rStyle w:val="Seitenzahl"/>
        <w:rFonts w:ascii="Arial" w:hAnsi="Arial"/>
        <w:color w:val="000000"/>
        <w:sz w:val="15"/>
        <w:szCs w:val="15"/>
        <w:lang w:val="en-GB"/>
      </w:rPr>
      <w:t xml:space="preserve"> / 1</w:t>
    </w:r>
  </w:p>
  <w:p w14:paraId="6105F1DC" w14:textId="77777777" w:rsidR="009268F2" w:rsidRDefault="000D42BC" w:rsidP="008A5B2B">
    <w:pPr>
      <w:pStyle w:val="Fuzeile"/>
      <w:ind w:left="-567"/>
      <w:rPr>
        <w:rFonts w:ascii="Arial" w:hAnsi="Arial"/>
        <w:sz w:val="15"/>
        <w:szCs w:val="15"/>
        <w:lang w:val="en-US"/>
      </w:rPr>
    </w:pPr>
    <w:r>
      <w:rPr>
        <w:rFonts w:ascii="Arial" w:hAnsi="Arial"/>
        <w:sz w:val="15"/>
        <w:szCs w:val="15"/>
        <w:lang w:val="en-US"/>
      </w:rPr>
      <w:t>Version:</w:t>
    </w:r>
  </w:p>
  <w:p w14:paraId="2AA52B66" w14:textId="77777777" w:rsidR="009268F2" w:rsidRDefault="009268F2" w:rsidP="008A5B2B">
    <w:pPr>
      <w:pStyle w:val="Fuzeile"/>
      <w:ind w:left="-567"/>
      <w:rPr>
        <w:rFonts w:ascii="Arial" w:hAnsi="Arial"/>
        <w:sz w:val="15"/>
        <w:szCs w:val="15"/>
        <w:lang w:val="en-US"/>
      </w:rPr>
    </w:pPr>
  </w:p>
  <w:p w14:paraId="1E0A579B" w14:textId="77777777" w:rsidR="009268F2" w:rsidRDefault="009268F2" w:rsidP="008A5B2B">
    <w:pPr>
      <w:pStyle w:val="Fuzeile"/>
      <w:ind w:left="-567"/>
      <w:rPr>
        <w:rFonts w:ascii="Arial" w:hAnsi="Arial"/>
        <w:sz w:val="15"/>
        <w:szCs w:val="15"/>
        <w:lang w:val="en-US"/>
      </w:rPr>
    </w:pPr>
  </w:p>
  <w:p w14:paraId="6F65E5AE" w14:textId="77777777" w:rsidR="009268F2" w:rsidRDefault="009268F2" w:rsidP="008A5B2B">
    <w:pPr>
      <w:pStyle w:val="Fuzeile"/>
      <w:ind w:left="-567"/>
      <w:rPr>
        <w:rFonts w:ascii="Arial" w:hAnsi="Arial"/>
        <w:sz w:val="15"/>
        <w:szCs w:val="15"/>
        <w:lang w:val="en-US"/>
      </w:rPr>
    </w:pPr>
  </w:p>
  <w:p w14:paraId="46815AAC" w14:textId="3329259E" w:rsidR="000D42BC" w:rsidRDefault="000D42BC" w:rsidP="008A5B2B">
    <w:pPr>
      <w:pStyle w:val="Fuzeile"/>
      <w:ind w:left="-567"/>
      <w:rPr>
        <w:rFonts w:ascii="Arial" w:hAnsi="Arial"/>
        <w:sz w:val="15"/>
        <w:szCs w:val="15"/>
        <w:lang w:val="en-US"/>
      </w:rPr>
    </w:pPr>
    <w:r>
      <w:rPr>
        <w:rFonts w:ascii="Arial" w:hAnsi="Arial"/>
        <w:sz w:val="15"/>
        <w:szCs w:val="15"/>
        <w:lang w:val="en-US"/>
      </w:rPr>
      <w:t xml:space="preserve"> 31.01.19/ Document: Dokument3</w:t>
    </w:r>
  </w:p>
  <w:p w14:paraId="6B8050D3" w14:textId="77777777" w:rsidR="000D42BC" w:rsidRPr="000D42BC" w:rsidRDefault="000D42BC" w:rsidP="008A5B2B">
    <w:pPr>
      <w:pStyle w:val="Fuzeile"/>
      <w:ind w:left="-567"/>
      <w:rPr>
        <w:lang w:val="en-US"/>
      </w:rPr>
    </w:pPr>
    <w:r>
      <w:rPr>
        <w:rFonts w:ascii="Arial" w:hAnsi="Arial"/>
        <w:sz w:val="15"/>
        <w:szCs w:val="15"/>
        <w:lang w:val="en-US"/>
      </w:rPr>
      <w:t>Number: 4.0.0688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A39419" w14:textId="77777777" w:rsidR="00A0501E" w:rsidRDefault="00A0501E">
      <w:r>
        <w:separator/>
      </w:r>
    </w:p>
  </w:footnote>
  <w:footnote w:type="continuationSeparator" w:id="0">
    <w:p w14:paraId="22434FD3" w14:textId="77777777" w:rsidR="00A0501E" w:rsidRDefault="00A05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26497" w14:textId="6C820CDA" w:rsidR="0060311F" w:rsidRDefault="001A60FA">
    <w:pPr>
      <w:pStyle w:val="Kopfzeile"/>
    </w:pPr>
    <w:r w:rsidRPr="002411D7">
      <w:rPr>
        <w:noProof/>
      </w:rPr>
      <w:drawing>
        <wp:anchor distT="0" distB="0" distL="114300" distR="114300" simplePos="0" relativeHeight="251661312" behindDoc="0" locked="0" layoutInCell="1" allowOverlap="1" wp14:anchorId="5433F7F6" wp14:editId="5F6BAAE4">
          <wp:simplePos x="0" y="0"/>
          <wp:positionH relativeFrom="page">
            <wp:posOffset>-1859</wp:posOffset>
          </wp:positionH>
          <wp:positionV relativeFrom="paragraph">
            <wp:posOffset>0</wp:posOffset>
          </wp:positionV>
          <wp:extent cx="7568129" cy="763600"/>
          <wp:effectExtent l="0" t="0" r="0" b="0"/>
          <wp:wrapNone/>
          <wp:docPr id="12644856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96788" name="Grafik 1"/>
                  <pic:cNvPicPr/>
                </pic:nvPicPr>
                <pic:blipFill>
                  <a:blip r:embed="rId1">
                    <a:extLst>
                      <a:ext uri="{96DAC541-7B7A-43D3-8B79-37D633B846F1}">
                        <asvg:svgBlip xmlns:asvg="http://schemas.microsoft.com/office/drawing/2016/SVG/main" r:embed="rId2"/>
                      </a:ext>
                    </a:extLst>
                  </a:blip>
                  <a:stretch>
                    <a:fillRect/>
                  </a:stretch>
                </pic:blipFill>
                <pic:spPr>
                  <a:xfrm>
                    <a:off x="0" y="0"/>
                    <a:ext cx="7568129" cy="7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E3DFD" w14:textId="77777777" w:rsidR="003C73D0" w:rsidRDefault="003C73D0" w:rsidP="00807B27">
    <w:pPr>
      <w:pStyle w:val="Kopfzeile"/>
      <w:tabs>
        <w:tab w:val="left" w:pos="708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6B7564"/>
    <w:multiLevelType w:val="multilevel"/>
    <w:tmpl w:val="93CA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F63CB3"/>
    <w:multiLevelType w:val="multilevel"/>
    <w:tmpl w:val="B07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452222">
    <w:abstractNumId w:val="1"/>
  </w:num>
  <w:num w:numId="2" w16cid:durableId="14668519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62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9C0"/>
    <w:rsid w:val="000001F9"/>
    <w:rsid w:val="00000287"/>
    <w:rsid w:val="00002731"/>
    <w:rsid w:val="00004D36"/>
    <w:rsid w:val="00006AB2"/>
    <w:rsid w:val="00012737"/>
    <w:rsid w:val="00016C29"/>
    <w:rsid w:val="000176A6"/>
    <w:rsid w:val="00023B0F"/>
    <w:rsid w:val="00026778"/>
    <w:rsid w:val="00026CEB"/>
    <w:rsid w:val="00032D60"/>
    <w:rsid w:val="00033C85"/>
    <w:rsid w:val="00040131"/>
    <w:rsid w:val="0004125F"/>
    <w:rsid w:val="00041492"/>
    <w:rsid w:val="00043667"/>
    <w:rsid w:val="000455D7"/>
    <w:rsid w:val="00045DF3"/>
    <w:rsid w:val="00045FE7"/>
    <w:rsid w:val="00050FBB"/>
    <w:rsid w:val="0005102F"/>
    <w:rsid w:val="0005276F"/>
    <w:rsid w:val="0005534C"/>
    <w:rsid w:val="00056751"/>
    <w:rsid w:val="00066C54"/>
    <w:rsid w:val="00066ED2"/>
    <w:rsid w:val="00070AD1"/>
    <w:rsid w:val="00073301"/>
    <w:rsid w:val="00074798"/>
    <w:rsid w:val="00074C4C"/>
    <w:rsid w:val="00077527"/>
    <w:rsid w:val="000778A1"/>
    <w:rsid w:val="00080E16"/>
    <w:rsid w:val="00081C6F"/>
    <w:rsid w:val="00082B0D"/>
    <w:rsid w:val="00082CE7"/>
    <w:rsid w:val="0008752F"/>
    <w:rsid w:val="00087720"/>
    <w:rsid w:val="00090596"/>
    <w:rsid w:val="00090837"/>
    <w:rsid w:val="00090C44"/>
    <w:rsid w:val="000924B6"/>
    <w:rsid w:val="0009283C"/>
    <w:rsid w:val="00096F55"/>
    <w:rsid w:val="000A087E"/>
    <w:rsid w:val="000A13A6"/>
    <w:rsid w:val="000A1475"/>
    <w:rsid w:val="000A2A97"/>
    <w:rsid w:val="000A2F6D"/>
    <w:rsid w:val="000A61E4"/>
    <w:rsid w:val="000B03C3"/>
    <w:rsid w:val="000B0401"/>
    <w:rsid w:val="000B1A9C"/>
    <w:rsid w:val="000B3186"/>
    <w:rsid w:val="000B3CA1"/>
    <w:rsid w:val="000B5107"/>
    <w:rsid w:val="000B52A2"/>
    <w:rsid w:val="000B61C4"/>
    <w:rsid w:val="000B701C"/>
    <w:rsid w:val="000C2133"/>
    <w:rsid w:val="000C2156"/>
    <w:rsid w:val="000C2797"/>
    <w:rsid w:val="000C284C"/>
    <w:rsid w:val="000C2A44"/>
    <w:rsid w:val="000C31D0"/>
    <w:rsid w:val="000C549A"/>
    <w:rsid w:val="000C6683"/>
    <w:rsid w:val="000C7818"/>
    <w:rsid w:val="000D3398"/>
    <w:rsid w:val="000D40FD"/>
    <w:rsid w:val="000D42BC"/>
    <w:rsid w:val="000D635A"/>
    <w:rsid w:val="000E34D2"/>
    <w:rsid w:val="000E3793"/>
    <w:rsid w:val="000E4843"/>
    <w:rsid w:val="000F4AF3"/>
    <w:rsid w:val="000F4C00"/>
    <w:rsid w:val="000F532D"/>
    <w:rsid w:val="000F6286"/>
    <w:rsid w:val="000F7D53"/>
    <w:rsid w:val="00103BA5"/>
    <w:rsid w:val="0010685C"/>
    <w:rsid w:val="00112C06"/>
    <w:rsid w:val="00114B6D"/>
    <w:rsid w:val="0011643A"/>
    <w:rsid w:val="001206DB"/>
    <w:rsid w:val="00120C92"/>
    <w:rsid w:val="001216D5"/>
    <w:rsid w:val="00122BF7"/>
    <w:rsid w:val="00124846"/>
    <w:rsid w:val="00131E90"/>
    <w:rsid w:val="001369F8"/>
    <w:rsid w:val="00142627"/>
    <w:rsid w:val="00143A27"/>
    <w:rsid w:val="00145144"/>
    <w:rsid w:val="00146185"/>
    <w:rsid w:val="001475B3"/>
    <w:rsid w:val="001556AD"/>
    <w:rsid w:val="00157C4F"/>
    <w:rsid w:val="00157E44"/>
    <w:rsid w:val="00160EFE"/>
    <w:rsid w:val="0016273B"/>
    <w:rsid w:val="00163126"/>
    <w:rsid w:val="001639DE"/>
    <w:rsid w:val="001641C2"/>
    <w:rsid w:val="00165C81"/>
    <w:rsid w:val="00166007"/>
    <w:rsid w:val="00166010"/>
    <w:rsid w:val="0016645B"/>
    <w:rsid w:val="001669E8"/>
    <w:rsid w:val="00170556"/>
    <w:rsid w:val="0017166E"/>
    <w:rsid w:val="001719D9"/>
    <w:rsid w:val="00173205"/>
    <w:rsid w:val="0017387C"/>
    <w:rsid w:val="00173AD1"/>
    <w:rsid w:val="001773E0"/>
    <w:rsid w:val="001779A2"/>
    <w:rsid w:val="0018374C"/>
    <w:rsid w:val="00183CA0"/>
    <w:rsid w:val="00183EBC"/>
    <w:rsid w:val="00185D4D"/>
    <w:rsid w:val="0018692D"/>
    <w:rsid w:val="00187270"/>
    <w:rsid w:val="001904E7"/>
    <w:rsid w:val="00191E19"/>
    <w:rsid w:val="00192E41"/>
    <w:rsid w:val="00193E14"/>
    <w:rsid w:val="00194A72"/>
    <w:rsid w:val="00195BD4"/>
    <w:rsid w:val="001A31DA"/>
    <w:rsid w:val="001A3746"/>
    <w:rsid w:val="001A3B72"/>
    <w:rsid w:val="001A4869"/>
    <w:rsid w:val="001A60FA"/>
    <w:rsid w:val="001A74AF"/>
    <w:rsid w:val="001B0965"/>
    <w:rsid w:val="001B15D9"/>
    <w:rsid w:val="001C0968"/>
    <w:rsid w:val="001C6183"/>
    <w:rsid w:val="001C62E7"/>
    <w:rsid w:val="001C7E2E"/>
    <w:rsid w:val="001D3E6A"/>
    <w:rsid w:val="001D52FF"/>
    <w:rsid w:val="001E213E"/>
    <w:rsid w:val="001E4BAD"/>
    <w:rsid w:val="001E5A1D"/>
    <w:rsid w:val="001E6A76"/>
    <w:rsid w:val="001F104C"/>
    <w:rsid w:val="001F1DE5"/>
    <w:rsid w:val="001F34A9"/>
    <w:rsid w:val="001F40C1"/>
    <w:rsid w:val="001F42E6"/>
    <w:rsid w:val="001F7A00"/>
    <w:rsid w:val="00212887"/>
    <w:rsid w:val="00215DD8"/>
    <w:rsid w:val="0021657B"/>
    <w:rsid w:val="0021731D"/>
    <w:rsid w:val="002177F0"/>
    <w:rsid w:val="00220CA4"/>
    <w:rsid w:val="00224420"/>
    <w:rsid w:val="00224E18"/>
    <w:rsid w:val="0022511D"/>
    <w:rsid w:val="00227B24"/>
    <w:rsid w:val="00227E7D"/>
    <w:rsid w:val="00231493"/>
    <w:rsid w:val="00232A95"/>
    <w:rsid w:val="00233D1B"/>
    <w:rsid w:val="002350AC"/>
    <w:rsid w:val="0023672B"/>
    <w:rsid w:val="002373A7"/>
    <w:rsid w:val="002423CC"/>
    <w:rsid w:val="00243DC8"/>
    <w:rsid w:val="00250F41"/>
    <w:rsid w:val="0025499F"/>
    <w:rsid w:val="002557AA"/>
    <w:rsid w:val="00255C3F"/>
    <w:rsid w:val="00256DFE"/>
    <w:rsid w:val="0025797D"/>
    <w:rsid w:val="002605A6"/>
    <w:rsid w:val="00263AB2"/>
    <w:rsid w:val="00263E82"/>
    <w:rsid w:val="002650A1"/>
    <w:rsid w:val="00271999"/>
    <w:rsid w:val="00274200"/>
    <w:rsid w:val="00274D6D"/>
    <w:rsid w:val="00275EF3"/>
    <w:rsid w:val="0027647A"/>
    <w:rsid w:val="00277BBD"/>
    <w:rsid w:val="00280673"/>
    <w:rsid w:val="00280F7E"/>
    <w:rsid w:val="0028147C"/>
    <w:rsid w:val="00283513"/>
    <w:rsid w:val="002839DF"/>
    <w:rsid w:val="00284F6B"/>
    <w:rsid w:val="00286237"/>
    <w:rsid w:val="0029005C"/>
    <w:rsid w:val="0029289E"/>
    <w:rsid w:val="00292F50"/>
    <w:rsid w:val="00296247"/>
    <w:rsid w:val="0029767D"/>
    <w:rsid w:val="00297F7C"/>
    <w:rsid w:val="002A2F1D"/>
    <w:rsid w:val="002A49B7"/>
    <w:rsid w:val="002A5337"/>
    <w:rsid w:val="002B2EDA"/>
    <w:rsid w:val="002B5A68"/>
    <w:rsid w:val="002B670D"/>
    <w:rsid w:val="002B6B4D"/>
    <w:rsid w:val="002B7F13"/>
    <w:rsid w:val="002C05BD"/>
    <w:rsid w:val="002C08D6"/>
    <w:rsid w:val="002C0953"/>
    <w:rsid w:val="002C5525"/>
    <w:rsid w:val="002C74AA"/>
    <w:rsid w:val="002D0B0F"/>
    <w:rsid w:val="002D2690"/>
    <w:rsid w:val="002D286D"/>
    <w:rsid w:val="002D2D90"/>
    <w:rsid w:val="002D3775"/>
    <w:rsid w:val="002D46A8"/>
    <w:rsid w:val="002E0306"/>
    <w:rsid w:val="002E272D"/>
    <w:rsid w:val="002E3BD5"/>
    <w:rsid w:val="002E3CC1"/>
    <w:rsid w:val="002E41CC"/>
    <w:rsid w:val="002E72C2"/>
    <w:rsid w:val="002E7F04"/>
    <w:rsid w:val="002F1429"/>
    <w:rsid w:val="002F14BF"/>
    <w:rsid w:val="002F3524"/>
    <w:rsid w:val="002F4387"/>
    <w:rsid w:val="00300EAA"/>
    <w:rsid w:val="00302205"/>
    <w:rsid w:val="003029E0"/>
    <w:rsid w:val="00303CD2"/>
    <w:rsid w:val="00303D78"/>
    <w:rsid w:val="00307584"/>
    <w:rsid w:val="0031158A"/>
    <w:rsid w:val="003123EC"/>
    <w:rsid w:val="00312A3A"/>
    <w:rsid w:val="00312C23"/>
    <w:rsid w:val="003139D2"/>
    <w:rsid w:val="00314BBF"/>
    <w:rsid w:val="00315273"/>
    <w:rsid w:val="00315938"/>
    <w:rsid w:val="00315B9B"/>
    <w:rsid w:val="003201A7"/>
    <w:rsid w:val="003202AA"/>
    <w:rsid w:val="00322002"/>
    <w:rsid w:val="00324BD3"/>
    <w:rsid w:val="0033137D"/>
    <w:rsid w:val="00331D46"/>
    <w:rsid w:val="0033263E"/>
    <w:rsid w:val="00333BCA"/>
    <w:rsid w:val="00333E0F"/>
    <w:rsid w:val="00334A07"/>
    <w:rsid w:val="00336C50"/>
    <w:rsid w:val="003440E0"/>
    <w:rsid w:val="0034458F"/>
    <w:rsid w:val="003447C9"/>
    <w:rsid w:val="00346C6E"/>
    <w:rsid w:val="003500DD"/>
    <w:rsid w:val="00350F76"/>
    <w:rsid w:val="00350FD2"/>
    <w:rsid w:val="00351815"/>
    <w:rsid w:val="003534B1"/>
    <w:rsid w:val="003544CA"/>
    <w:rsid w:val="003553BA"/>
    <w:rsid w:val="00355A98"/>
    <w:rsid w:val="00357641"/>
    <w:rsid w:val="003578D3"/>
    <w:rsid w:val="003603D2"/>
    <w:rsid w:val="00365FF3"/>
    <w:rsid w:val="00366F02"/>
    <w:rsid w:val="00367392"/>
    <w:rsid w:val="00367914"/>
    <w:rsid w:val="003723C6"/>
    <w:rsid w:val="00374C4D"/>
    <w:rsid w:val="0037691B"/>
    <w:rsid w:val="00380173"/>
    <w:rsid w:val="00387A0F"/>
    <w:rsid w:val="003952A1"/>
    <w:rsid w:val="00396795"/>
    <w:rsid w:val="00397A46"/>
    <w:rsid w:val="003A077F"/>
    <w:rsid w:val="003A2D56"/>
    <w:rsid w:val="003A4D6A"/>
    <w:rsid w:val="003B2BE5"/>
    <w:rsid w:val="003B355C"/>
    <w:rsid w:val="003B375A"/>
    <w:rsid w:val="003B6028"/>
    <w:rsid w:val="003C4EDB"/>
    <w:rsid w:val="003C55BC"/>
    <w:rsid w:val="003C5A0A"/>
    <w:rsid w:val="003C5AE3"/>
    <w:rsid w:val="003C6446"/>
    <w:rsid w:val="003C73D0"/>
    <w:rsid w:val="003D032E"/>
    <w:rsid w:val="003D090B"/>
    <w:rsid w:val="003D30F8"/>
    <w:rsid w:val="003D4DD6"/>
    <w:rsid w:val="003E0BA1"/>
    <w:rsid w:val="003E0C47"/>
    <w:rsid w:val="003E1CC1"/>
    <w:rsid w:val="003E1F8E"/>
    <w:rsid w:val="003E2A87"/>
    <w:rsid w:val="003E493B"/>
    <w:rsid w:val="003E5011"/>
    <w:rsid w:val="003F1A5B"/>
    <w:rsid w:val="003F3012"/>
    <w:rsid w:val="00400A0F"/>
    <w:rsid w:val="00400CC7"/>
    <w:rsid w:val="00402EC1"/>
    <w:rsid w:val="0040426A"/>
    <w:rsid w:val="004042FC"/>
    <w:rsid w:val="0040458B"/>
    <w:rsid w:val="00405196"/>
    <w:rsid w:val="0041020A"/>
    <w:rsid w:val="00410B5C"/>
    <w:rsid w:val="00411000"/>
    <w:rsid w:val="00413ECE"/>
    <w:rsid w:val="00413F6B"/>
    <w:rsid w:val="00414DCD"/>
    <w:rsid w:val="004256A2"/>
    <w:rsid w:val="0043073D"/>
    <w:rsid w:val="00436DB9"/>
    <w:rsid w:val="004376DC"/>
    <w:rsid w:val="00440CC0"/>
    <w:rsid w:val="0044184E"/>
    <w:rsid w:val="00441BA2"/>
    <w:rsid w:val="00441EB3"/>
    <w:rsid w:val="00442A27"/>
    <w:rsid w:val="004438FD"/>
    <w:rsid w:val="00455A1A"/>
    <w:rsid w:val="0045606E"/>
    <w:rsid w:val="00456930"/>
    <w:rsid w:val="004574A4"/>
    <w:rsid w:val="0046013D"/>
    <w:rsid w:val="00465903"/>
    <w:rsid w:val="00473F7A"/>
    <w:rsid w:val="004744F7"/>
    <w:rsid w:val="00481BE2"/>
    <w:rsid w:val="00483C15"/>
    <w:rsid w:val="00484DCE"/>
    <w:rsid w:val="00485CC2"/>
    <w:rsid w:val="004921D1"/>
    <w:rsid w:val="004925FF"/>
    <w:rsid w:val="00495624"/>
    <w:rsid w:val="00497207"/>
    <w:rsid w:val="004973A2"/>
    <w:rsid w:val="00497939"/>
    <w:rsid w:val="00497EA9"/>
    <w:rsid w:val="004A1BBC"/>
    <w:rsid w:val="004A2E61"/>
    <w:rsid w:val="004A683D"/>
    <w:rsid w:val="004A6BCA"/>
    <w:rsid w:val="004B0A1B"/>
    <w:rsid w:val="004B56C4"/>
    <w:rsid w:val="004B5E04"/>
    <w:rsid w:val="004B6E61"/>
    <w:rsid w:val="004C0822"/>
    <w:rsid w:val="004C4C60"/>
    <w:rsid w:val="004D0BF2"/>
    <w:rsid w:val="004D472F"/>
    <w:rsid w:val="004D553F"/>
    <w:rsid w:val="004D6D06"/>
    <w:rsid w:val="004F1891"/>
    <w:rsid w:val="004F3389"/>
    <w:rsid w:val="004F53B9"/>
    <w:rsid w:val="004F5A6F"/>
    <w:rsid w:val="00500E04"/>
    <w:rsid w:val="005029EF"/>
    <w:rsid w:val="00505809"/>
    <w:rsid w:val="00505FD5"/>
    <w:rsid w:val="005069C6"/>
    <w:rsid w:val="00506BEE"/>
    <w:rsid w:val="005074E3"/>
    <w:rsid w:val="00507E40"/>
    <w:rsid w:val="00510BE3"/>
    <w:rsid w:val="005126DB"/>
    <w:rsid w:val="00514CE8"/>
    <w:rsid w:val="005173F3"/>
    <w:rsid w:val="005179C0"/>
    <w:rsid w:val="005202DE"/>
    <w:rsid w:val="00522A8C"/>
    <w:rsid w:val="00531C45"/>
    <w:rsid w:val="00532B86"/>
    <w:rsid w:val="00532BDE"/>
    <w:rsid w:val="005342BC"/>
    <w:rsid w:val="00535911"/>
    <w:rsid w:val="00535CD7"/>
    <w:rsid w:val="00540523"/>
    <w:rsid w:val="00543B4F"/>
    <w:rsid w:val="00544446"/>
    <w:rsid w:val="00547FD6"/>
    <w:rsid w:val="0055247E"/>
    <w:rsid w:val="00553B78"/>
    <w:rsid w:val="00553B94"/>
    <w:rsid w:val="00556195"/>
    <w:rsid w:val="00556B41"/>
    <w:rsid w:val="005604C6"/>
    <w:rsid w:val="00562127"/>
    <w:rsid w:val="00562301"/>
    <w:rsid w:val="005640CB"/>
    <w:rsid w:val="005647FA"/>
    <w:rsid w:val="00564917"/>
    <w:rsid w:val="00565CE7"/>
    <w:rsid w:val="00566286"/>
    <w:rsid w:val="00566737"/>
    <w:rsid w:val="0056747A"/>
    <w:rsid w:val="00567F89"/>
    <w:rsid w:val="0057022A"/>
    <w:rsid w:val="00571AB0"/>
    <w:rsid w:val="005729F2"/>
    <w:rsid w:val="00573035"/>
    <w:rsid w:val="00574FFF"/>
    <w:rsid w:val="00576156"/>
    <w:rsid w:val="00580086"/>
    <w:rsid w:val="0058258C"/>
    <w:rsid w:val="00582AE7"/>
    <w:rsid w:val="0058531E"/>
    <w:rsid w:val="00587FAE"/>
    <w:rsid w:val="0059105C"/>
    <w:rsid w:val="00592247"/>
    <w:rsid w:val="0059318B"/>
    <w:rsid w:val="0059659B"/>
    <w:rsid w:val="00596BAB"/>
    <w:rsid w:val="00596EEF"/>
    <w:rsid w:val="005973EF"/>
    <w:rsid w:val="00597D63"/>
    <w:rsid w:val="005A13E1"/>
    <w:rsid w:val="005A4C4E"/>
    <w:rsid w:val="005A4EB9"/>
    <w:rsid w:val="005B14AF"/>
    <w:rsid w:val="005B1D21"/>
    <w:rsid w:val="005B2816"/>
    <w:rsid w:val="005B378F"/>
    <w:rsid w:val="005B41D8"/>
    <w:rsid w:val="005B7C05"/>
    <w:rsid w:val="005C1F24"/>
    <w:rsid w:val="005C63EB"/>
    <w:rsid w:val="005C7B77"/>
    <w:rsid w:val="005D03DB"/>
    <w:rsid w:val="005D1B3E"/>
    <w:rsid w:val="005D1C9D"/>
    <w:rsid w:val="005D2C16"/>
    <w:rsid w:val="005D460D"/>
    <w:rsid w:val="005D532E"/>
    <w:rsid w:val="005D554C"/>
    <w:rsid w:val="005D5ED9"/>
    <w:rsid w:val="005D6F0D"/>
    <w:rsid w:val="005D716C"/>
    <w:rsid w:val="005D7F84"/>
    <w:rsid w:val="005E1241"/>
    <w:rsid w:val="005E2AE4"/>
    <w:rsid w:val="005E416B"/>
    <w:rsid w:val="005E5F75"/>
    <w:rsid w:val="005E6233"/>
    <w:rsid w:val="005F1C7E"/>
    <w:rsid w:val="005F392E"/>
    <w:rsid w:val="005F6860"/>
    <w:rsid w:val="0060089A"/>
    <w:rsid w:val="006015FF"/>
    <w:rsid w:val="006030D6"/>
    <w:rsid w:val="0060311F"/>
    <w:rsid w:val="00603C22"/>
    <w:rsid w:val="00607DCB"/>
    <w:rsid w:val="00613B4B"/>
    <w:rsid w:val="00614ED2"/>
    <w:rsid w:val="00616697"/>
    <w:rsid w:val="006179F3"/>
    <w:rsid w:val="00622974"/>
    <w:rsid w:val="00622E4B"/>
    <w:rsid w:val="0062311C"/>
    <w:rsid w:val="006231B0"/>
    <w:rsid w:val="00623DD6"/>
    <w:rsid w:val="006241E0"/>
    <w:rsid w:val="00624440"/>
    <w:rsid w:val="00626FD5"/>
    <w:rsid w:val="0063226F"/>
    <w:rsid w:val="00633107"/>
    <w:rsid w:val="00633914"/>
    <w:rsid w:val="00634ABC"/>
    <w:rsid w:val="00636234"/>
    <w:rsid w:val="00636AE3"/>
    <w:rsid w:val="00637915"/>
    <w:rsid w:val="00637EA3"/>
    <w:rsid w:val="006403F2"/>
    <w:rsid w:val="00640A4A"/>
    <w:rsid w:val="00640D14"/>
    <w:rsid w:val="00642F7E"/>
    <w:rsid w:val="00645103"/>
    <w:rsid w:val="00645EF7"/>
    <w:rsid w:val="006478EC"/>
    <w:rsid w:val="00652B35"/>
    <w:rsid w:val="006534E9"/>
    <w:rsid w:val="006562DB"/>
    <w:rsid w:val="0065724E"/>
    <w:rsid w:val="00661264"/>
    <w:rsid w:val="00661945"/>
    <w:rsid w:val="00661A64"/>
    <w:rsid w:val="00662437"/>
    <w:rsid w:val="00662922"/>
    <w:rsid w:val="00662DEC"/>
    <w:rsid w:val="006648D7"/>
    <w:rsid w:val="00664B82"/>
    <w:rsid w:val="00676EC1"/>
    <w:rsid w:val="0068079A"/>
    <w:rsid w:val="0068139B"/>
    <w:rsid w:val="00681767"/>
    <w:rsid w:val="006822BB"/>
    <w:rsid w:val="0068482A"/>
    <w:rsid w:val="00684C9F"/>
    <w:rsid w:val="006873E9"/>
    <w:rsid w:val="006900D7"/>
    <w:rsid w:val="006906B5"/>
    <w:rsid w:val="00696195"/>
    <w:rsid w:val="006975D4"/>
    <w:rsid w:val="006A15DB"/>
    <w:rsid w:val="006A310F"/>
    <w:rsid w:val="006A3FBE"/>
    <w:rsid w:val="006A41D8"/>
    <w:rsid w:val="006A5468"/>
    <w:rsid w:val="006A6393"/>
    <w:rsid w:val="006A64CB"/>
    <w:rsid w:val="006B1E22"/>
    <w:rsid w:val="006B7FF9"/>
    <w:rsid w:val="006C02EA"/>
    <w:rsid w:val="006C29DE"/>
    <w:rsid w:val="006C302E"/>
    <w:rsid w:val="006C7225"/>
    <w:rsid w:val="006D2DC9"/>
    <w:rsid w:val="006D41F7"/>
    <w:rsid w:val="006E4613"/>
    <w:rsid w:val="006E6081"/>
    <w:rsid w:val="006F10CC"/>
    <w:rsid w:val="006F1643"/>
    <w:rsid w:val="006F2612"/>
    <w:rsid w:val="006F3A11"/>
    <w:rsid w:val="006F3ACB"/>
    <w:rsid w:val="006F4380"/>
    <w:rsid w:val="006F5B66"/>
    <w:rsid w:val="00700B19"/>
    <w:rsid w:val="00700EBC"/>
    <w:rsid w:val="007010E2"/>
    <w:rsid w:val="00701DEF"/>
    <w:rsid w:val="00704AEE"/>
    <w:rsid w:val="00710530"/>
    <w:rsid w:val="00711CB8"/>
    <w:rsid w:val="00712810"/>
    <w:rsid w:val="00712890"/>
    <w:rsid w:val="00713DDF"/>
    <w:rsid w:val="007141C7"/>
    <w:rsid w:val="00714AFF"/>
    <w:rsid w:val="007152AB"/>
    <w:rsid w:val="00715DD5"/>
    <w:rsid w:val="00723E41"/>
    <w:rsid w:val="007244FF"/>
    <w:rsid w:val="0072552B"/>
    <w:rsid w:val="00725C8A"/>
    <w:rsid w:val="00726F85"/>
    <w:rsid w:val="00727EC4"/>
    <w:rsid w:val="007320F6"/>
    <w:rsid w:val="00733E80"/>
    <w:rsid w:val="0073659C"/>
    <w:rsid w:val="00736D4A"/>
    <w:rsid w:val="00737799"/>
    <w:rsid w:val="00737DC7"/>
    <w:rsid w:val="00742299"/>
    <w:rsid w:val="007427E1"/>
    <w:rsid w:val="0074323A"/>
    <w:rsid w:val="00743AEC"/>
    <w:rsid w:val="00744130"/>
    <w:rsid w:val="0074577B"/>
    <w:rsid w:val="0074612A"/>
    <w:rsid w:val="00746547"/>
    <w:rsid w:val="0074722B"/>
    <w:rsid w:val="00750A4E"/>
    <w:rsid w:val="00751EB8"/>
    <w:rsid w:val="00751EE6"/>
    <w:rsid w:val="0075397F"/>
    <w:rsid w:val="00754729"/>
    <w:rsid w:val="007568A2"/>
    <w:rsid w:val="00760593"/>
    <w:rsid w:val="0076089E"/>
    <w:rsid w:val="00770DA5"/>
    <w:rsid w:val="00776DAE"/>
    <w:rsid w:val="0077759C"/>
    <w:rsid w:val="00777B59"/>
    <w:rsid w:val="00781DEC"/>
    <w:rsid w:val="00782281"/>
    <w:rsid w:val="00784113"/>
    <w:rsid w:val="00786817"/>
    <w:rsid w:val="00786F7A"/>
    <w:rsid w:val="00790093"/>
    <w:rsid w:val="00790886"/>
    <w:rsid w:val="00793B73"/>
    <w:rsid w:val="007941B5"/>
    <w:rsid w:val="00794FF5"/>
    <w:rsid w:val="007951ED"/>
    <w:rsid w:val="007976AF"/>
    <w:rsid w:val="007A253F"/>
    <w:rsid w:val="007A2A29"/>
    <w:rsid w:val="007A31B5"/>
    <w:rsid w:val="007A3BBD"/>
    <w:rsid w:val="007A4694"/>
    <w:rsid w:val="007A4F95"/>
    <w:rsid w:val="007A6B66"/>
    <w:rsid w:val="007B087B"/>
    <w:rsid w:val="007B133B"/>
    <w:rsid w:val="007B1761"/>
    <w:rsid w:val="007B1C27"/>
    <w:rsid w:val="007B2B01"/>
    <w:rsid w:val="007B6946"/>
    <w:rsid w:val="007B6E2A"/>
    <w:rsid w:val="007B75F9"/>
    <w:rsid w:val="007B7A00"/>
    <w:rsid w:val="007D322F"/>
    <w:rsid w:val="007D58EA"/>
    <w:rsid w:val="007E0BCA"/>
    <w:rsid w:val="007E1827"/>
    <w:rsid w:val="007E1D02"/>
    <w:rsid w:val="007E23CA"/>
    <w:rsid w:val="007E56B5"/>
    <w:rsid w:val="007E5968"/>
    <w:rsid w:val="007E5CF5"/>
    <w:rsid w:val="007E7464"/>
    <w:rsid w:val="007F0DB3"/>
    <w:rsid w:val="007F151D"/>
    <w:rsid w:val="007F22E2"/>
    <w:rsid w:val="007F715C"/>
    <w:rsid w:val="007F77BF"/>
    <w:rsid w:val="00804474"/>
    <w:rsid w:val="00805854"/>
    <w:rsid w:val="00806D89"/>
    <w:rsid w:val="00807B27"/>
    <w:rsid w:val="00810500"/>
    <w:rsid w:val="00810EE4"/>
    <w:rsid w:val="008111A6"/>
    <w:rsid w:val="0081246E"/>
    <w:rsid w:val="00821194"/>
    <w:rsid w:val="00823C97"/>
    <w:rsid w:val="00830A0C"/>
    <w:rsid w:val="00832FCF"/>
    <w:rsid w:val="00834D32"/>
    <w:rsid w:val="00845D56"/>
    <w:rsid w:val="00845FFB"/>
    <w:rsid w:val="00847BE4"/>
    <w:rsid w:val="00847D11"/>
    <w:rsid w:val="00847F74"/>
    <w:rsid w:val="00850C69"/>
    <w:rsid w:val="00850FBB"/>
    <w:rsid w:val="00851CDE"/>
    <w:rsid w:val="00851FE5"/>
    <w:rsid w:val="00856BF4"/>
    <w:rsid w:val="00857BF2"/>
    <w:rsid w:val="008600E7"/>
    <w:rsid w:val="00860968"/>
    <w:rsid w:val="008609F0"/>
    <w:rsid w:val="0086504F"/>
    <w:rsid w:val="00865D13"/>
    <w:rsid w:val="0087018E"/>
    <w:rsid w:val="00870F8B"/>
    <w:rsid w:val="008735D0"/>
    <w:rsid w:val="00874B9F"/>
    <w:rsid w:val="00876C2B"/>
    <w:rsid w:val="0087706E"/>
    <w:rsid w:val="008772DD"/>
    <w:rsid w:val="00877E8E"/>
    <w:rsid w:val="00880032"/>
    <w:rsid w:val="00882314"/>
    <w:rsid w:val="00883F9B"/>
    <w:rsid w:val="0089556A"/>
    <w:rsid w:val="0089588B"/>
    <w:rsid w:val="00897E02"/>
    <w:rsid w:val="008A018F"/>
    <w:rsid w:val="008A04F0"/>
    <w:rsid w:val="008A0FE2"/>
    <w:rsid w:val="008A1249"/>
    <w:rsid w:val="008A163D"/>
    <w:rsid w:val="008A22AF"/>
    <w:rsid w:val="008A51DD"/>
    <w:rsid w:val="008A5A60"/>
    <w:rsid w:val="008A5B2B"/>
    <w:rsid w:val="008B24DD"/>
    <w:rsid w:val="008B3E59"/>
    <w:rsid w:val="008B609F"/>
    <w:rsid w:val="008C277B"/>
    <w:rsid w:val="008C46FA"/>
    <w:rsid w:val="008C55C6"/>
    <w:rsid w:val="008C6A4F"/>
    <w:rsid w:val="008D2707"/>
    <w:rsid w:val="008D2DBF"/>
    <w:rsid w:val="008D3D76"/>
    <w:rsid w:val="008D4CEA"/>
    <w:rsid w:val="008E2A65"/>
    <w:rsid w:val="008E3D75"/>
    <w:rsid w:val="008E4C08"/>
    <w:rsid w:val="008E4E21"/>
    <w:rsid w:val="008E7607"/>
    <w:rsid w:val="008F2798"/>
    <w:rsid w:val="008F7A42"/>
    <w:rsid w:val="00903AEE"/>
    <w:rsid w:val="00904AB8"/>
    <w:rsid w:val="00907B4F"/>
    <w:rsid w:val="0091127E"/>
    <w:rsid w:val="00912FED"/>
    <w:rsid w:val="00920636"/>
    <w:rsid w:val="00923594"/>
    <w:rsid w:val="00923DC3"/>
    <w:rsid w:val="00924DFC"/>
    <w:rsid w:val="009268F2"/>
    <w:rsid w:val="00931B46"/>
    <w:rsid w:val="00932B05"/>
    <w:rsid w:val="0093328A"/>
    <w:rsid w:val="00936F04"/>
    <w:rsid w:val="00937440"/>
    <w:rsid w:val="00937C62"/>
    <w:rsid w:val="00941B57"/>
    <w:rsid w:val="0094216A"/>
    <w:rsid w:val="0094373E"/>
    <w:rsid w:val="00947CAA"/>
    <w:rsid w:val="00950A30"/>
    <w:rsid w:val="00951A7A"/>
    <w:rsid w:val="00951CA5"/>
    <w:rsid w:val="00953A7B"/>
    <w:rsid w:val="0095492C"/>
    <w:rsid w:val="00957F73"/>
    <w:rsid w:val="009614A7"/>
    <w:rsid w:val="00962149"/>
    <w:rsid w:val="0096328D"/>
    <w:rsid w:val="00965616"/>
    <w:rsid w:val="00965B03"/>
    <w:rsid w:val="00972027"/>
    <w:rsid w:val="00972EA4"/>
    <w:rsid w:val="009756BB"/>
    <w:rsid w:val="00976FDA"/>
    <w:rsid w:val="00980AB3"/>
    <w:rsid w:val="00981628"/>
    <w:rsid w:val="009824A0"/>
    <w:rsid w:val="009861D6"/>
    <w:rsid w:val="00991D5D"/>
    <w:rsid w:val="00991DCA"/>
    <w:rsid w:val="00992720"/>
    <w:rsid w:val="009933D7"/>
    <w:rsid w:val="00993E12"/>
    <w:rsid w:val="00994E59"/>
    <w:rsid w:val="009A41FF"/>
    <w:rsid w:val="009A62B3"/>
    <w:rsid w:val="009B1D8C"/>
    <w:rsid w:val="009B1FAC"/>
    <w:rsid w:val="009B3F2D"/>
    <w:rsid w:val="009B4066"/>
    <w:rsid w:val="009B409D"/>
    <w:rsid w:val="009B4F6F"/>
    <w:rsid w:val="009B586E"/>
    <w:rsid w:val="009B77C3"/>
    <w:rsid w:val="009B7FB2"/>
    <w:rsid w:val="009C1640"/>
    <w:rsid w:val="009C2045"/>
    <w:rsid w:val="009C291B"/>
    <w:rsid w:val="009C4ACD"/>
    <w:rsid w:val="009D0057"/>
    <w:rsid w:val="009D1863"/>
    <w:rsid w:val="009D25B8"/>
    <w:rsid w:val="009D49AF"/>
    <w:rsid w:val="009D7836"/>
    <w:rsid w:val="009D7BDC"/>
    <w:rsid w:val="009E3B73"/>
    <w:rsid w:val="009E763F"/>
    <w:rsid w:val="009E76CB"/>
    <w:rsid w:val="009F100C"/>
    <w:rsid w:val="009F1332"/>
    <w:rsid w:val="009F4D36"/>
    <w:rsid w:val="009F7921"/>
    <w:rsid w:val="009F7DF3"/>
    <w:rsid w:val="00A01D52"/>
    <w:rsid w:val="00A0501E"/>
    <w:rsid w:val="00A078C7"/>
    <w:rsid w:val="00A10C09"/>
    <w:rsid w:val="00A10E24"/>
    <w:rsid w:val="00A11A93"/>
    <w:rsid w:val="00A140B3"/>
    <w:rsid w:val="00A15036"/>
    <w:rsid w:val="00A15A6D"/>
    <w:rsid w:val="00A16918"/>
    <w:rsid w:val="00A232C2"/>
    <w:rsid w:val="00A27BA6"/>
    <w:rsid w:val="00A27CC9"/>
    <w:rsid w:val="00A30183"/>
    <w:rsid w:val="00A32FF0"/>
    <w:rsid w:val="00A3345A"/>
    <w:rsid w:val="00A3635F"/>
    <w:rsid w:val="00A3676B"/>
    <w:rsid w:val="00A36A98"/>
    <w:rsid w:val="00A37D7D"/>
    <w:rsid w:val="00A41139"/>
    <w:rsid w:val="00A421B7"/>
    <w:rsid w:val="00A454B3"/>
    <w:rsid w:val="00A4587B"/>
    <w:rsid w:val="00A47A7F"/>
    <w:rsid w:val="00A506C6"/>
    <w:rsid w:val="00A513D0"/>
    <w:rsid w:val="00A5319E"/>
    <w:rsid w:val="00A54AEF"/>
    <w:rsid w:val="00A5524D"/>
    <w:rsid w:val="00A5682E"/>
    <w:rsid w:val="00A56C38"/>
    <w:rsid w:val="00A6020E"/>
    <w:rsid w:val="00A6130A"/>
    <w:rsid w:val="00A618C6"/>
    <w:rsid w:val="00A64660"/>
    <w:rsid w:val="00A64F6E"/>
    <w:rsid w:val="00A66A67"/>
    <w:rsid w:val="00A70BD3"/>
    <w:rsid w:val="00A72684"/>
    <w:rsid w:val="00A84726"/>
    <w:rsid w:val="00A85983"/>
    <w:rsid w:val="00A85CFD"/>
    <w:rsid w:val="00A86B87"/>
    <w:rsid w:val="00A92C61"/>
    <w:rsid w:val="00A92E91"/>
    <w:rsid w:val="00A97C73"/>
    <w:rsid w:val="00AA49C8"/>
    <w:rsid w:val="00AA5BF3"/>
    <w:rsid w:val="00AB20F5"/>
    <w:rsid w:val="00AB2CD4"/>
    <w:rsid w:val="00AB74FC"/>
    <w:rsid w:val="00AB7C8D"/>
    <w:rsid w:val="00AC5E11"/>
    <w:rsid w:val="00AC648E"/>
    <w:rsid w:val="00AC6910"/>
    <w:rsid w:val="00AC6DA8"/>
    <w:rsid w:val="00AD371A"/>
    <w:rsid w:val="00AD5A02"/>
    <w:rsid w:val="00AD5D46"/>
    <w:rsid w:val="00AD5D6F"/>
    <w:rsid w:val="00AD690B"/>
    <w:rsid w:val="00AD7EE3"/>
    <w:rsid w:val="00AE121A"/>
    <w:rsid w:val="00AE1BFF"/>
    <w:rsid w:val="00AE2614"/>
    <w:rsid w:val="00AE2789"/>
    <w:rsid w:val="00AE2F12"/>
    <w:rsid w:val="00AF022D"/>
    <w:rsid w:val="00AF0AC6"/>
    <w:rsid w:val="00AF222B"/>
    <w:rsid w:val="00AF4F54"/>
    <w:rsid w:val="00AF5001"/>
    <w:rsid w:val="00AF6671"/>
    <w:rsid w:val="00AF69F1"/>
    <w:rsid w:val="00B00EB1"/>
    <w:rsid w:val="00B022EB"/>
    <w:rsid w:val="00B02596"/>
    <w:rsid w:val="00B04720"/>
    <w:rsid w:val="00B06B6C"/>
    <w:rsid w:val="00B079C1"/>
    <w:rsid w:val="00B12F6F"/>
    <w:rsid w:val="00B1658A"/>
    <w:rsid w:val="00B20679"/>
    <w:rsid w:val="00B21526"/>
    <w:rsid w:val="00B25534"/>
    <w:rsid w:val="00B26C8A"/>
    <w:rsid w:val="00B27188"/>
    <w:rsid w:val="00B31460"/>
    <w:rsid w:val="00B31F69"/>
    <w:rsid w:val="00B32C42"/>
    <w:rsid w:val="00B3484E"/>
    <w:rsid w:val="00B36D71"/>
    <w:rsid w:val="00B40724"/>
    <w:rsid w:val="00B4332B"/>
    <w:rsid w:val="00B4462B"/>
    <w:rsid w:val="00B45373"/>
    <w:rsid w:val="00B454B6"/>
    <w:rsid w:val="00B456D8"/>
    <w:rsid w:val="00B47C31"/>
    <w:rsid w:val="00B50DE8"/>
    <w:rsid w:val="00B511A6"/>
    <w:rsid w:val="00B52CDD"/>
    <w:rsid w:val="00B534D9"/>
    <w:rsid w:val="00B542C0"/>
    <w:rsid w:val="00B5433D"/>
    <w:rsid w:val="00B5566E"/>
    <w:rsid w:val="00B56345"/>
    <w:rsid w:val="00B61AEE"/>
    <w:rsid w:val="00B62117"/>
    <w:rsid w:val="00B63E38"/>
    <w:rsid w:val="00B6414E"/>
    <w:rsid w:val="00B641F6"/>
    <w:rsid w:val="00B666E6"/>
    <w:rsid w:val="00B67B89"/>
    <w:rsid w:val="00B7291C"/>
    <w:rsid w:val="00B73DA1"/>
    <w:rsid w:val="00B74C69"/>
    <w:rsid w:val="00B755EB"/>
    <w:rsid w:val="00B76F5B"/>
    <w:rsid w:val="00B77EC4"/>
    <w:rsid w:val="00B808F3"/>
    <w:rsid w:val="00B823D9"/>
    <w:rsid w:val="00B85633"/>
    <w:rsid w:val="00B85B7E"/>
    <w:rsid w:val="00B85D46"/>
    <w:rsid w:val="00B90A51"/>
    <w:rsid w:val="00B92991"/>
    <w:rsid w:val="00B931F9"/>
    <w:rsid w:val="00B96ED0"/>
    <w:rsid w:val="00BA1303"/>
    <w:rsid w:val="00BA2483"/>
    <w:rsid w:val="00BA4DA8"/>
    <w:rsid w:val="00BA79BD"/>
    <w:rsid w:val="00BA7E71"/>
    <w:rsid w:val="00BA7EDD"/>
    <w:rsid w:val="00BB1C81"/>
    <w:rsid w:val="00BB2D6E"/>
    <w:rsid w:val="00BB5790"/>
    <w:rsid w:val="00BC10E1"/>
    <w:rsid w:val="00BC14A1"/>
    <w:rsid w:val="00BC176C"/>
    <w:rsid w:val="00BC26F4"/>
    <w:rsid w:val="00BC40A3"/>
    <w:rsid w:val="00BC4E96"/>
    <w:rsid w:val="00BC635C"/>
    <w:rsid w:val="00BD07B1"/>
    <w:rsid w:val="00BD1BF9"/>
    <w:rsid w:val="00BD2217"/>
    <w:rsid w:val="00BD5B0A"/>
    <w:rsid w:val="00BD7633"/>
    <w:rsid w:val="00BD7D65"/>
    <w:rsid w:val="00BE0551"/>
    <w:rsid w:val="00BE0AA6"/>
    <w:rsid w:val="00BE1068"/>
    <w:rsid w:val="00BE2806"/>
    <w:rsid w:val="00BE31DA"/>
    <w:rsid w:val="00BE4A3F"/>
    <w:rsid w:val="00BF0707"/>
    <w:rsid w:val="00BF078F"/>
    <w:rsid w:val="00BF0CCF"/>
    <w:rsid w:val="00BF3E44"/>
    <w:rsid w:val="00BF55A9"/>
    <w:rsid w:val="00BF615E"/>
    <w:rsid w:val="00BF7060"/>
    <w:rsid w:val="00C00E5E"/>
    <w:rsid w:val="00C04B4E"/>
    <w:rsid w:val="00C05267"/>
    <w:rsid w:val="00C0560A"/>
    <w:rsid w:val="00C06E82"/>
    <w:rsid w:val="00C07106"/>
    <w:rsid w:val="00C10FAE"/>
    <w:rsid w:val="00C170E3"/>
    <w:rsid w:val="00C173E2"/>
    <w:rsid w:val="00C215D5"/>
    <w:rsid w:val="00C246CD"/>
    <w:rsid w:val="00C24A2E"/>
    <w:rsid w:val="00C24AB5"/>
    <w:rsid w:val="00C25114"/>
    <w:rsid w:val="00C25563"/>
    <w:rsid w:val="00C2584E"/>
    <w:rsid w:val="00C26052"/>
    <w:rsid w:val="00C30B8E"/>
    <w:rsid w:val="00C36F69"/>
    <w:rsid w:val="00C430C1"/>
    <w:rsid w:val="00C47D96"/>
    <w:rsid w:val="00C52226"/>
    <w:rsid w:val="00C57A95"/>
    <w:rsid w:val="00C60362"/>
    <w:rsid w:val="00C6219B"/>
    <w:rsid w:val="00C623CC"/>
    <w:rsid w:val="00C629EF"/>
    <w:rsid w:val="00C63FF2"/>
    <w:rsid w:val="00C664DB"/>
    <w:rsid w:val="00C66C86"/>
    <w:rsid w:val="00C71A78"/>
    <w:rsid w:val="00C74FDD"/>
    <w:rsid w:val="00C76831"/>
    <w:rsid w:val="00C77590"/>
    <w:rsid w:val="00C77BB4"/>
    <w:rsid w:val="00C80C50"/>
    <w:rsid w:val="00C80D62"/>
    <w:rsid w:val="00C86BBB"/>
    <w:rsid w:val="00C87DD6"/>
    <w:rsid w:val="00C924C0"/>
    <w:rsid w:val="00C95D38"/>
    <w:rsid w:val="00C9603A"/>
    <w:rsid w:val="00C97ED9"/>
    <w:rsid w:val="00CA018E"/>
    <w:rsid w:val="00CA337A"/>
    <w:rsid w:val="00CA590A"/>
    <w:rsid w:val="00CB1647"/>
    <w:rsid w:val="00CB650D"/>
    <w:rsid w:val="00CB6DF3"/>
    <w:rsid w:val="00CB716E"/>
    <w:rsid w:val="00CC0088"/>
    <w:rsid w:val="00CC085B"/>
    <w:rsid w:val="00CC11DA"/>
    <w:rsid w:val="00CC441D"/>
    <w:rsid w:val="00CC6021"/>
    <w:rsid w:val="00CC75DF"/>
    <w:rsid w:val="00CC762F"/>
    <w:rsid w:val="00CC7A61"/>
    <w:rsid w:val="00CC7C0C"/>
    <w:rsid w:val="00CD2809"/>
    <w:rsid w:val="00CD2A8F"/>
    <w:rsid w:val="00CD398D"/>
    <w:rsid w:val="00CD4D45"/>
    <w:rsid w:val="00CD556F"/>
    <w:rsid w:val="00CD61E3"/>
    <w:rsid w:val="00CE1030"/>
    <w:rsid w:val="00CE2BDB"/>
    <w:rsid w:val="00CE3159"/>
    <w:rsid w:val="00CF12EE"/>
    <w:rsid w:val="00CF17DA"/>
    <w:rsid w:val="00CF1CB5"/>
    <w:rsid w:val="00CF41A5"/>
    <w:rsid w:val="00D01312"/>
    <w:rsid w:val="00D017FC"/>
    <w:rsid w:val="00D04BD9"/>
    <w:rsid w:val="00D05D8E"/>
    <w:rsid w:val="00D14244"/>
    <w:rsid w:val="00D145EA"/>
    <w:rsid w:val="00D161E0"/>
    <w:rsid w:val="00D25164"/>
    <w:rsid w:val="00D26DCC"/>
    <w:rsid w:val="00D31D4E"/>
    <w:rsid w:val="00D35139"/>
    <w:rsid w:val="00D36A94"/>
    <w:rsid w:val="00D43CC7"/>
    <w:rsid w:val="00D46C83"/>
    <w:rsid w:val="00D46E46"/>
    <w:rsid w:val="00D47328"/>
    <w:rsid w:val="00D51A9B"/>
    <w:rsid w:val="00D51B2A"/>
    <w:rsid w:val="00D543C1"/>
    <w:rsid w:val="00D54761"/>
    <w:rsid w:val="00D54939"/>
    <w:rsid w:val="00D55870"/>
    <w:rsid w:val="00D55FE7"/>
    <w:rsid w:val="00D60CE6"/>
    <w:rsid w:val="00D663D8"/>
    <w:rsid w:val="00D673AF"/>
    <w:rsid w:val="00D7307F"/>
    <w:rsid w:val="00D7353C"/>
    <w:rsid w:val="00D73868"/>
    <w:rsid w:val="00D74F60"/>
    <w:rsid w:val="00D843C1"/>
    <w:rsid w:val="00D870DC"/>
    <w:rsid w:val="00D9137E"/>
    <w:rsid w:val="00D9160F"/>
    <w:rsid w:val="00D94A68"/>
    <w:rsid w:val="00D94D00"/>
    <w:rsid w:val="00D956FA"/>
    <w:rsid w:val="00DA308E"/>
    <w:rsid w:val="00DA6B21"/>
    <w:rsid w:val="00DA7F83"/>
    <w:rsid w:val="00DB02BF"/>
    <w:rsid w:val="00DB0CBB"/>
    <w:rsid w:val="00DB3ED5"/>
    <w:rsid w:val="00DB7301"/>
    <w:rsid w:val="00DB786E"/>
    <w:rsid w:val="00DC1155"/>
    <w:rsid w:val="00DC4708"/>
    <w:rsid w:val="00DC6D9E"/>
    <w:rsid w:val="00DD0FA9"/>
    <w:rsid w:val="00DD17E9"/>
    <w:rsid w:val="00DD1C11"/>
    <w:rsid w:val="00DD75F5"/>
    <w:rsid w:val="00DE052D"/>
    <w:rsid w:val="00DE16E9"/>
    <w:rsid w:val="00DE1A59"/>
    <w:rsid w:val="00DE1AB0"/>
    <w:rsid w:val="00DE1E7F"/>
    <w:rsid w:val="00DE4E7E"/>
    <w:rsid w:val="00DF02B4"/>
    <w:rsid w:val="00DF0AF0"/>
    <w:rsid w:val="00DF2FBA"/>
    <w:rsid w:val="00DF6765"/>
    <w:rsid w:val="00DF6BB5"/>
    <w:rsid w:val="00E07483"/>
    <w:rsid w:val="00E07FD3"/>
    <w:rsid w:val="00E11F24"/>
    <w:rsid w:val="00E165C8"/>
    <w:rsid w:val="00E17B4F"/>
    <w:rsid w:val="00E203E1"/>
    <w:rsid w:val="00E20EBF"/>
    <w:rsid w:val="00E21278"/>
    <w:rsid w:val="00E21F9B"/>
    <w:rsid w:val="00E22261"/>
    <w:rsid w:val="00E225A1"/>
    <w:rsid w:val="00E235AE"/>
    <w:rsid w:val="00E238B6"/>
    <w:rsid w:val="00E23E02"/>
    <w:rsid w:val="00E25CB6"/>
    <w:rsid w:val="00E27826"/>
    <w:rsid w:val="00E27D04"/>
    <w:rsid w:val="00E307AA"/>
    <w:rsid w:val="00E308C0"/>
    <w:rsid w:val="00E34133"/>
    <w:rsid w:val="00E3641B"/>
    <w:rsid w:val="00E40C77"/>
    <w:rsid w:val="00E429F2"/>
    <w:rsid w:val="00E42CA7"/>
    <w:rsid w:val="00E42D22"/>
    <w:rsid w:val="00E445AA"/>
    <w:rsid w:val="00E50258"/>
    <w:rsid w:val="00E51100"/>
    <w:rsid w:val="00E54C47"/>
    <w:rsid w:val="00E5508B"/>
    <w:rsid w:val="00E553B0"/>
    <w:rsid w:val="00E56468"/>
    <w:rsid w:val="00E579AA"/>
    <w:rsid w:val="00E57D53"/>
    <w:rsid w:val="00E6020D"/>
    <w:rsid w:val="00E608EF"/>
    <w:rsid w:val="00E616A0"/>
    <w:rsid w:val="00E6594F"/>
    <w:rsid w:val="00E66D3E"/>
    <w:rsid w:val="00E70B09"/>
    <w:rsid w:val="00E745F0"/>
    <w:rsid w:val="00E74E00"/>
    <w:rsid w:val="00E76981"/>
    <w:rsid w:val="00E77317"/>
    <w:rsid w:val="00E80597"/>
    <w:rsid w:val="00E80920"/>
    <w:rsid w:val="00E82C0A"/>
    <w:rsid w:val="00E83EB1"/>
    <w:rsid w:val="00E85913"/>
    <w:rsid w:val="00E85BBA"/>
    <w:rsid w:val="00E9096A"/>
    <w:rsid w:val="00E916C8"/>
    <w:rsid w:val="00E9262D"/>
    <w:rsid w:val="00E93980"/>
    <w:rsid w:val="00E93B60"/>
    <w:rsid w:val="00E95225"/>
    <w:rsid w:val="00EA50DD"/>
    <w:rsid w:val="00EA5F9E"/>
    <w:rsid w:val="00EA6F2C"/>
    <w:rsid w:val="00EA7110"/>
    <w:rsid w:val="00EA7F0D"/>
    <w:rsid w:val="00EB26FC"/>
    <w:rsid w:val="00EB7777"/>
    <w:rsid w:val="00EC12F1"/>
    <w:rsid w:val="00EC1730"/>
    <w:rsid w:val="00EC2F1E"/>
    <w:rsid w:val="00EC3828"/>
    <w:rsid w:val="00EC5C2B"/>
    <w:rsid w:val="00EC66B2"/>
    <w:rsid w:val="00EC6BF0"/>
    <w:rsid w:val="00ED11EF"/>
    <w:rsid w:val="00ED158B"/>
    <w:rsid w:val="00ED1B92"/>
    <w:rsid w:val="00ED3AFC"/>
    <w:rsid w:val="00EE33D0"/>
    <w:rsid w:val="00EE6482"/>
    <w:rsid w:val="00EF03C9"/>
    <w:rsid w:val="00EF0B7F"/>
    <w:rsid w:val="00EF1538"/>
    <w:rsid w:val="00EF1D97"/>
    <w:rsid w:val="00EF39DC"/>
    <w:rsid w:val="00EF3ED5"/>
    <w:rsid w:val="00EF6970"/>
    <w:rsid w:val="00F004E1"/>
    <w:rsid w:val="00F01F86"/>
    <w:rsid w:val="00F03072"/>
    <w:rsid w:val="00F0585D"/>
    <w:rsid w:val="00F06195"/>
    <w:rsid w:val="00F10474"/>
    <w:rsid w:val="00F1133C"/>
    <w:rsid w:val="00F11898"/>
    <w:rsid w:val="00F129A8"/>
    <w:rsid w:val="00F12C64"/>
    <w:rsid w:val="00F13ABB"/>
    <w:rsid w:val="00F14B43"/>
    <w:rsid w:val="00F1720B"/>
    <w:rsid w:val="00F229B0"/>
    <w:rsid w:val="00F259AE"/>
    <w:rsid w:val="00F32010"/>
    <w:rsid w:val="00F332A4"/>
    <w:rsid w:val="00F33E1F"/>
    <w:rsid w:val="00F34F9B"/>
    <w:rsid w:val="00F3618F"/>
    <w:rsid w:val="00F37F23"/>
    <w:rsid w:val="00F42262"/>
    <w:rsid w:val="00F427C0"/>
    <w:rsid w:val="00F43D39"/>
    <w:rsid w:val="00F47B21"/>
    <w:rsid w:val="00F47F04"/>
    <w:rsid w:val="00F52F3C"/>
    <w:rsid w:val="00F55253"/>
    <w:rsid w:val="00F60A29"/>
    <w:rsid w:val="00F63A24"/>
    <w:rsid w:val="00F64625"/>
    <w:rsid w:val="00F653EA"/>
    <w:rsid w:val="00F656AF"/>
    <w:rsid w:val="00F66489"/>
    <w:rsid w:val="00F71270"/>
    <w:rsid w:val="00F716AD"/>
    <w:rsid w:val="00F721F2"/>
    <w:rsid w:val="00F723F9"/>
    <w:rsid w:val="00F7286A"/>
    <w:rsid w:val="00F80F3F"/>
    <w:rsid w:val="00F81621"/>
    <w:rsid w:val="00F86770"/>
    <w:rsid w:val="00F915EF"/>
    <w:rsid w:val="00F91F3F"/>
    <w:rsid w:val="00F96459"/>
    <w:rsid w:val="00F97A76"/>
    <w:rsid w:val="00FA0C2D"/>
    <w:rsid w:val="00FA0DA9"/>
    <w:rsid w:val="00FA2039"/>
    <w:rsid w:val="00FA3EE6"/>
    <w:rsid w:val="00FA575D"/>
    <w:rsid w:val="00FA6C0F"/>
    <w:rsid w:val="00FA7351"/>
    <w:rsid w:val="00FB1FBA"/>
    <w:rsid w:val="00FB2A10"/>
    <w:rsid w:val="00FB420C"/>
    <w:rsid w:val="00FB7904"/>
    <w:rsid w:val="00FC0CFE"/>
    <w:rsid w:val="00FC0DEE"/>
    <w:rsid w:val="00FC1888"/>
    <w:rsid w:val="00FC3A3E"/>
    <w:rsid w:val="00FC5FCD"/>
    <w:rsid w:val="00FD7975"/>
    <w:rsid w:val="00FD7EB2"/>
    <w:rsid w:val="00FE2569"/>
    <w:rsid w:val="00FE2679"/>
    <w:rsid w:val="00FE3E6E"/>
    <w:rsid w:val="00FE5F99"/>
    <w:rsid w:val="00FE696A"/>
    <w:rsid w:val="00FE73D9"/>
    <w:rsid w:val="00FF42D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C970D"/>
  <w15:chartTrackingRefBased/>
  <w15:docId w15:val="{DDA0DB82-83C8-0F48-BF1F-514BDE74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F222B"/>
    <w:rPr>
      <w:sz w:val="24"/>
      <w:szCs w:val="24"/>
    </w:rPr>
  </w:style>
  <w:style w:type="paragraph" w:styleId="berschrift2">
    <w:name w:val="heading 2"/>
    <w:basedOn w:val="Standard"/>
    <w:next w:val="Standard"/>
    <w:link w:val="berschrift2Zchn"/>
    <w:qFormat/>
    <w:rsid w:val="008A5B2B"/>
    <w:pPr>
      <w:keepNext/>
      <w:spacing w:before="240" w:after="60"/>
      <w:outlineLvl w:val="1"/>
    </w:pPr>
    <w:rPr>
      <w:rFonts w:ascii="Century Gothic" w:hAnsi="Century Gothic" w:cs="Arial"/>
      <w:b/>
      <w:bCs/>
      <w:iCs/>
      <w:szCs w:val="2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rsid w:val="00033C85"/>
  </w:style>
  <w:style w:type="paragraph" w:styleId="Gruformel">
    <w:name w:val="Closing"/>
    <w:basedOn w:val="Standard"/>
    <w:rsid w:val="00033C85"/>
  </w:style>
  <w:style w:type="paragraph" w:styleId="Unterschrift">
    <w:name w:val="Signature"/>
    <w:basedOn w:val="Standard"/>
    <w:rsid w:val="00033C85"/>
  </w:style>
  <w:style w:type="paragraph" w:styleId="Textkrper">
    <w:name w:val="Body Text"/>
    <w:basedOn w:val="Standard"/>
    <w:link w:val="TextkrperZchn"/>
    <w:rsid w:val="00033C85"/>
    <w:pPr>
      <w:spacing w:after="120"/>
    </w:pPr>
  </w:style>
  <w:style w:type="character" w:styleId="Hyperlink">
    <w:name w:val="Hyperlink"/>
    <w:rsid w:val="00334A07"/>
    <w:rPr>
      <w:color w:val="0000FF"/>
      <w:u w:val="single"/>
    </w:rPr>
  </w:style>
  <w:style w:type="paragraph" w:styleId="Fuzeile">
    <w:name w:val="footer"/>
    <w:basedOn w:val="Standard"/>
    <w:rsid w:val="00414DCD"/>
    <w:pPr>
      <w:tabs>
        <w:tab w:val="center" w:pos="4536"/>
        <w:tab w:val="right" w:pos="9072"/>
      </w:tabs>
    </w:pPr>
  </w:style>
  <w:style w:type="character" w:styleId="Seitenzahl">
    <w:name w:val="page number"/>
    <w:basedOn w:val="Absatz-Standardschriftart"/>
    <w:rsid w:val="00414DCD"/>
  </w:style>
  <w:style w:type="paragraph" w:styleId="Kopfzeile">
    <w:name w:val="header"/>
    <w:basedOn w:val="Standard"/>
    <w:rsid w:val="00414DCD"/>
    <w:pPr>
      <w:tabs>
        <w:tab w:val="center" w:pos="4536"/>
        <w:tab w:val="right" w:pos="9072"/>
      </w:tabs>
    </w:pPr>
  </w:style>
  <w:style w:type="character" w:styleId="Kommentarzeichen">
    <w:name w:val="annotation reference"/>
    <w:semiHidden/>
    <w:rsid w:val="00870F8B"/>
    <w:rPr>
      <w:sz w:val="16"/>
      <w:szCs w:val="16"/>
    </w:rPr>
  </w:style>
  <w:style w:type="paragraph" w:styleId="Kommentartext">
    <w:name w:val="annotation text"/>
    <w:basedOn w:val="Standard"/>
    <w:semiHidden/>
    <w:rsid w:val="00870F8B"/>
    <w:rPr>
      <w:sz w:val="20"/>
      <w:szCs w:val="20"/>
    </w:rPr>
  </w:style>
  <w:style w:type="paragraph" w:styleId="Kommentarthema">
    <w:name w:val="annotation subject"/>
    <w:basedOn w:val="Kommentartext"/>
    <w:next w:val="Kommentartext"/>
    <w:semiHidden/>
    <w:rsid w:val="00870F8B"/>
    <w:rPr>
      <w:b/>
      <w:bCs/>
    </w:rPr>
  </w:style>
  <w:style w:type="paragraph" w:styleId="Sprechblasentext">
    <w:name w:val="Balloon Text"/>
    <w:basedOn w:val="Standard"/>
    <w:semiHidden/>
    <w:rsid w:val="00870F8B"/>
    <w:rPr>
      <w:rFonts w:ascii="Tahoma" w:hAnsi="Tahoma" w:cs="Tahoma"/>
      <w:sz w:val="16"/>
      <w:szCs w:val="16"/>
    </w:rPr>
  </w:style>
  <w:style w:type="paragraph" w:customStyle="1" w:styleId="StandardWeb10">
    <w:name w:val="Standard (Web)10"/>
    <w:basedOn w:val="Standard"/>
    <w:rsid w:val="00622E4B"/>
    <w:pPr>
      <w:spacing w:before="300" w:after="225" w:line="360" w:lineRule="auto"/>
    </w:pPr>
    <w:rPr>
      <w:color w:val="464646"/>
      <w:sz w:val="18"/>
      <w:szCs w:val="18"/>
    </w:rPr>
  </w:style>
  <w:style w:type="character" w:customStyle="1" w:styleId="italic1">
    <w:name w:val="italic1"/>
    <w:rsid w:val="00622E4B"/>
    <w:rPr>
      <w:i/>
      <w:iCs/>
    </w:rPr>
  </w:style>
  <w:style w:type="character" w:customStyle="1" w:styleId="modulhead3">
    <w:name w:val="modulhead3"/>
    <w:rsid w:val="00622E4B"/>
    <w:rPr>
      <w:b/>
      <w:bCs/>
      <w:vanish w:val="0"/>
      <w:webHidden w:val="0"/>
      <w:color w:val="0B0B66"/>
      <w:sz w:val="17"/>
      <w:szCs w:val="17"/>
      <w:bdr w:val="single" w:sz="6" w:space="2" w:color="7A89CC" w:frame="1"/>
      <w:shd w:val="clear" w:color="auto" w:fill="FFFFFF"/>
      <w:specVanish w:val="0"/>
    </w:rPr>
  </w:style>
  <w:style w:type="character" w:customStyle="1" w:styleId="Menzionenonrisolta">
    <w:name w:val="Menzione non risolta"/>
    <w:uiPriority w:val="99"/>
    <w:semiHidden/>
    <w:unhideWhenUsed/>
    <w:rsid w:val="00256DFE"/>
    <w:rPr>
      <w:color w:val="605E5C"/>
      <w:shd w:val="clear" w:color="auto" w:fill="E1DFDD"/>
    </w:rPr>
  </w:style>
  <w:style w:type="character" w:styleId="BesuchterLink">
    <w:name w:val="FollowedHyperlink"/>
    <w:rsid w:val="00BA7EDD"/>
    <w:rPr>
      <w:color w:val="954F72"/>
      <w:u w:val="single"/>
    </w:rPr>
  </w:style>
  <w:style w:type="character" w:customStyle="1" w:styleId="berschrift2Zchn">
    <w:name w:val="Überschrift 2 Zchn"/>
    <w:link w:val="berschrift2"/>
    <w:rsid w:val="008A5B2B"/>
    <w:rPr>
      <w:rFonts w:ascii="Century Gothic" w:hAnsi="Century Gothic" w:cs="Arial"/>
      <w:b/>
      <w:bCs/>
      <w:iCs/>
      <w:sz w:val="24"/>
      <w:szCs w:val="28"/>
      <w:lang w:val="de-CH" w:eastAsia="de-CH"/>
    </w:rPr>
  </w:style>
  <w:style w:type="character" w:styleId="NichtaufgelsteErwhnung">
    <w:name w:val="Unresolved Mention"/>
    <w:basedOn w:val="Absatz-Standardschriftart"/>
    <w:uiPriority w:val="99"/>
    <w:semiHidden/>
    <w:unhideWhenUsed/>
    <w:rsid w:val="005179C0"/>
    <w:rPr>
      <w:color w:val="605E5C"/>
      <w:shd w:val="clear" w:color="auto" w:fill="E1DFDD"/>
    </w:rPr>
  </w:style>
  <w:style w:type="character" w:customStyle="1" w:styleId="TextkrperZchn">
    <w:name w:val="Textkörper Zchn"/>
    <w:basedOn w:val="Absatz-Standardschriftart"/>
    <w:link w:val="Textkrper"/>
    <w:rsid w:val="005179C0"/>
    <w:rPr>
      <w:sz w:val="24"/>
      <w:szCs w:val="24"/>
    </w:rPr>
  </w:style>
  <w:style w:type="character" w:customStyle="1" w:styleId="apple-converted-space">
    <w:name w:val="apple-converted-space"/>
    <w:basedOn w:val="Absatz-Standardschriftart"/>
    <w:rsid w:val="002D2D90"/>
  </w:style>
  <w:style w:type="paragraph" w:styleId="berarbeitung">
    <w:name w:val="Revision"/>
    <w:hidden/>
    <w:uiPriority w:val="99"/>
    <w:semiHidden/>
    <w:rsid w:val="00F259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172603">
      <w:bodyDiv w:val="1"/>
      <w:marLeft w:val="0"/>
      <w:marRight w:val="0"/>
      <w:marTop w:val="0"/>
      <w:marBottom w:val="0"/>
      <w:divBdr>
        <w:top w:val="none" w:sz="0" w:space="0" w:color="auto"/>
        <w:left w:val="none" w:sz="0" w:space="0" w:color="auto"/>
        <w:bottom w:val="none" w:sz="0" w:space="0" w:color="auto"/>
        <w:right w:val="none" w:sz="0" w:space="0" w:color="auto"/>
      </w:divBdr>
    </w:div>
    <w:div w:id="626813434">
      <w:bodyDiv w:val="1"/>
      <w:marLeft w:val="0"/>
      <w:marRight w:val="0"/>
      <w:marTop w:val="0"/>
      <w:marBottom w:val="0"/>
      <w:divBdr>
        <w:top w:val="none" w:sz="0" w:space="0" w:color="auto"/>
        <w:left w:val="none" w:sz="0" w:space="0" w:color="auto"/>
        <w:bottom w:val="none" w:sz="0" w:space="0" w:color="auto"/>
        <w:right w:val="none" w:sz="0" w:space="0" w:color="auto"/>
      </w:divBdr>
    </w:div>
    <w:div w:id="1247105159">
      <w:bodyDiv w:val="1"/>
      <w:marLeft w:val="0"/>
      <w:marRight w:val="0"/>
      <w:marTop w:val="0"/>
      <w:marBottom w:val="0"/>
      <w:divBdr>
        <w:top w:val="none" w:sz="0" w:space="0" w:color="auto"/>
        <w:left w:val="none" w:sz="0" w:space="0" w:color="auto"/>
        <w:bottom w:val="none" w:sz="0" w:space="0" w:color="auto"/>
        <w:right w:val="none" w:sz="0" w:space="0" w:color="auto"/>
      </w:divBdr>
      <w:divsChild>
        <w:div w:id="2034721547">
          <w:marLeft w:val="0"/>
          <w:marRight w:val="0"/>
          <w:marTop w:val="0"/>
          <w:marBottom w:val="0"/>
          <w:divBdr>
            <w:top w:val="none" w:sz="0" w:space="0" w:color="auto"/>
            <w:left w:val="none" w:sz="0" w:space="0" w:color="auto"/>
            <w:bottom w:val="none" w:sz="0" w:space="0" w:color="auto"/>
            <w:right w:val="none" w:sz="0" w:space="0" w:color="auto"/>
          </w:divBdr>
          <w:divsChild>
            <w:div w:id="1215004267">
              <w:marLeft w:val="0"/>
              <w:marRight w:val="0"/>
              <w:marTop w:val="0"/>
              <w:marBottom w:val="0"/>
              <w:divBdr>
                <w:top w:val="none" w:sz="0" w:space="0" w:color="auto"/>
                <w:left w:val="none" w:sz="0" w:space="0" w:color="auto"/>
                <w:bottom w:val="none" w:sz="0" w:space="0" w:color="auto"/>
                <w:right w:val="none" w:sz="0" w:space="0" w:color="auto"/>
              </w:divBdr>
              <w:divsChild>
                <w:div w:id="1707218077">
                  <w:marLeft w:val="285"/>
                  <w:marRight w:val="285"/>
                  <w:marTop w:val="0"/>
                  <w:marBottom w:val="0"/>
                  <w:divBdr>
                    <w:top w:val="none" w:sz="0" w:space="0" w:color="auto"/>
                    <w:left w:val="none" w:sz="0" w:space="0" w:color="auto"/>
                    <w:bottom w:val="none" w:sz="0" w:space="0" w:color="auto"/>
                    <w:right w:val="none" w:sz="0" w:space="0" w:color="auto"/>
                  </w:divBdr>
                  <w:divsChild>
                    <w:div w:id="1925606533">
                      <w:marLeft w:val="285"/>
                      <w:marRight w:val="450"/>
                      <w:marTop w:val="0"/>
                      <w:marBottom w:val="0"/>
                      <w:divBdr>
                        <w:top w:val="none" w:sz="0" w:space="0" w:color="auto"/>
                        <w:left w:val="none" w:sz="0" w:space="0" w:color="auto"/>
                        <w:bottom w:val="none" w:sz="0" w:space="0" w:color="auto"/>
                        <w:right w:val="none" w:sz="0" w:space="0" w:color="auto"/>
                      </w:divBdr>
                      <w:divsChild>
                        <w:div w:id="979385535">
                          <w:marLeft w:val="0"/>
                          <w:marRight w:val="0"/>
                          <w:marTop w:val="0"/>
                          <w:marBottom w:val="0"/>
                          <w:divBdr>
                            <w:top w:val="none" w:sz="0" w:space="0" w:color="auto"/>
                            <w:left w:val="none" w:sz="0" w:space="0" w:color="auto"/>
                            <w:bottom w:val="none" w:sz="0" w:space="0" w:color="auto"/>
                            <w:right w:val="none" w:sz="0" w:space="0" w:color="auto"/>
                          </w:divBdr>
                          <w:divsChild>
                            <w:div w:id="1784419231">
                              <w:marLeft w:val="0"/>
                              <w:marRight w:val="225"/>
                              <w:marTop w:val="0"/>
                              <w:marBottom w:val="225"/>
                              <w:divBdr>
                                <w:top w:val="single" w:sz="6" w:space="2" w:color="7A89CC"/>
                                <w:left w:val="single" w:sz="2" w:space="0" w:color="7A89CC"/>
                                <w:bottom w:val="single" w:sz="6" w:space="8" w:color="7A89CC"/>
                                <w:right w:val="single" w:sz="2" w:space="0" w:color="7A89CC"/>
                              </w:divBdr>
                              <w:divsChild>
                                <w:div w:id="2039816037">
                                  <w:marLeft w:val="285"/>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oupeseb.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ess-n-relations.amid-pr.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boutwmf.com/de/download/seb-professional-beverage-self-service-solutions/" TargetMode="External"/><Relationship Id="rId5" Type="http://schemas.openxmlformats.org/officeDocument/2006/relationships/numbering" Target="numbering.xml"/><Relationship Id="rId15" Type="http://schemas.openxmlformats.org/officeDocument/2006/relationships/hyperlink" Target="https://www.press-n-relations.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mf@press-n-relations.d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6A0ECF095F740A8429CE01679A951" ma:contentTypeVersion="16" ma:contentTypeDescription="Crée un document." ma:contentTypeScope="" ma:versionID="fc198abd9ea258f2f2b21e7657483c3e">
  <xsd:schema xmlns:xsd="http://www.w3.org/2001/XMLSchema" xmlns:xs="http://www.w3.org/2001/XMLSchema" xmlns:p="http://schemas.microsoft.com/office/2006/metadata/properties" xmlns:ns3="dbc75171-f816-4a1d-b130-bb6e05bdc1f6" xmlns:ns4="cee30544-5ea5-4855-b12f-22ec5583d2e6" targetNamespace="http://schemas.microsoft.com/office/2006/metadata/properties" ma:root="true" ma:fieldsID="c9cfa3e6ef8426b58a9c74bd86fd0f5c" ns3:_="" ns4:_="">
    <xsd:import namespace="dbc75171-f816-4a1d-b130-bb6e05bdc1f6"/>
    <xsd:import namespace="cee30544-5ea5-4855-b12f-22ec5583d2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75171-f816-4a1d-b130-bb6e05bdc1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0544-5ea5-4855-b12f-22ec5583d2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ee30544-5ea5-4855-b12f-22ec5583d2e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2E8EC-C3C9-46CE-9F4F-92FA4CC7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75171-f816-4a1d-b130-bb6e05bdc1f6"/>
    <ds:schemaRef ds:uri="cee30544-5ea5-4855-b12f-22ec5583d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25D90-9C10-4F1B-B309-6A6B12805936}">
  <ds:schemaRefs>
    <ds:schemaRef ds:uri="http://schemas.microsoft.com/office/2006/metadata/properties"/>
    <ds:schemaRef ds:uri="http://schemas.microsoft.com/office/infopath/2007/PartnerControls"/>
    <ds:schemaRef ds:uri="cee30544-5ea5-4855-b12f-22ec5583d2e6"/>
  </ds:schemaRefs>
</ds:datastoreItem>
</file>

<file path=customXml/itemProps3.xml><?xml version="1.0" encoding="utf-8"?>
<ds:datastoreItem xmlns:ds="http://schemas.openxmlformats.org/officeDocument/2006/customXml" ds:itemID="{36870E7D-700F-4535-A135-F7DE1969AEE0}">
  <ds:schemaRefs>
    <ds:schemaRef ds:uri="http://schemas.openxmlformats.org/officeDocument/2006/bibliography"/>
  </ds:schemaRefs>
</ds:datastoreItem>
</file>

<file path=customXml/itemProps4.xml><?xml version="1.0" encoding="utf-8"?>
<ds:datastoreItem xmlns:ds="http://schemas.openxmlformats.org/officeDocument/2006/customXml" ds:itemID="{004534D2-2377-44DB-88D8-F43BF0081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6343</Characters>
  <Application>Microsoft Office Word</Application>
  <DocSecurity>0</DocSecurity>
  <Lines>134</Lines>
  <Paragraphs>38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Firma</vt:lpstr>
      <vt:lpstr>Firma</vt:lpstr>
    </vt:vector>
  </TitlesOfParts>
  <Company>M. Schaerer AG</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Microsoft Office User</dc:creator>
  <cp:keywords/>
  <cp:lastModifiedBy>Monika Nyendick</cp:lastModifiedBy>
  <cp:revision>6</cp:revision>
  <cp:lastPrinted>2019-01-30T12:39:00Z</cp:lastPrinted>
  <dcterms:created xsi:type="dcterms:W3CDTF">2026-07-21T07:15:00Z</dcterms:created>
  <dcterms:modified xsi:type="dcterms:W3CDTF">2026-07-28T10:24:00Z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0x010100B566A0ECF095F740A8429CE01679A951</vt:lpwstr>
  </property>
</Properties>
</file>