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53D77" w14:textId="7AB1A3BE" w:rsidR="00AF2CB9" w:rsidRPr="00B46453" w:rsidRDefault="00AE01A9" w:rsidP="00880A34">
      <w:pPr>
        <w:spacing w:line="288" w:lineRule="auto"/>
        <w:outlineLvl w:val="0"/>
        <w:rPr>
          <w:rFonts w:ascii="Helvetica" w:hAnsi="Helvetica"/>
          <w:b/>
        </w:rPr>
      </w:pPr>
      <w:r>
        <w:rPr>
          <w:rFonts w:ascii="Helvetica" w:hAnsi="Helvetica"/>
          <w:b/>
        </w:rPr>
        <w:t>MEDIEN</w:t>
      </w:r>
      <w:r w:rsidR="00037D09" w:rsidRPr="00B46453">
        <w:rPr>
          <w:rFonts w:ascii="Helvetica" w:hAnsi="Helvetica"/>
          <w:b/>
        </w:rPr>
        <w:t>INFORMATION</w:t>
      </w:r>
    </w:p>
    <w:p w14:paraId="46A3CBDB" w14:textId="77777777" w:rsidR="00D46370" w:rsidRPr="00B46453" w:rsidRDefault="00D46370" w:rsidP="00AF2CB9">
      <w:pPr>
        <w:spacing w:line="288" w:lineRule="auto"/>
        <w:rPr>
          <w:rFonts w:ascii="Helvetica" w:hAnsi="Helvetica"/>
          <w:b/>
        </w:rPr>
      </w:pPr>
    </w:p>
    <w:p w14:paraId="14D0714B" w14:textId="0F36EBFD" w:rsidR="00AF2CB9" w:rsidRPr="00B46453" w:rsidRDefault="00E455B2" w:rsidP="00AF2CB9">
      <w:pPr>
        <w:spacing w:line="288" w:lineRule="auto"/>
        <w:rPr>
          <w:rFonts w:ascii="Helvetica" w:hAnsi="Helvetica"/>
          <w:sz w:val="20"/>
          <w:szCs w:val="20"/>
        </w:rPr>
      </w:pPr>
      <w:r w:rsidRPr="00B46453">
        <w:rPr>
          <w:rFonts w:ascii="Helvetica" w:hAnsi="Helvetica"/>
          <w:sz w:val="20"/>
          <w:szCs w:val="20"/>
        </w:rPr>
        <w:t>Hamburg</w:t>
      </w:r>
      <w:r w:rsidR="00037D09" w:rsidRPr="00B46453">
        <w:rPr>
          <w:rFonts w:ascii="Helvetica" w:hAnsi="Helvetica"/>
          <w:sz w:val="20"/>
          <w:szCs w:val="20"/>
        </w:rPr>
        <w:t>,</w:t>
      </w:r>
      <w:r w:rsidR="00BF3442" w:rsidRPr="00B46453">
        <w:rPr>
          <w:rFonts w:ascii="Helvetica" w:hAnsi="Helvetica"/>
          <w:sz w:val="20"/>
          <w:szCs w:val="20"/>
        </w:rPr>
        <w:t xml:space="preserve"> </w:t>
      </w:r>
      <w:r w:rsidR="006F6E89">
        <w:rPr>
          <w:rFonts w:ascii="Helvetica" w:hAnsi="Helvetica"/>
          <w:sz w:val="20"/>
          <w:szCs w:val="20"/>
        </w:rPr>
        <w:t>2</w:t>
      </w:r>
      <w:r w:rsidR="003B0419" w:rsidRPr="00B46453">
        <w:rPr>
          <w:rFonts w:ascii="Helvetica" w:hAnsi="Helvetica"/>
          <w:sz w:val="20"/>
          <w:szCs w:val="20"/>
        </w:rPr>
        <w:t xml:space="preserve">. </w:t>
      </w:r>
      <w:r w:rsidR="006F6E89">
        <w:rPr>
          <w:rFonts w:ascii="Helvetica" w:hAnsi="Helvetica"/>
          <w:sz w:val="20"/>
          <w:szCs w:val="20"/>
        </w:rPr>
        <w:t>März</w:t>
      </w:r>
      <w:r w:rsidR="007A65B1" w:rsidRPr="00B46453">
        <w:rPr>
          <w:rFonts w:ascii="Helvetica" w:hAnsi="Helvetica"/>
          <w:sz w:val="20"/>
          <w:szCs w:val="20"/>
        </w:rPr>
        <w:t xml:space="preserve"> </w:t>
      </w:r>
      <w:r w:rsidR="00037D09" w:rsidRPr="00B46453">
        <w:rPr>
          <w:rFonts w:ascii="Helvetica" w:hAnsi="Helvetica"/>
          <w:sz w:val="20"/>
          <w:szCs w:val="20"/>
        </w:rPr>
        <w:t>20</w:t>
      </w:r>
      <w:r w:rsidR="00A95484" w:rsidRPr="00B46453">
        <w:rPr>
          <w:rFonts w:ascii="Helvetica" w:hAnsi="Helvetica"/>
          <w:sz w:val="20"/>
          <w:szCs w:val="20"/>
        </w:rPr>
        <w:t>2</w:t>
      </w:r>
      <w:r w:rsidR="009F5F77">
        <w:rPr>
          <w:rFonts w:ascii="Helvetica" w:hAnsi="Helvetica"/>
          <w:sz w:val="20"/>
          <w:szCs w:val="20"/>
        </w:rPr>
        <w:t>3</w:t>
      </w:r>
    </w:p>
    <w:p w14:paraId="1B9710D5" w14:textId="77777777" w:rsidR="005003B0" w:rsidRPr="00B46453" w:rsidRDefault="005003B0" w:rsidP="00A75D14">
      <w:pPr>
        <w:tabs>
          <w:tab w:val="left" w:pos="6946"/>
          <w:tab w:val="left" w:pos="7088"/>
        </w:tabs>
        <w:spacing w:line="288" w:lineRule="auto"/>
        <w:ind w:right="2127"/>
        <w:rPr>
          <w:rFonts w:ascii="Helvetica" w:hAnsi="Helvetica"/>
        </w:rPr>
      </w:pPr>
    </w:p>
    <w:p w14:paraId="510CAA6D" w14:textId="64CD5BCE" w:rsidR="003D549A" w:rsidRPr="00C00050" w:rsidRDefault="00020458" w:rsidP="003D549A">
      <w:pPr>
        <w:tabs>
          <w:tab w:val="left" w:pos="8222"/>
        </w:tabs>
        <w:spacing w:line="288" w:lineRule="auto"/>
        <w:ind w:right="1273"/>
        <w:rPr>
          <w:rFonts w:ascii="Helvetica" w:hAnsi="Helvetica"/>
          <w:b/>
        </w:rPr>
      </w:pPr>
      <w:r w:rsidRPr="00C00050">
        <w:rPr>
          <w:rFonts w:ascii="Helvetica" w:hAnsi="Helvetica"/>
          <w:b/>
          <w:bCs/>
        </w:rPr>
        <w:t xml:space="preserve">WatchGuard </w:t>
      </w:r>
      <w:proofErr w:type="spellStart"/>
      <w:r w:rsidR="00BD71B2" w:rsidRPr="00C00050">
        <w:rPr>
          <w:rFonts w:ascii="Helvetica" w:hAnsi="Helvetica"/>
          <w:b/>
          <w:bCs/>
        </w:rPr>
        <w:t>ThreatSync</w:t>
      </w:r>
      <w:proofErr w:type="spellEnd"/>
      <w:r w:rsidR="00D320B2">
        <w:rPr>
          <w:rFonts w:ascii="Helvetica" w:hAnsi="Helvetica"/>
          <w:b/>
          <w:bCs/>
        </w:rPr>
        <w:t>:</w:t>
      </w:r>
      <w:r w:rsidR="00584F8E">
        <w:rPr>
          <w:rFonts w:ascii="Helvetica" w:hAnsi="Helvetica"/>
          <w:b/>
          <w:bCs/>
        </w:rPr>
        <w:t xml:space="preserve"> </w:t>
      </w:r>
      <w:r w:rsidR="0058609B">
        <w:rPr>
          <w:rFonts w:ascii="Helvetica" w:hAnsi="Helvetica"/>
          <w:b/>
          <w:bCs/>
        </w:rPr>
        <w:t xml:space="preserve">Gefahrenlage ganzheitlich </w:t>
      </w:r>
      <w:r w:rsidR="00332832">
        <w:rPr>
          <w:rFonts w:ascii="Helvetica" w:hAnsi="Helvetica"/>
          <w:b/>
          <w:bCs/>
        </w:rPr>
        <w:t>unter Kontrolle</w:t>
      </w:r>
    </w:p>
    <w:p w14:paraId="2416124C" w14:textId="244DEC0F" w:rsidR="00112229" w:rsidRPr="00B46453" w:rsidRDefault="002B302B" w:rsidP="00591512">
      <w:pPr>
        <w:tabs>
          <w:tab w:val="left" w:pos="8222"/>
        </w:tabs>
        <w:spacing w:line="288" w:lineRule="auto"/>
        <w:ind w:right="1276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bCs/>
          <w:iCs/>
          <w:sz w:val="20"/>
          <w:szCs w:val="20"/>
        </w:rPr>
        <w:t xml:space="preserve">Mit </w:t>
      </w:r>
      <w:proofErr w:type="spellStart"/>
      <w:r w:rsidR="00BD71B2" w:rsidRPr="00BD71B2">
        <w:rPr>
          <w:rFonts w:ascii="Helvetica" w:hAnsi="Helvetica"/>
          <w:b/>
          <w:bCs/>
          <w:iCs/>
          <w:sz w:val="20"/>
          <w:szCs w:val="20"/>
        </w:rPr>
        <w:t>ThreatSync</w:t>
      </w:r>
      <w:proofErr w:type="spellEnd"/>
      <w:r w:rsidR="00BD71B2" w:rsidRPr="00BD71B2">
        <w:rPr>
          <w:rFonts w:ascii="Helvetica" w:hAnsi="Helvetica"/>
          <w:b/>
          <w:bCs/>
          <w:iCs/>
          <w:sz w:val="20"/>
          <w:szCs w:val="20"/>
        </w:rPr>
        <w:t xml:space="preserve"> </w:t>
      </w:r>
      <w:r w:rsidR="00584F8E">
        <w:rPr>
          <w:rFonts w:ascii="Helvetica" w:hAnsi="Helvetica"/>
          <w:b/>
          <w:bCs/>
          <w:iCs/>
          <w:sz w:val="20"/>
          <w:szCs w:val="20"/>
        </w:rPr>
        <w:t>bietet</w:t>
      </w:r>
      <w:r w:rsidR="00C00050">
        <w:rPr>
          <w:rFonts w:ascii="Helvetica" w:hAnsi="Helvetica"/>
          <w:b/>
          <w:bCs/>
          <w:iCs/>
          <w:sz w:val="20"/>
          <w:szCs w:val="20"/>
        </w:rPr>
        <w:t xml:space="preserve"> </w:t>
      </w:r>
      <w:r>
        <w:rPr>
          <w:rFonts w:ascii="Helvetica" w:hAnsi="Helvetica"/>
          <w:b/>
          <w:bCs/>
          <w:iCs/>
          <w:sz w:val="20"/>
          <w:szCs w:val="20"/>
        </w:rPr>
        <w:t>WatchGuard ab sofort</w:t>
      </w:r>
      <w:r w:rsidR="00BD71B2" w:rsidRPr="00BD71B2">
        <w:rPr>
          <w:rFonts w:ascii="Helvetica" w:hAnsi="Helvetica"/>
          <w:b/>
          <w:bCs/>
          <w:iCs/>
          <w:sz w:val="20"/>
          <w:szCs w:val="20"/>
        </w:rPr>
        <w:t xml:space="preserve"> eine umfassende XDR-Lösung als Teil der Unified Security </w:t>
      </w:r>
      <w:proofErr w:type="spellStart"/>
      <w:r w:rsidR="00BD71B2" w:rsidRPr="00BD71B2">
        <w:rPr>
          <w:rFonts w:ascii="Helvetica" w:hAnsi="Helvetica"/>
          <w:b/>
          <w:bCs/>
          <w:iCs/>
          <w:sz w:val="20"/>
          <w:szCs w:val="20"/>
        </w:rPr>
        <w:t>Platform</w:t>
      </w:r>
      <w:proofErr w:type="spellEnd"/>
    </w:p>
    <w:p w14:paraId="53ACA909" w14:textId="77777777" w:rsidR="00B44E2B" w:rsidRPr="00B46453" w:rsidRDefault="00B44E2B" w:rsidP="00591512">
      <w:pPr>
        <w:spacing w:line="288" w:lineRule="auto"/>
        <w:ind w:right="1135"/>
        <w:rPr>
          <w:rFonts w:ascii="Helvetica" w:hAnsi="Helvetica"/>
          <w:b/>
          <w:bCs/>
          <w:color w:val="000000" w:themeColor="text1"/>
          <w:sz w:val="20"/>
          <w:szCs w:val="20"/>
        </w:rPr>
      </w:pPr>
    </w:p>
    <w:p w14:paraId="039675D2" w14:textId="1D7A9C57" w:rsidR="00145BBB" w:rsidRDefault="00C00050" w:rsidP="001A42F1">
      <w:pPr>
        <w:spacing w:line="288" w:lineRule="auto"/>
        <w:ind w:right="1135"/>
        <w:rPr>
          <w:rFonts w:ascii="Helvetica" w:hAnsi="Helvetica"/>
          <w:b/>
          <w:bCs/>
          <w:color w:val="000000" w:themeColor="text1"/>
          <w:sz w:val="20"/>
          <w:szCs w:val="20"/>
        </w:rPr>
      </w:pPr>
      <w:r w:rsidRPr="00BD71B2">
        <w:rPr>
          <w:rFonts w:ascii="Helvetica" w:hAnsi="Helvetica"/>
          <w:b/>
          <w:bCs/>
          <w:color w:val="000000" w:themeColor="text1"/>
          <w:sz w:val="20"/>
          <w:szCs w:val="20"/>
        </w:rPr>
        <w:t>WatchGuard Technologies</w:t>
      </w:r>
      <w:r>
        <w:rPr>
          <w:rFonts w:ascii="Helvetica" w:hAnsi="Helvetica"/>
          <w:b/>
          <w:bCs/>
          <w:color w:val="000000" w:themeColor="text1"/>
          <w:sz w:val="20"/>
          <w:szCs w:val="20"/>
        </w:rPr>
        <w:t xml:space="preserve"> </w:t>
      </w:r>
      <w:r w:rsidR="00D21C79">
        <w:rPr>
          <w:rFonts w:ascii="Helvetica" w:hAnsi="Helvetica"/>
          <w:b/>
          <w:bCs/>
          <w:color w:val="000000" w:themeColor="text1"/>
          <w:sz w:val="20"/>
          <w:szCs w:val="20"/>
        </w:rPr>
        <w:t xml:space="preserve">wertet mit </w:t>
      </w:r>
      <w:hyperlink r:id="rId7" w:history="1">
        <w:proofErr w:type="spellStart"/>
        <w:r w:rsidR="00D21C79" w:rsidRPr="001B6274">
          <w:rPr>
            <w:rStyle w:val="Hyperlink"/>
            <w:rFonts w:ascii="Helvetica" w:hAnsi="Helvetica"/>
            <w:b/>
            <w:bCs/>
            <w:sz w:val="20"/>
            <w:szCs w:val="20"/>
          </w:rPr>
          <w:t>ThreatSync</w:t>
        </w:r>
        <w:proofErr w:type="spellEnd"/>
      </w:hyperlink>
      <w:r w:rsidR="00D21C79" w:rsidRPr="00BD71B2">
        <w:rPr>
          <w:rFonts w:ascii="Helvetica" w:hAnsi="Helvetica"/>
          <w:b/>
          <w:bCs/>
          <w:color w:val="000000" w:themeColor="text1"/>
          <w:sz w:val="20"/>
          <w:szCs w:val="20"/>
        </w:rPr>
        <w:t xml:space="preserve"> </w:t>
      </w:r>
      <w:r w:rsidR="00D21C79">
        <w:rPr>
          <w:rFonts w:ascii="Helvetica" w:hAnsi="Helvetica"/>
          <w:b/>
          <w:bCs/>
          <w:color w:val="000000" w:themeColor="text1"/>
          <w:sz w:val="20"/>
          <w:szCs w:val="20"/>
        </w:rPr>
        <w:t xml:space="preserve">als einfach zu </w:t>
      </w:r>
      <w:r w:rsidR="003715B2">
        <w:rPr>
          <w:rFonts w:ascii="Helvetica" w:hAnsi="Helvetica"/>
          <w:b/>
          <w:bCs/>
          <w:color w:val="000000" w:themeColor="text1"/>
          <w:sz w:val="20"/>
          <w:szCs w:val="20"/>
        </w:rPr>
        <w:t>bedienender</w:t>
      </w:r>
      <w:r w:rsidR="003715B2" w:rsidRPr="00BD71B2">
        <w:rPr>
          <w:rFonts w:ascii="Helvetica" w:hAnsi="Helvetic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3715B2" w:rsidRPr="00BD71B2">
        <w:rPr>
          <w:rFonts w:ascii="Helvetica" w:hAnsi="Helvetica"/>
          <w:b/>
          <w:bCs/>
          <w:color w:val="000000" w:themeColor="text1"/>
          <w:sz w:val="20"/>
          <w:szCs w:val="20"/>
        </w:rPr>
        <w:t>eXtended</w:t>
      </w:r>
      <w:proofErr w:type="spellEnd"/>
      <w:r w:rsidR="003715B2" w:rsidRPr="00BD71B2">
        <w:rPr>
          <w:rFonts w:ascii="Helvetica" w:hAnsi="Helvetic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3715B2" w:rsidRPr="00BD71B2">
        <w:rPr>
          <w:rFonts w:ascii="Helvetica" w:hAnsi="Helvetica"/>
          <w:b/>
          <w:bCs/>
          <w:color w:val="000000" w:themeColor="text1"/>
          <w:sz w:val="20"/>
          <w:szCs w:val="20"/>
        </w:rPr>
        <w:t>Detection</w:t>
      </w:r>
      <w:proofErr w:type="spellEnd"/>
      <w:r w:rsidR="003715B2" w:rsidRPr="00BD71B2">
        <w:rPr>
          <w:rFonts w:ascii="Helvetica" w:hAnsi="Helvetica"/>
          <w:b/>
          <w:bCs/>
          <w:color w:val="000000" w:themeColor="text1"/>
          <w:sz w:val="20"/>
          <w:szCs w:val="20"/>
        </w:rPr>
        <w:t xml:space="preserve"> and Response (XDR)-Lösung</w:t>
      </w:r>
      <w:r w:rsidR="003715B2">
        <w:t xml:space="preserve"> </w:t>
      </w:r>
      <w:r>
        <w:rPr>
          <w:rFonts w:ascii="Helvetica" w:hAnsi="Helvetica"/>
          <w:b/>
          <w:bCs/>
          <w:color w:val="000000" w:themeColor="text1"/>
          <w:sz w:val="20"/>
          <w:szCs w:val="20"/>
        </w:rPr>
        <w:t>seine</w:t>
      </w:r>
      <w:r w:rsidR="003231E7" w:rsidRPr="00BD71B2">
        <w:rPr>
          <w:rFonts w:ascii="Helvetica" w:hAnsi="Helvetica"/>
          <w:b/>
          <w:bCs/>
          <w:color w:val="000000" w:themeColor="text1"/>
          <w:sz w:val="20"/>
          <w:szCs w:val="20"/>
        </w:rPr>
        <w:t xml:space="preserve"> Unified Security </w:t>
      </w:r>
      <w:proofErr w:type="spellStart"/>
      <w:r w:rsidR="003231E7" w:rsidRPr="00BD71B2">
        <w:rPr>
          <w:rFonts w:ascii="Helvetica" w:hAnsi="Helvetica"/>
          <w:b/>
          <w:bCs/>
          <w:color w:val="000000" w:themeColor="text1"/>
          <w:sz w:val="20"/>
          <w:szCs w:val="20"/>
        </w:rPr>
        <w:t>Platform</w:t>
      </w:r>
      <w:proofErr w:type="spellEnd"/>
      <w:r w:rsidR="003231E7" w:rsidRPr="00BD71B2">
        <w:rPr>
          <w:rFonts w:ascii="Helvetica" w:hAnsi="Helvetica"/>
          <w:b/>
          <w:bCs/>
          <w:color w:val="000000" w:themeColor="text1"/>
          <w:sz w:val="20"/>
          <w:szCs w:val="20"/>
        </w:rPr>
        <w:t>-Architektur</w:t>
      </w:r>
      <w:r w:rsidR="003231E7">
        <w:rPr>
          <w:rFonts w:ascii="Helvetica" w:hAnsi="Helvetica"/>
          <w:b/>
          <w:bCs/>
          <w:color w:val="000000" w:themeColor="text1"/>
          <w:sz w:val="20"/>
          <w:szCs w:val="20"/>
        </w:rPr>
        <w:t xml:space="preserve"> </w:t>
      </w:r>
      <w:r w:rsidR="00251DD0">
        <w:rPr>
          <w:rFonts w:ascii="Helvetica" w:hAnsi="Helvetica"/>
          <w:b/>
          <w:bCs/>
          <w:color w:val="000000" w:themeColor="text1"/>
          <w:sz w:val="20"/>
          <w:szCs w:val="20"/>
        </w:rPr>
        <w:t>ab sofort zusätzlich auf</w:t>
      </w:r>
      <w:r>
        <w:rPr>
          <w:rFonts w:ascii="Helvetica" w:hAnsi="Helvetica"/>
          <w:b/>
          <w:bCs/>
          <w:color w:val="000000" w:themeColor="text1"/>
          <w:sz w:val="20"/>
          <w:szCs w:val="20"/>
        </w:rPr>
        <w:t>. Diese</w:t>
      </w:r>
      <w:r w:rsidR="003231E7">
        <w:rPr>
          <w:rFonts w:ascii="Helvetica" w:hAnsi="Helvetica"/>
          <w:b/>
          <w:bCs/>
          <w:color w:val="000000" w:themeColor="text1"/>
          <w:sz w:val="20"/>
          <w:szCs w:val="20"/>
        </w:rPr>
        <w:t xml:space="preserve"> zentralisiert </w:t>
      </w:r>
      <w:r w:rsidR="008E4D0D">
        <w:rPr>
          <w:rFonts w:ascii="Helvetica" w:hAnsi="Helvetica"/>
          <w:b/>
          <w:bCs/>
          <w:color w:val="000000" w:themeColor="text1"/>
          <w:sz w:val="20"/>
          <w:szCs w:val="20"/>
        </w:rPr>
        <w:t xml:space="preserve">das Monitoring und die automatisierte Gefahrenabwehr über alle </w:t>
      </w:r>
      <w:r w:rsidR="00E94EA3">
        <w:rPr>
          <w:rFonts w:ascii="Helvetica" w:hAnsi="Helvetica"/>
          <w:b/>
          <w:bCs/>
          <w:color w:val="000000" w:themeColor="text1"/>
          <w:sz w:val="20"/>
          <w:szCs w:val="20"/>
        </w:rPr>
        <w:t xml:space="preserve">Netzwerksicherheits- und </w:t>
      </w:r>
      <w:proofErr w:type="spellStart"/>
      <w:r w:rsidR="00E94EA3">
        <w:rPr>
          <w:rFonts w:ascii="Helvetica" w:hAnsi="Helvetica"/>
          <w:b/>
          <w:bCs/>
          <w:color w:val="000000" w:themeColor="text1"/>
          <w:sz w:val="20"/>
          <w:szCs w:val="20"/>
        </w:rPr>
        <w:t>Endpoint</w:t>
      </w:r>
      <w:proofErr w:type="spellEnd"/>
      <w:r w:rsidR="00E94EA3">
        <w:rPr>
          <w:rFonts w:ascii="Helvetica" w:hAnsi="Helvetica"/>
          <w:b/>
          <w:bCs/>
          <w:color w:val="000000" w:themeColor="text1"/>
          <w:sz w:val="20"/>
          <w:szCs w:val="20"/>
        </w:rPr>
        <w:t xml:space="preserve">-Security-Produkte hinweg und </w:t>
      </w:r>
      <w:r w:rsidR="00DF2D01">
        <w:rPr>
          <w:rFonts w:ascii="Helvetica" w:hAnsi="Helvetica"/>
          <w:b/>
          <w:bCs/>
          <w:color w:val="000000" w:themeColor="text1"/>
          <w:sz w:val="20"/>
          <w:szCs w:val="20"/>
        </w:rPr>
        <w:t xml:space="preserve">sorgt damit für einen weiteren Kraftschub </w:t>
      </w:r>
      <w:r w:rsidR="00DC299A">
        <w:rPr>
          <w:rFonts w:ascii="Helvetica" w:hAnsi="Helvetica"/>
          <w:b/>
          <w:bCs/>
          <w:color w:val="000000" w:themeColor="text1"/>
          <w:sz w:val="20"/>
          <w:szCs w:val="20"/>
        </w:rPr>
        <w:t xml:space="preserve">zum </w:t>
      </w:r>
      <w:r w:rsidR="00040150">
        <w:rPr>
          <w:rFonts w:ascii="Helvetica" w:hAnsi="Helvetica"/>
          <w:b/>
          <w:bCs/>
          <w:color w:val="000000" w:themeColor="text1"/>
          <w:sz w:val="20"/>
          <w:szCs w:val="20"/>
        </w:rPr>
        <w:t xml:space="preserve">effektiven Umgang mit Bedrohungen auf </w:t>
      </w:r>
      <w:r w:rsidR="00321A56">
        <w:rPr>
          <w:rFonts w:ascii="Helvetica" w:hAnsi="Helvetica"/>
          <w:b/>
          <w:bCs/>
          <w:color w:val="000000" w:themeColor="text1"/>
          <w:sz w:val="20"/>
          <w:szCs w:val="20"/>
        </w:rPr>
        <w:t>dem Fundament</w:t>
      </w:r>
      <w:r w:rsidR="00040150">
        <w:rPr>
          <w:rFonts w:ascii="Helvetica" w:hAnsi="Helvetica"/>
          <w:b/>
          <w:bCs/>
          <w:color w:val="000000" w:themeColor="text1"/>
          <w:sz w:val="20"/>
          <w:szCs w:val="20"/>
        </w:rPr>
        <w:t xml:space="preserve"> einer umfassenden Sicherheitsplattform</w:t>
      </w:r>
      <w:r>
        <w:rPr>
          <w:rFonts w:ascii="Helvetica" w:hAnsi="Helvetica"/>
          <w:b/>
          <w:bCs/>
          <w:color w:val="000000" w:themeColor="text1"/>
          <w:sz w:val="20"/>
          <w:szCs w:val="20"/>
        </w:rPr>
        <w:t>. D</w:t>
      </w:r>
      <w:r w:rsidR="007B1231">
        <w:rPr>
          <w:rFonts w:ascii="Helvetica" w:hAnsi="Helvetica"/>
          <w:b/>
          <w:bCs/>
          <w:color w:val="000000" w:themeColor="text1"/>
          <w:sz w:val="20"/>
          <w:szCs w:val="20"/>
        </w:rPr>
        <w:t>ie</w:t>
      </w:r>
      <w:r>
        <w:rPr>
          <w:rFonts w:ascii="Helvetica" w:hAnsi="Helvetica"/>
          <w:b/>
          <w:bCs/>
          <w:color w:val="000000" w:themeColor="text1"/>
          <w:sz w:val="20"/>
          <w:szCs w:val="20"/>
        </w:rPr>
        <w:t xml:space="preserve"> Zusammenführung </w:t>
      </w:r>
      <w:r w:rsidR="00757866">
        <w:rPr>
          <w:rFonts w:ascii="Helvetica" w:hAnsi="Helvetica"/>
          <w:b/>
          <w:bCs/>
          <w:color w:val="000000" w:themeColor="text1"/>
          <w:sz w:val="20"/>
          <w:szCs w:val="20"/>
        </w:rPr>
        <w:t>der</w:t>
      </w:r>
      <w:r>
        <w:rPr>
          <w:rFonts w:ascii="Helvetica" w:hAnsi="Helvetica"/>
          <w:b/>
          <w:bCs/>
          <w:color w:val="000000" w:themeColor="text1"/>
          <w:sz w:val="20"/>
          <w:szCs w:val="20"/>
        </w:rPr>
        <w:t xml:space="preserve"> Ereignisdaten</w:t>
      </w:r>
      <w:r w:rsidR="00BD71B2" w:rsidRPr="00BD71B2">
        <w:rPr>
          <w:rFonts w:ascii="Helvetica" w:hAnsi="Helvetica"/>
          <w:b/>
          <w:bCs/>
          <w:color w:val="000000" w:themeColor="text1"/>
          <w:sz w:val="20"/>
          <w:szCs w:val="20"/>
        </w:rPr>
        <w:t xml:space="preserve"> </w:t>
      </w:r>
      <w:r w:rsidR="007B1231">
        <w:rPr>
          <w:rFonts w:ascii="Helvetica" w:hAnsi="Helvetica"/>
          <w:b/>
          <w:bCs/>
          <w:color w:val="000000" w:themeColor="text1"/>
          <w:sz w:val="20"/>
          <w:szCs w:val="20"/>
        </w:rPr>
        <w:t>von Firewall</w:t>
      </w:r>
      <w:r w:rsidRPr="00C00050">
        <w:rPr>
          <w:rFonts w:ascii="Helvetica" w:hAnsi="Helvetica"/>
          <w:b/>
          <w:bCs/>
          <w:color w:val="000000" w:themeColor="text1"/>
          <w:sz w:val="20"/>
          <w:szCs w:val="20"/>
        </w:rPr>
        <w:t xml:space="preserve">, dem Host-Sensor </w:t>
      </w:r>
      <w:r w:rsidR="007B1231">
        <w:rPr>
          <w:rFonts w:ascii="Helvetica" w:hAnsi="Helvetica"/>
          <w:b/>
          <w:bCs/>
          <w:color w:val="000000" w:themeColor="text1"/>
          <w:sz w:val="20"/>
          <w:szCs w:val="20"/>
        </w:rPr>
        <w:t xml:space="preserve">am Endgerät </w:t>
      </w:r>
      <w:r w:rsidRPr="00C00050">
        <w:rPr>
          <w:rFonts w:ascii="Helvetica" w:hAnsi="Helvetica"/>
          <w:b/>
          <w:bCs/>
          <w:color w:val="000000" w:themeColor="text1"/>
          <w:sz w:val="20"/>
          <w:szCs w:val="20"/>
        </w:rPr>
        <w:t xml:space="preserve">und </w:t>
      </w:r>
      <w:r w:rsidR="00E179AE">
        <w:rPr>
          <w:rFonts w:ascii="Helvetica" w:hAnsi="Helvetica"/>
          <w:b/>
          <w:bCs/>
          <w:color w:val="000000" w:themeColor="text1"/>
          <w:sz w:val="20"/>
          <w:szCs w:val="20"/>
        </w:rPr>
        <w:t>anderen</w:t>
      </w:r>
      <w:r w:rsidR="00145BBB">
        <w:rPr>
          <w:rFonts w:ascii="Helvetica" w:hAnsi="Helvetica"/>
          <w:b/>
          <w:bCs/>
          <w:color w:val="000000" w:themeColor="text1"/>
          <w:sz w:val="20"/>
          <w:szCs w:val="20"/>
        </w:rPr>
        <w:t xml:space="preserve"> Security-</w:t>
      </w:r>
      <w:proofErr w:type="spellStart"/>
      <w:r w:rsidR="00145BBB">
        <w:rPr>
          <w:rFonts w:ascii="Helvetica" w:hAnsi="Helvetica"/>
          <w:b/>
          <w:bCs/>
          <w:color w:val="000000" w:themeColor="text1"/>
          <w:sz w:val="20"/>
          <w:szCs w:val="20"/>
        </w:rPr>
        <w:t>Intelligence</w:t>
      </w:r>
      <w:proofErr w:type="spellEnd"/>
      <w:r w:rsidRPr="00C00050">
        <w:rPr>
          <w:rFonts w:ascii="Helvetica" w:hAnsi="Helvetica"/>
          <w:b/>
          <w:bCs/>
          <w:color w:val="000000" w:themeColor="text1"/>
          <w:sz w:val="20"/>
          <w:szCs w:val="20"/>
        </w:rPr>
        <w:t>-Feeds</w:t>
      </w:r>
      <w:r w:rsidR="00BD71B2" w:rsidRPr="00BD71B2">
        <w:rPr>
          <w:rFonts w:ascii="Helvetica" w:hAnsi="Helvetica"/>
          <w:b/>
          <w:bCs/>
          <w:color w:val="000000" w:themeColor="text1"/>
          <w:sz w:val="20"/>
          <w:szCs w:val="20"/>
        </w:rPr>
        <w:t xml:space="preserve"> </w:t>
      </w:r>
      <w:r w:rsidR="00C57692">
        <w:rPr>
          <w:rFonts w:ascii="Helvetica" w:hAnsi="Helvetica"/>
          <w:b/>
          <w:bCs/>
          <w:color w:val="000000" w:themeColor="text1"/>
          <w:sz w:val="20"/>
          <w:szCs w:val="20"/>
        </w:rPr>
        <w:t xml:space="preserve">in einer einzigen Ansicht </w:t>
      </w:r>
      <w:r w:rsidR="00145BBB">
        <w:rPr>
          <w:rFonts w:ascii="Helvetica" w:hAnsi="Helvetica"/>
          <w:b/>
          <w:bCs/>
          <w:color w:val="000000" w:themeColor="text1"/>
          <w:sz w:val="20"/>
          <w:szCs w:val="20"/>
        </w:rPr>
        <w:t>ermöglicht</w:t>
      </w:r>
      <w:r w:rsidR="00757866">
        <w:rPr>
          <w:rFonts w:ascii="Helvetica" w:hAnsi="Helvetica"/>
          <w:b/>
          <w:bCs/>
          <w:color w:val="000000" w:themeColor="text1"/>
          <w:sz w:val="20"/>
          <w:szCs w:val="20"/>
        </w:rPr>
        <w:t xml:space="preserve"> ein ganz neues </w:t>
      </w:r>
      <w:proofErr w:type="spellStart"/>
      <w:r w:rsidR="00757866">
        <w:rPr>
          <w:rFonts w:ascii="Helvetica" w:hAnsi="Helvetica"/>
          <w:b/>
          <w:bCs/>
          <w:color w:val="000000" w:themeColor="text1"/>
          <w:sz w:val="20"/>
          <w:szCs w:val="20"/>
        </w:rPr>
        <w:t>Ma</w:t>
      </w:r>
      <w:r w:rsidR="00AE01A9">
        <w:rPr>
          <w:rFonts w:ascii="Helvetica" w:hAnsi="Helvetica"/>
          <w:b/>
          <w:bCs/>
          <w:color w:val="000000" w:themeColor="text1"/>
          <w:sz w:val="20"/>
          <w:szCs w:val="20"/>
        </w:rPr>
        <w:t>ss</w:t>
      </w:r>
      <w:proofErr w:type="spellEnd"/>
      <w:r w:rsidR="00757866">
        <w:rPr>
          <w:rFonts w:ascii="Helvetica" w:hAnsi="Helvetica"/>
          <w:b/>
          <w:bCs/>
          <w:color w:val="000000" w:themeColor="text1"/>
          <w:sz w:val="20"/>
          <w:szCs w:val="20"/>
        </w:rPr>
        <w:t xml:space="preserve"> an Kontrolle</w:t>
      </w:r>
      <w:r w:rsidR="00C57692">
        <w:rPr>
          <w:rFonts w:ascii="Helvetica" w:hAnsi="Helvetica"/>
          <w:b/>
          <w:bCs/>
          <w:color w:val="000000" w:themeColor="text1"/>
          <w:sz w:val="20"/>
          <w:szCs w:val="20"/>
        </w:rPr>
        <w:t xml:space="preserve">. </w:t>
      </w:r>
      <w:r w:rsidR="00145BBB">
        <w:rPr>
          <w:rFonts w:ascii="Helvetica" w:hAnsi="Helvetica"/>
          <w:b/>
          <w:bCs/>
          <w:color w:val="000000" w:themeColor="text1"/>
          <w:sz w:val="20"/>
          <w:szCs w:val="20"/>
        </w:rPr>
        <w:t xml:space="preserve">Potenzielle Bedrohungen lassen sich </w:t>
      </w:r>
      <w:r w:rsidR="00C96D22">
        <w:rPr>
          <w:rFonts w:ascii="Helvetica" w:hAnsi="Helvetica"/>
          <w:b/>
          <w:bCs/>
          <w:color w:val="000000" w:themeColor="text1"/>
          <w:sz w:val="20"/>
          <w:szCs w:val="20"/>
        </w:rPr>
        <w:t>lösungs</w:t>
      </w:r>
      <w:r w:rsidR="00145BBB">
        <w:rPr>
          <w:rFonts w:ascii="Helvetica" w:hAnsi="Helvetica"/>
          <w:b/>
          <w:bCs/>
          <w:color w:val="000000" w:themeColor="text1"/>
          <w:sz w:val="20"/>
          <w:szCs w:val="20"/>
        </w:rPr>
        <w:t xml:space="preserve">übergreifend schnell erkennen und abwehren. </w:t>
      </w:r>
    </w:p>
    <w:p w14:paraId="3817F884" w14:textId="77777777" w:rsidR="00145BBB" w:rsidRDefault="00145BBB" w:rsidP="001A42F1">
      <w:pPr>
        <w:spacing w:line="288" w:lineRule="auto"/>
        <w:ind w:right="1135"/>
        <w:rPr>
          <w:rFonts w:ascii="Helvetica" w:hAnsi="Helvetica"/>
          <w:b/>
          <w:bCs/>
          <w:color w:val="000000" w:themeColor="text1"/>
          <w:sz w:val="20"/>
          <w:szCs w:val="20"/>
        </w:rPr>
      </w:pPr>
    </w:p>
    <w:p w14:paraId="3BA1EAC4" w14:textId="140ED44D" w:rsidR="001A42F1" w:rsidRPr="00145BBB" w:rsidRDefault="00C57692" w:rsidP="001A42F1">
      <w:pPr>
        <w:spacing w:line="288" w:lineRule="auto"/>
        <w:ind w:right="1135"/>
        <w:rPr>
          <w:rFonts w:ascii="Helvetica" w:hAnsi="Helvetica"/>
          <w:color w:val="000000" w:themeColor="text1"/>
          <w:sz w:val="20"/>
          <w:szCs w:val="20"/>
        </w:rPr>
      </w:pPr>
      <w:r w:rsidRPr="00145BBB">
        <w:rPr>
          <w:rFonts w:ascii="Helvetica" w:hAnsi="Helvetica"/>
          <w:color w:val="000000" w:themeColor="text1"/>
          <w:sz w:val="20"/>
          <w:szCs w:val="20"/>
        </w:rPr>
        <w:t>„</w:t>
      </w:r>
      <w:r w:rsidR="00442D9B">
        <w:rPr>
          <w:rFonts w:ascii="Helvetica" w:hAnsi="Helvetica"/>
          <w:color w:val="000000" w:themeColor="text1"/>
          <w:sz w:val="20"/>
          <w:szCs w:val="20"/>
        </w:rPr>
        <w:t>Vor dem Hintergrund</w:t>
      </w:r>
      <w:r w:rsidRPr="00145BBB">
        <w:rPr>
          <w:rFonts w:ascii="Helvetica" w:hAnsi="Helvetica"/>
          <w:color w:val="000000" w:themeColor="text1"/>
          <w:sz w:val="20"/>
          <w:szCs w:val="20"/>
        </w:rPr>
        <w:t xml:space="preserve"> sich ständig verändernde</w:t>
      </w:r>
      <w:r w:rsidR="00442D9B">
        <w:rPr>
          <w:rFonts w:ascii="Helvetica" w:hAnsi="Helvetica"/>
          <w:color w:val="000000" w:themeColor="text1"/>
          <w:sz w:val="20"/>
          <w:szCs w:val="20"/>
        </w:rPr>
        <w:t>r</w:t>
      </w:r>
      <w:r w:rsidRPr="00145BBB">
        <w:rPr>
          <w:rFonts w:ascii="Helvetica" w:hAnsi="Helvetica"/>
          <w:color w:val="000000" w:themeColor="text1"/>
          <w:sz w:val="20"/>
          <w:szCs w:val="20"/>
        </w:rPr>
        <w:t xml:space="preserve"> </w:t>
      </w:r>
      <w:r w:rsidR="00442D9B">
        <w:rPr>
          <w:rFonts w:ascii="Helvetica" w:hAnsi="Helvetica"/>
          <w:color w:val="000000" w:themeColor="text1"/>
          <w:sz w:val="20"/>
          <w:szCs w:val="20"/>
        </w:rPr>
        <w:t>Angriffsszenarios</w:t>
      </w:r>
      <w:r w:rsidRPr="00145BBB">
        <w:rPr>
          <w:rFonts w:ascii="Helvetica" w:hAnsi="Helvetica"/>
          <w:color w:val="000000" w:themeColor="text1"/>
          <w:sz w:val="20"/>
          <w:szCs w:val="20"/>
        </w:rPr>
        <w:t xml:space="preserve"> </w:t>
      </w:r>
      <w:r w:rsidR="00E9505F">
        <w:rPr>
          <w:rFonts w:ascii="Helvetica" w:hAnsi="Helvetica"/>
          <w:color w:val="000000" w:themeColor="text1"/>
          <w:sz w:val="20"/>
          <w:szCs w:val="20"/>
        </w:rPr>
        <w:t xml:space="preserve">kommt es bei der </w:t>
      </w:r>
      <w:r w:rsidR="00FC5F8E" w:rsidRPr="00145BBB">
        <w:rPr>
          <w:rFonts w:ascii="Helvetica" w:hAnsi="Helvetica"/>
          <w:color w:val="000000" w:themeColor="text1"/>
          <w:sz w:val="20"/>
          <w:szCs w:val="20"/>
        </w:rPr>
        <w:t xml:space="preserve"> </w:t>
      </w:r>
      <w:r w:rsidRPr="00145BBB">
        <w:rPr>
          <w:rFonts w:ascii="Helvetica" w:hAnsi="Helvetica"/>
          <w:color w:val="000000" w:themeColor="text1"/>
          <w:sz w:val="20"/>
          <w:szCs w:val="20"/>
        </w:rPr>
        <w:t xml:space="preserve">Absicherung komplexer Netzwerke </w:t>
      </w:r>
      <w:r w:rsidR="00E9505F">
        <w:rPr>
          <w:rFonts w:ascii="Helvetica" w:hAnsi="Helvetica"/>
          <w:color w:val="000000" w:themeColor="text1"/>
          <w:sz w:val="20"/>
          <w:szCs w:val="20"/>
        </w:rPr>
        <w:t>vor allem auf einen ganzheitlichen Blick und ein reibungsloses Zusammenspiel der einzelnen Abwehrmechanismen an</w:t>
      </w:r>
      <w:r w:rsidR="00FC5F8E" w:rsidRPr="00145BBB">
        <w:rPr>
          <w:rFonts w:ascii="Helvetica" w:hAnsi="Helvetica"/>
          <w:color w:val="000000" w:themeColor="text1"/>
          <w:sz w:val="20"/>
          <w:szCs w:val="20"/>
        </w:rPr>
        <w:t>“</w:t>
      </w:r>
      <w:r w:rsidRPr="00145BBB">
        <w:rPr>
          <w:rFonts w:ascii="Helvetica" w:hAnsi="Helvetica"/>
          <w:color w:val="000000" w:themeColor="text1"/>
          <w:sz w:val="20"/>
          <w:szCs w:val="20"/>
        </w:rPr>
        <w:t xml:space="preserve">, sagt Ricardo Arroyo, </w:t>
      </w:r>
      <w:proofErr w:type="spellStart"/>
      <w:r w:rsidRPr="00145BBB">
        <w:rPr>
          <w:rFonts w:ascii="Helvetica" w:hAnsi="Helvetica"/>
          <w:color w:val="000000" w:themeColor="text1"/>
          <w:sz w:val="20"/>
          <w:szCs w:val="20"/>
        </w:rPr>
        <w:t>Principal</w:t>
      </w:r>
      <w:proofErr w:type="spellEnd"/>
      <w:r w:rsidRPr="00145BBB">
        <w:rPr>
          <w:rFonts w:ascii="Helvetica" w:hAnsi="Helvetica"/>
          <w:color w:val="000000" w:themeColor="text1"/>
          <w:sz w:val="20"/>
          <w:szCs w:val="20"/>
        </w:rPr>
        <w:t xml:space="preserve"> </w:t>
      </w:r>
      <w:proofErr w:type="spellStart"/>
      <w:r w:rsidRPr="00145BBB">
        <w:rPr>
          <w:rFonts w:ascii="Helvetica" w:hAnsi="Helvetica"/>
          <w:color w:val="000000" w:themeColor="text1"/>
          <w:sz w:val="20"/>
          <w:szCs w:val="20"/>
        </w:rPr>
        <w:t>Product</w:t>
      </w:r>
      <w:proofErr w:type="spellEnd"/>
      <w:r w:rsidRPr="00145BBB">
        <w:rPr>
          <w:rFonts w:ascii="Helvetica" w:hAnsi="Helvetica"/>
          <w:color w:val="000000" w:themeColor="text1"/>
          <w:sz w:val="20"/>
          <w:szCs w:val="20"/>
        </w:rPr>
        <w:t xml:space="preserve"> Manager bei WatchGuard Technologies. „Mit </w:t>
      </w:r>
      <w:proofErr w:type="spellStart"/>
      <w:r w:rsidRPr="00145BBB">
        <w:rPr>
          <w:rFonts w:ascii="Helvetica" w:hAnsi="Helvetica"/>
          <w:color w:val="000000" w:themeColor="text1"/>
          <w:sz w:val="20"/>
          <w:szCs w:val="20"/>
        </w:rPr>
        <w:t>ThreatSync</w:t>
      </w:r>
      <w:proofErr w:type="spellEnd"/>
      <w:r w:rsidRPr="00145BBB">
        <w:rPr>
          <w:rFonts w:ascii="Helvetica" w:hAnsi="Helvetica"/>
          <w:color w:val="000000" w:themeColor="text1"/>
          <w:sz w:val="20"/>
          <w:szCs w:val="20"/>
        </w:rPr>
        <w:t xml:space="preserve"> </w:t>
      </w:r>
      <w:r w:rsidR="00874B82">
        <w:rPr>
          <w:rFonts w:ascii="Helvetica" w:hAnsi="Helvetica"/>
          <w:color w:val="000000" w:themeColor="text1"/>
          <w:sz w:val="20"/>
          <w:szCs w:val="20"/>
        </w:rPr>
        <w:t>profitieren</w:t>
      </w:r>
      <w:r w:rsidR="00584F8E" w:rsidRPr="00145BBB">
        <w:rPr>
          <w:rFonts w:ascii="Helvetica" w:hAnsi="Helvetica"/>
          <w:color w:val="000000" w:themeColor="text1"/>
          <w:sz w:val="20"/>
          <w:szCs w:val="20"/>
        </w:rPr>
        <w:t xml:space="preserve"> </w:t>
      </w:r>
      <w:r w:rsidRPr="00145BBB">
        <w:rPr>
          <w:rFonts w:ascii="Helvetica" w:hAnsi="Helvetica"/>
          <w:color w:val="000000" w:themeColor="text1"/>
          <w:sz w:val="20"/>
          <w:szCs w:val="20"/>
        </w:rPr>
        <w:t xml:space="preserve">unsere Partner und Kunden </w:t>
      </w:r>
      <w:r w:rsidR="00874B82">
        <w:rPr>
          <w:rFonts w:ascii="Helvetica" w:hAnsi="Helvetica"/>
          <w:color w:val="000000" w:themeColor="text1"/>
          <w:sz w:val="20"/>
          <w:szCs w:val="20"/>
        </w:rPr>
        <w:t xml:space="preserve">von </w:t>
      </w:r>
      <w:r w:rsidR="00874B82" w:rsidRPr="00145BBB">
        <w:rPr>
          <w:rFonts w:ascii="Helvetica" w:hAnsi="Helvetica"/>
          <w:color w:val="000000" w:themeColor="text1"/>
          <w:sz w:val="20"/>
          <w:szCs w:val="20"/>
        </w:rPr>
        <w:t xml:space="preserve">echten XDR-Fähigkeiten </w:t>
      </w:r>
      <w:r w:rsidR="00874B82">
        <w:rPr>
          <w:rFonts w:ascii="Helvetica" w:hAnsi="Helvetica"/>
          <w:color w:val="000000" w:themeColor="text1"/>
          <w:sz w:val="20"/>
          <w:szCs w:val="20"/>
        </w:rPr>
        <w:t xml:space="preserve">auf Basis der Integration unserer weitreichenden </w:t>
      </w:r>
      <w:r w:rsidR="00522585">
        <w:rPr>
          <w:rFonts w:ascii="Helvetica" w:hAnsi="Helvetica"/>
          <w:color w:val="000000" w:themeColor="text1"/>
          <w:sz w:val="20"/>
          <w:szCs w:val="20"/>
        </w:rPr>
        <w:t>Sicherheitskomponenten</w:t>
      </w:r>
      <w:r w:rsidRPr="00145BBB">
        <w:rPr>
          <w:rFonts w:ascii="Helvetica" w:hAnsi="Helvetica"/>
          <w:color w:val="000000" w:themeColor="text1"/>
          <w:sz w:val="20"/>
          <w:szCs w:val="20"/>
        </w:rPr>
        <w:t xml:space="preserve">. </w:t>
      </w:r>
      <w:proofErr w:type="spellStart"/>
      <w:r w:rsidRPr="00145BBB">
        <w:rPr>
          <w:rFonts w:ascii="Helvetica" w:hAnsi="Helvetica"/>
          <w:color w:val="000000" w:themeColor="text1"/>
          <w:sz w:val="20"/>
          <w:szCs w:val="20"/>
        </w:rPr>
        <w:t>ThreatSync</w:t>
      </w:r>
      <w:proofErr w:type="spellEnd"/>
      <w:r w:rsidRPr="00145BBB">
        <w:rPr>
          <w:rFonts w:ascii="Helvetica" w:hAnsi="Helvetica"/>
          <w:color w:val="000000" w:themeColor="text1"/>
          <w:sz w:val="20"/>
          <w:szCs w:val="20"/>
        </w:rPr>
        <w:t xml:space="preserve"> </w:t>
      </w:r>
      <w:r w:rsidR="00321A56">
        <w:rPr>
          <w:rFonts w:ascii="Helvetica" w:hAnsi="Helvetica"/>
          <w:color w:val="000000" w:themeColor="text1"/>
          <w:sz w:val="20"/>
          <w:szCs w:val="20"/>
        </w:rPr>
        <w:t>gewährleistet einen souveränen Umgang mit IT-Sicherheit</w:t>
      </w:r>
      <w:r w:rsidR="002529E8">
        <w:rPr>
          <w:rFonts w:ascii="Helvetica" w:hAnsi="Helvetica"/>
          <w:color w:val="000000" w:themeColor="text1"/>
          <w:sz w:val="20"/>
          <w:szCs w:val="20"/>
        </w:rPr>
        <w:t xml:space="preserve">. Security-Verantwortliche können </w:t>
      </w:r>
      <w:r w:rsidR="005F078E">
        <w:rPr>
          <w:rFonts w:ascii="Helvetica" w:hAnsi="Helvetica"/>
          <w:color w:val="000000" w:themeColor="text1"/>
          <w:sz w:val="20"/>
          <w:szCs w:val="20"/>
        </w:rPr>
        <w:t>zielgenauer</w:t>
      </w:r>
      <w:r w:rsidRPr="00145BBB">
        <w:rPr>
          <w:rFonts w:ascii="Helvetica" w:hAnsi="Helvetica"/>
          <w:color w:val="000000" w:themeColor="text1"/>
          <w:sz w:val="20"/>
          <w:szCs w:val="20"/>
        </w:rPr>
        <w:t xml:space="preserve"> und effizienter arbeiten</w:t>
      </w:r>
      <w:r w:rsidR="002529E8">
        <w:rPr>
          <w:rFonts w:ascii="Helvetica" w:hAnsi="Helvetica"/>
          <w:color w:val="000000" w:themeColor="text1"/>
          <w:sz w:val="20"/>
          <w:szCs w:val="20"/>
        </w:rPr>
        <w:t>. Damit reduzieren sich sowohl</w:t>
      </w:r>
      <w:r w:rsidRPr="00145BBB">
        <w:rPr>
          <w:rFonts w:ascii="Helvetica" w:hAnsi="Helvetica"/>
          <w:color w:val="000000" w:themeColor="text1"/>
          <w:sz w:val="20"/>
          <w:szCs w:val="20"/>
        </w:rPr>
        <w:t xml:space="preserve"> Risiken </w:t>
      </w:r>
      <w:r w:rsidR="002529E8">
        <w:rPr>
          <w:rFonts w:ascii="Helvetica" w:hAnsi="Helvetica"/>
          <w:color w:val="000000" w:themeColor="text1"/>
          <w:sz w:val="20"/>
          <w:szCs w:val="20"/>
        </w:rPr>
        <w:t xml:space="preserve">als auch </w:t>
      </w:r>
      <w:r w:rsidRPr="00145BBB">
        <w:rPr>
          <w:rFonts w:ascii="Helvetica" w:hAnsi="Helvetica"/>
          <w:color w:val="000000" w:themeColor="text1"/>
          <w:sz w:val="20"/>
          <w:szCs w:val="20"/>
        </w:rPr>
        <w:t>Kosten – und das alles mit einem Grad an Präzision, der auf anderen Wegen nicht zu erreichen wäre.</w:t>
      </w:r>
      <w:r w:rsidR="00631E52">
        <w:rPr>
          <w:rFonts w:ascii="Helvetica" w:hAnsi="Helvetica"/>
          <w:color w:val="000000" w:themeColor="text1"/>
          <w:sz w:val="20"/>
          <w:szCs w:val="20"/>
        </w:rPr>
        <w:t>“</w:t>
      </w:r>
    </w:p>
    <w:p w14:paraId="0C750611" w14:textId="77777777" w:rsidR="00BD71B2" w:rsidRPr="00BD71B2" w:rsidRDefault="00BD71B2" w:rsidP="00BD71B2">
      <w:pPr>
        <w:spacing w:line="288" w:lineRule="auto"/>
        <w:ind w:right="1135"/>
        <w:rPr>
          <w:rFonts w:ascii="Helvetica" w:hAnsi="Helvetica"/>
          <w:color w:val="000000" w:themeColor="text1"/>
          <w:sz w:val="20"/>
          <w:szCs w:val="20"/>
        </w:rPr>
      </w:pPr>
    </w:p>
    <w:p w14:paraId="007681BD" w14:textId="6EC63E58" w:rsidR="00BD71B2" w:rsidRPr="00BD71B2" w:rsidRDefault="00B067ED" w:rsidP="00BD71B2">
      <w:pPr>
        <w:spacing w:line="288" w:lineRule="auto"/>
        <w:ind w:right="1135"/>
        <w:rPr>
          <w:rFonts w:ascii="Helvetica" w:hAnsi="Helvetica"/>
          <w:color w:val="000000" w:themeColor="text1"/>
          <w:sz w:val="20"/>
          <w:szCs w:val="20"/>
        </w:rPr>
      </w:pPr>
      <w:r>
        <w:rPr>
          <w:rFonts w:ascii="Helvetica" w:hAnsi="Helvetica"/>
          <w:color w:val="000000" w:themeColor="text1"/>
          <w:sz w:val="20"/>
          <w:szCs w:val="20"/>
        </w:rPr>
        <w:t>Vor allem</w:t>
      </w:r>
      <w:r w:rsidR="00FC5F8E">
        <w:rPr>
          <w:rFonts w:ascii="Helvetica" w:hAnsi="Helvetica"/>
          <w:color w:val="000000" w:themeColor="text1"/>
          <w:sz w:val="20"/>
          <w:szCs w:val="20"/>
        </w:rPr>
        <w:t xml:space="preserve"> </w:t>
      </w:r>
      <w:proofErr w:type="spellStart"/>
      <w:r w:rsidR="00C57692" w:rsidRPr="00C57692">
        <w:rPr>
          <w:rFonts w:ascii="Helvetica" w:hAnsi="Helvetica"/>
          <w:color w:val="000000" w:themeColor="text1"/>
          <w:sz w:val="20"/>
          <w:szCs w:val="20"/>
        </w:rPr>
        <w:t>Managed</w:t>
      </w:r>
      <w:proofErr w:type="spellEnd"/>
      <w:r w:rsidR="00C57692" w:rsidRPr="00C57692">
        <w:rPr>
          <w:rFonts w:ascii="Helvetica" w:hAnsi="Helvetica"/>
          <w:color w:val="000000" w:themeColor="text1"/>
          <w:sz w:val="20"/>
          <w:szCs w:val="20"/>
        </w:rPr>
        <w:t xml:space="preserve"> Security</w:t>
      </w:r>
      <w:r w:rsidR="00C57692">
        <w:rPr>
          <w:rFonts w:ascii="Helvetica" w:hAnsi="Helvetica"/>
          <w:color w:val="000000" w:themeColor="text1"/>
          <w:sz w:val="20"/>
          <w:szCs w:val="20"/>
        </w:rPr>
        <w:t xml:space="preserve"> Provider</w:t>
      </w:r>
      <w:r w:rsidR="00FC5F8E">
        <w:rPr>
          <w:rFonts w:ascii="Helvetica" w:hAnsi="Helvetica"/>
          <w:color w:val="000000" w:themeColor="text1"/>
          <w:sz w:val="20"/>
          <w:szCs w:val="20"/>
        </w:rPr>
        <w:t>n</w:t>
      </w:r>
      <w:r w:rsidR="00C57692">
        <w:rPr>
          <w:rFonts w:ascii="Helvetica" w:hAnsi="Helvetica"/>
          <w:color w:val="000000" w:themeColor="text1"/>
          <w:sz w:val="20"/>
          <w:szCs w:val="20"/>
        </w:rPr>
        <w:t xml:space="preserve"> (MSP)</w:t>
      </w:r>
      <w:r w:rsidR="00BD71B2" w:rsidRPr="00BD71B2">
        <w:rPr>
          <w:rFonts w:ascii="Helvetica" w:hAnsi="Helvetica"/>
          <w:color w:val="000000" w:themeColor="text1"/>
          <w:sz w:val="20"/>
          <w:szCs w:val="20"/>
        </w:rPr>
        <w:t xml:space="preserve"> </w:t>
      </w:r>
      <w:r>
        <w:rPr>
          <w:rFonts w:ascii="Helvetica" w:hAnsi="Helvetica"/>
          <w:color w:val="000000" w:themeColor="text1"/>
          <w:sz w:val="20"/>
          <w:szCs w:val="20"/>
        </w:rPr>
        <w:t xml:space="preserve">verspricht die Lösung entscheidende Vorteile: </w:t>
      </w:r>
      <w:r w:rsidR="00C57692" w:rsidRPr="00BD71B2">
        <w:rPr>
          <w:rFonts w:ascii="Helvetica" w:hAnsi="Helvetica"/>
          <w:color w:val="000000" w:themeColor="text1"/>
          <w:sz w:val="20"/>
          <w:szCs w:val="20"/>
        </w:rPr>
        <w:t>Mitarbeite</w:t>
      </w:r>
      <w:r w:rsidR="00B86EED">
        <w:rPr>
          <w:rFonts w:ascii="Helvetica" w:hAnsi="Helvetica"/>
          <w:color w:val="000000" w:themeColor="text1"/>
          <w:sz w:val="20"/>
          <w:szCs w:val="20"/>
        </w:rPr>
        <w:t>nde</w:t>
      </w:r>
      <w:r>
        <w:rPr>
          <w:rFonts w:ascii="Helvetica" w:hAnsi="Helvetica"/>
          <w:color w:val="000000" w:themeColor="text1"/>
          <w:sz w:val="20"/>
          <w:szCs w:val="20"/>
        </w:rPr>
        <w:t xml:space="preserve"> werden entlastet</w:t>
      </w:r>
      <w:r w:rsidR="00C57692">
        <w:rPr>
          <w:rFonts w:ascii="Helvetica" w:hAnsi="Helvetica"/>
          <w:color w:val="000000" w:themeColor="text1"/>
          <w:sz w:val="20"/>
          <w:szCs w:val="20"/>
        </w:rPr>
        <w:t xml:space="preserve">, </w:t>
      </w:r>
      <w:r w:rsidR="00BD71B2" w:rsidRPr="00BD71B2">
        <w:rPr>
          <w:rFonts w:ascii="Helvetica" w:hAnsi="Helvetica"/>
          <w:color w:val="000000" w:themeColor="text1"/>
          <w:sz w:val="20"/>
          <w:szCs w:val="20"/>
        </w:rPr>
        <w:t xml:space="preserve">da </w:t>
      </w:r>
      <w:r w:rsidR="00C57692">
        <w:rPr>
          <w:rFonts w:ascii="Helvetica" w:hAnsi="Helvetica"/>
          <w:color w:val="000000" w:themeColor="text1"/>
          <w:sz w:val="20"/>
          <w:szCs w:val="20"/>
        </w:rPr>
        <w:t xml:space="preserve">die </w:t>
      </w:r>
      <w:r w:rsidR="00BD71B2" w:rsidRPr="00BD71B2">
        <w:rPr>
          <w:rFonts w:ascii="Helvetica" w:hAnsi="Helvetica"/>
          <w:color w:val="000000" w:themeColor="text1"/>
          <w:sz w:val="20"/>
          <w:szCs w:val="20"/>
        </w:rPr>
        <w:t>Teams ihr Wissen</w:t>
      </w:r>
      <w:r w:rsidR="00FC5F8E">
        <w:rPr>
          <w:rFonts w:ascii="Helvetica" w:hAnsi="Helvetica"/>
          <w:color w:val="000000" w:themeColor="text1"/>
          <w:sz w:val="20"/>
          <w:szCs w:val="20"/>
        </w:rPr>
        <w:t xml:space="preserve"> nun</w:t>
      </w:r>
      <w:r w:rsidR="00BD71B2" w:rsidRPr="00BD71B2">
        <w:rPr>
          <w:rFonts w:ascii="Helvetica" w:hAnsi="Helvetica"/>
          <w:color w:val="000000" w:themeColor="text1"/>
          <w:sz w:val="20"/>
          <w:szCs w:val="20"/>
        </w:rPr>
        <w:t xml:space="preserve"> über eine einzige Sicherheitsplattform </w:t>
      </w:r>
      <w:r w:rsidR="00F90A34">
        <w:rPr>
          <w:rFonts w:ascii="Helvetica" w:hAnsi="Helvetica"/>
          <w:color w:val="000000" w:themeColor="text1"/>
          <w:sz w:val="20"/>
          <w:szCs w:val="20"/>
        </w:rPr>
        <w:t>teilen</w:t>
      </w:r>
      <w:r w:rsidR="00BD71B2" w:rsidRPr="00BD71B2">
        <w:rPr>
          <w:rFonts w:ascii="Helvetica" w:hAnsi="Helvetica"/>
          <w:color w:val="000000" w:themeColor="text1"/>
          <w:sz w:val="20"/>
          <w:szCs w:val="20"/>
        </w:rPr>
        <w:t xml:space="preserve"> können. Gleichzeitig erhöht XDR den Schutz und</w:t>
      </w:r>
      <w:r w:rsidR="00C57692">
        <w:rPr>
          <w:rFonts w:ascii="Helvetica" w:hAnsi="Helvetica"/>
          <w:color w:val="000000" w:themeColor="text1"/>
          <w:sz w:val="20"/>
          <w:szCs w:val="20"/>
        </w:rPr>
        <w:t xml:space="preserve"> sorgt</w:t>
      </w:r>
      <w:r w:rsidR="00BD71B2" w:rsidRPr="00BD71B2">
        <w:rPr>
          <w:rFonts w:ascii="Helvetica" w:hAnsi="Helvetica"/>
          <w:color w:val="000000" w:themeColor="text1"/>
          <w:sz w:val="20"/>
          <w:szCs w:val="20"/>
        </w:rPr>
        <w:t xml:space="preserve"> </w:t>
      </w:r>
      <w:r w:rsidR="00C57692" w:rsidRPr="00BD71B2">
        <w:rPr>
          <w:rFonts w:ascii="Helvetica" w:hAnsi="Helvetica"/>
          <w:color w:val="000000" w:themeColor="text1"/>
          <w:sz w:val="20"/>
          <w:szCs w:val="20"/>
        </w:rPr>
        <w:t xml:space="preserve">durch die Kombination verschiedener Sicherheitsebenen </w:t>
      </w:r>
      <w:r w:rsidR="00C57692">
        <w:rPr>
          <w:rFonts w:ascii="Helvetica" w:hAnsi="Helvetica"/>
          <w:color w:val="000000" w:themeColor="text1"/>
          <w:sz w:val="20"/>
          <w:szCs w:val="20"/>
        </w:rPr>
        <w:t xml:space="preserve">für </w:t>
      </w:r>
      <w:r w:rsidR="00BD71B2" w:rsidRPr="00BD71B2">
        <w:rPr>
          <w:rFonts w:ascii="Helvetica" w:hAnsi="Helvetica"/>
          <w:color w:val="000000" w:themeColor="text1"/>
          <w:sz w:val="20"/>
          <w:szCs w:val="20"/>
        </w:rPr>
        <w:t xml:space="preserve">verbesserte Ergebnisse. Zu den wichtigsten Funktionen der </w:t>
      </w:r>
      <w:proofErr w:type="spellStart"/>
      <w:r w:rsidR="00BD71B2" w:rsidRPr="00BD71B2">
        <w:rPr>
          <w:rFonts w:ascii="Helvetica" w:hAnsi="Helvetica"/>
          <w:color w:val="000000" w:themeColor="text1"/>
          <w:sz w:val="20"/>
          <w:szCs w:val="20"/>
        </w:rPr>
        <w:t>ThreatSync</w:t>
      </w:r>
      <w:proofErr w:type="spellEnd"/>
      <w:r w:rsidR="00BD71B2" w:rsidRPr="00BD71B2">
        <w:rPr>
          <w:rFonts w:ascii="Helvetica" w:hAnsi="Helvetica"/>
          <w:color w:val="000000" w:themeColor="text1"/>
          <w:sz w:val="20"/>
          <w:szCs w:val="20"/>
        </w:rPr>
        <w:t>-Lösung von WatchGuard gehören:</w:t>
      </w:r>
    </w:p>
    <w:p w14:paraId="5D5BCEAE" w14:textId="77777777" w:rsidR="00BD71B2" w:rsidRPr="00BD71B2" w:rsidRDefault="00BD71B2" w:rsidP="00BD71B2">
      <w:pPr>
        <w:spacing w:line="288" w:lineRule="auto"/>
        <w:ind w:right="1135"/>
        <w:rPr>
          <w:rFonts w:ascii="Helvetica" w:hAnsi="Helvetica"/>
          <w:color w:val="000000" w:themeColor="text1"/>
          <w:sz w:val="20"/>
          <w:szCs w:val="20"/>
        </w:rPr>
      </w:pPr>
    </w:p>
    <w:p w14:paraId="2614CAB2" w14:textId="4A04CE93" w:rsidR="00BD71B2" w:rsidRPr="00E46BB3" w:rsidRDefault="00C57692" w:rsidP="00C92581">
      <w:pPr>
        <w:pStyle w:val="Listenabsatz"/>
        <w:numPr>
          <w:ilvl w:val="0"/>
          <w:numId w:val="7"/>
        </w:numPr>
        <w:spacing w:line="288" w:lineRule="auto"/>
        <w:ind w:right="1135"/>
        <w:rPr>
          <w:rFonts w:ascii="Helvetica" w:hAnsi="Helvetica"/>
          <w:color w:val="000000" w:themeColor="text1"/>
          <w:sz w:val="20"/>
          <w:szCs w:val="20"/>
        </w:rPr>
      </w:pPr>
      <w:r w:rsidRPr="00C57692">
        <w:rPr>
          <w:rFonts w:ascii="Helvetica" w:hAnsi="Helvetica"/>
          <w:b/>
          <w:bCs/>
          <w:color w:val="000000" w:themeColor="text1"/>
          <w:sz w:val="20"/>
          <w:szCs w:val="20"/>
        </w:rPr>
        <w:t xml:space="preserve">Zero </w:t>
      </w:r>
      <w:proofErr w:type="spellStart"/>
      <w:r w:rsidRPr="00C57692">
        <w:rPr>
          <w:rFonts w:ascii="Helvetica" w:hAnsi="Helvetica"/>
          <w:b/>
          <w:bCs/>
          <w:color w:val="000000" w:themeColor="text1"/>
          <w:sz w:val="20"/>
          <w:szCs w:val="20"/>
        </w:rPr>
        <w:t>Configuration</w:t>
      </w:r>
      <w:proofErr w:type="spellEnd"/>
      <w:r w:rsidR="00BD71B2" w:rsidRPr="00C57692">
        <w:rPr>
          <w:rFonts w:ascii="Helvetica" w:hAnsi="Helvetica"/>
          <w:color w:val="000000" w:themeColor="text1"/>
          <w:sz w:val="20"/>
          <w:szCs w:val="20"/>
        </w:rPr>
        <w:t xml:space="preserve"> </w:t>
      </w:r>
      <w:r w:rsidRPr="00C57692">
        <w:rPr>
          <w:rFonts w:ascii="Helvetica" w:hAnsi="Helvetica"/>
          <w:color w:val="000000" w:themeColor="text1"/>
          <w:sz w:val="20"/>
          <w:szCs w:val="20"/>
        </w:rPr>
        <w:t>–</w:t>
      </w:r>
      <w:r w:rsidR="00BD71B2" w:rsidRPr="00C57692">
        <w:rPr>
          <w:rFonts w:ascii="Helvetica" w:hAnsi="Helvetica"/>
          <w:color w:val="000000" w:themeColor="text1"/>
          <w:sz w:val="20"/>
          <w:szCs w:val="20"/>
        </w:rPr>
        <w:t xml:space="preserve"> Die Sicherheitsprodukte von WatchGuard sind</w:t>
      </w:r>
      <w:r w:rsidR="00FC5F8E">
        <w:rPr>
          <w:rFonts w:ascii="Helvetica" w:hAnsi="Helvetica"/>
          <w:color w:val="000000" w:themeColor="text1"/>
          <w:sz w:val="20"/>
          <w:szCs w:val="20"/>
        </w:rPr>
        <w:t xml:space="preserve"> für ihre einfache Implementierung und Verwaltung</w:t>
      </w:r>
      <w:r w:rsidR="00BD71B2" w:rsidRPr="00C57692">
        <w:rPr>
          <w:rFonts w:ascii="Helvetica" w:hAnsi="Helvetica"/>
          <w:color w:val="000000" w:themeColor="text1"/>
          <w:sz w:val="20"/>
          <w:szCs w:val="20"/>
        </w:rPr>
        <w:t xml:space="preserve"> bekannt. Von der Lizenzierung bis zum Betrieb</w:t>
      </w:r>
      <w:r w:rsidR="00CD38A0">
        <w:rPr>
          <w:rFonts w:ascii="Helvetica" w:hAnsi="Helvetica"/>
          <w:color w:val="000000" w:themeColor="text1"/>
          <w:sz w:val="20"/>
          <w:szCs w:val="20"/>
        </w:rPr>
        <w:t xml:space="preserve">: Alles ist </w:t>
      </w:r>
      <w:r w:rsidR="00E05687">
        <w:rPr>
          <w:rFonts w:ascii="Helvetica" w:hAnsi="Helvetica"/>
          <w:color w:val="000000" w:themeColor="text1"/>
          <w:sz w:val="20"/>
          <w:szCs w:val="20"/>
        </w:rPr>
        <w:t xml:space="preserve">seitens WatchGuard </w:t>
      </w:r>
      <w:r w:rsidR="00CD38A0">
        <w:rPr>
          <w:rFonts w:ascii="Helvetica" w:hAnsi="Helvetica"/>
          <w:color w:val="000000" w:themeColor="text1"/>
          <w:sz w:val="20"/>
          <w:szCs w:val="20"/>
        </w:rPr>
        <w:t xml:space="preserve">darauf ausgelegt, das Tagesgeschäft </w:t>
      </w:r>
      <w:r w:rsidR="00E05687">
        <w:rPr>
          <w:rFonts w:ascii="Helvetica" w:hAnsi="Helvetica"/>
          <w:color w:val="000000" w:themeColor="text1"/>
          <w:sz w:val="20"/>
          <w:szCs w:val="20"/>
        </w:rPr>
        <w:t xml:space="preserve">der Administration </w:t>
      </w:r>
      <w:r w:rsidR="009B52C5">
        <w:rPr>
          <w:rFonts w:ascii="Helvetica" w:hAnsi="Helvetica"/>
          <w:color w:val="000000" w:themeColor="text1"/>
          <w:sz w:val="20"/>
          <w:szCs w:val="20"/>
        </w:rPr>
        <w:t>weiter zu erleichtern</w:t>
      </w:r>
      <w:r w:rsidR="00E46BB3">
        <w:rPr>
          <w:rFonts w:ascii="Helvetica" w:hAnsi="Helvetica"/>
          <w:color w:val="000000" w:themeColor="text1"/>
          <w:sz w:val="20"/>
          <w:szCs w:val="20"/>
        </w:rPr>
        <w:t xml:space="preserve"> </w:t>
      </w:r>
      <w:r w:rsidR="007B3B88">
        <w:rPr>
          <w:rFonts w:ascii="Helvetica" w:hAnsi="Helvetica"/>
          <w:color w:val="000000" w:themeColor="text1"/>
          <w:sz w:val="20"/>
          <w:szCs w:val="20"/>
        </w:rPr>
        <w:t xml:space="preserve">– </w:t>
      </w:r>
      <w:r w:rsidR="007B3B88" w:rsidRPr="007B3B88">
        <w:rPr>
          <w:rFonts w:ascii="Helvetica" w:hAnsi="Helvetica"/>
          <w:color w:val="000000" w:themeColor="text1"/>
          <w:sz w:val="20"/>
          <w:szCs w:val="20"/>
        </w:rPr>
        <w:t xml:space="preserve">im Einklang mit der </w:t>
      </w:r>
      <w:r w:rsidR="007B3B88">
        <w:rPr>
          <w:rFonts w:ascii="Helvetica" w:hAnsi="Helvetica"/>
          <w:color w:val="000000" w:themeColor="text1"/>
          <w:sz w:val="20"/>
          <w:szCs w:val="20"/>
        </w:rPr>
        <w:t>über</w:t>
      </w:r>
      <w:r w:rsidR="00FB5B67">
        <w:rPr>
          <w:rFonts w:ascii="Helvetica" w:hAnsi="Helvetica"/>
          <w:color w:val="000000" w:themeColor="text1"/>
          <w:sz w:val="20"/>
          <w:szCs w:val="20"/>
        </w:rPr>
        <w:t xml:space="preserve">geordneten </w:t>
      </w:r>
      <w:r w:rsidR="007B3B88">
        <w:rPr>
          <w:rFonts w:ascii="Helvetica" w:hAnsi="Helvetica"/>
          <w:color w:val="000000" w:themeColor="text1"/>
          <w:sz w:val="20"/>
          <w:szCs w:val="20"/>
        </w:rPr>
        <w:t>Mission</w:t>
      </w:r>
      <w:r w:rsidR="00BD71B2" w:rsidRPr="007B3B88">
        <w:rPr>
          <w:rFonts w:ascii="Helvetica" w:hAnsi="Helvetica"/>
          <w:color w:val="000000" w:themeColor="text1"/>
          <w:sz w:val="20"/>
          <w:szCs w:val="20"/>
        </w:rPr>
        <w:t xml:space="preserve">, eine Plattform bereitzustellen, die jeden Aspekt der Sicherheitsbereitstellung </w:t>
      </w:r>
      <w:r w:rsidRPr="007B3B88">
        <w:rPr>
          <w:rFonts w:ascii="Helvetica" w:hAnsi="Helvetica"/>
          <w:color w:val="000000" w:themeColor="text1"/>
          <w:sz w:val="20"/>
          <w:szCs w:val="20"/>
        </w:rPr>
        <w:t>unkomplizierter gestaltet</w:t>
      </w:r>
      <w:r w:rsidR="00BD71B2" w:rsidRPr="007B3B88">
        <w:rPr>
          <w:rFonts w:ascii="Helvetica" w:hAnsi="Helvetica"/>
          <w:color w:val="000000" w:themeColor="text1"/>
          <w:sz w:val="20"/>
          <w:szCs w:val="20"/>
        </w:rPr>
        <w:t xml:space="preserve">. </w:t>
      </w:r>
      <w:r w:rsidR="009F477A" w:rsidRPr="007B3B88">
        <w:rPr>
          <w:rFonts w:ascii="Helvetica" w:hAnsi="Helvetica"/>
          <w:color w:val="000000" w:themeColor="text1"/>
          <w:sz w:val="20"/>
          <w:szCs w:val="20"/>
        </w:rPr>
        <w:t xml:space="preserve">Hier fügt sich </w:t>
      </w:r>
      <w:proofErr w:type="spellStart"/>
      <w:r w:rsidR="009F477A" w:rsidRPr="007B3B88">
        <w:rPr>
          <w:rFonts w:ascii="Helvetica" w:hAnsi="Helvetica"/>
          <w:color w:val="000000" w:themeColor="text1"/>
          <w:sz w:val="20"/>
          <w:szCs w:val="20"/>
        </w:rPr>
        <w:t>ThreatSync</w:t>
      </w:r>
      <w:proofErr w:type="spellEnd"/>
      <w:r w:rsidR="009F477A" w:rsidRPr="007B3B88">
        <w:rPr>
          <w:rFonts w:ascii="Helvetica" w:hAnsi="Helvetica"/>
          <w:color w:val="000000" w:themeColor="text1"/>
          <w:sz w:val="20"/>
          <w:szCs w:val="20"/>
        </w:rPr>
        <w:t xml:space="preserve"> als </w:t>
      </w:r>
      <w:r w:rsidR="004E0D09" w:rsidRPr="007B3B88">
        <w:rPr>
          <w:rFonts w:ascii="Helvetica" w:hAnsi="Helvetica"/>
          <w:color w:val="000000" w:themeColor="text1"/>
          <w:sz w:val="20"/>
          <w:szCs w:val="20"/>
        </w:rPr>
        <w:t xml:space="preserve">integrierte, produktübergreifende </w:t>
      </w:r>
      <w:r w:rsidR="009F477A" w:rsidRPr="007B3B88">
        <w:rPr>
          <w:rFonts w:ascii="Helvetica" w:hAnsi="Helvetica"/>
          <w:color w:val="000000" w:themeColor="text1"/>
          <w:sz w:val="20"/>
          <w:szCs w:val="20"/>
        </w:rPr>
        <w:t>Schlüsselkomponente</w:t>
      </w:r>
      <w:r w:rsidR="00BD71B2" w:rsidRPr="007B3B88">
        <w:rPr>
          <w:rFonts w:ascii="Helvetica" w:hAnsi="Helvetica"/>
          <w:color w:val="000000" w:themeColor="text1"/>
          <w:sz w:val="20"/>
          <w:szCs w:val="20"/>
        </w:rPr>
        <w:t xml:space="preserve"> der </w:t>
      </w:r>
      <w:hyperlink r:id="rId8" w:history="1">
        <w:r w:rsidR="00BD71B2" w:rsidRPr="007B3B88">
          <w:rPr>
            <w:rStyle w:val="Hyperlink"/>
            <w:rFonts w:ascii="Helvetica" w:hAnsi="Helvetica"/>
            <w:sz w:val="20"/>
            <w:szCs w:val="20"/>
          </w:rPr>
          <w:t xml:space="preserve">Unified Security </w:t>
        </w:r>
        <w:proofErr w:type="spellStart"/>
        <w:r w:rsidR="00BD71B2" w:rsidRPr="007B3B88">
          <w:rPr>
            <w:rStyle w:val="Hyperlink"/>
            <w:rFonts w:ascii="Helvetica" w:hAnsi="Helvetica"/>
            <w:sz w:val="20"/>
            <w:szCs w:val="20"/>
          </w:rPr>
          <w:t>Platform</w:t>
        </w:r>
        <w:proofErr w:type="spellEnd"/>
      </w:hyperlink>
      <w:r w:rsidR="00BD71B2" w:rsidRPr="007B3B88">
        <w:rPr>
          <w:rFonts w:ascii="Helvetica" w:hAnsi="Helvetica"/>
          <w:color w:val="000000" w:themeColor="text1"/>
          <w:sz w:val="20"/>
          <w:szCs w:val="20"/>
        </w:rPr>
        <w:t xml:space="preserve"> </w:t>
      </w:r>
      <w:r w:rsidR="004E0D09" w:rsidRPr="007B3B88">
        <w:rPr>
          <w:rFonts w:ascii="Helvetica" w:hAnsi="Helvetica"/>
          <w:color w:val="000000" w:themeColor="text1"/>
          <w:sz w:val="20"/>
          <w:szCs w:val="20"/>
        </w:rPr>
        <w:t>nahtlos ein</w:t>
      </w:r>
      <w:r w:rsidR="00C92581">
        <w:rPr>
          <w:rFonts w:ascii="Helvetica" w:hAnsi="Helvetica"/>
          <w:color w:val="000000" w:themeColor="text1"/>
          <w:sz w:val="20"/>
          <w:szCs w:val="20"/>
        </w:rPr>
        <w:t>.</w:t>
      </w:r>
      <w:r w:rsidR="00BD71B2" w:rsidRPr="00E46BB3">
        <w:rPr>
          <w:rFonts w:ascii="Helvetica" w:hAnsi="Helvetica"/>
          <w:color w:val="000000" w:themeColor="text1"/>
          <w:sz w:val="20"/>
          <w:szCs w:val="20"/>
        </w:rPr>
        <w:t xml:space="preserve"> Kosten für die </w:t>
      </w:r>
      <w:r w:rsidR="0090314C">
        <w:rPr>
          <w:rFonts w:ascii="Helvetica" w:hAnsi="Helvetica"/>
          <w:color w:val="000000" w:themeColor="text1"/>
          <w:sz w:val="20"/>
          <w:szCs w:val="20"/>
        </w:rPr>
        <w:t xml:space="preserve">üblicherweise </w:t>
      </w:r>
      <w:r w:rsidR="001A2518">
        <w:rPr>
          <w:rFonts w:ascii="Helvetica" w:hAnsi="Helvetica"/>
          <w:color w:val="000000" w:themeColor="text1"/>
          <w:sz w:val="20"/>
          <w:szCs w:val="20"/>
        </w:rPr>
        <w:t xml:space="preserve">erforderliche </w:t>
      </w:r>
      <w:r w:rsidR="00BD71B2" w:rsidRPr="00E46BB3">
        <w:rPr>
          <w:rFonts w:ascii="Helvetica" w:hAnsi="Helvetica"/>
          <w:color w:val="000000" w:themeColor="text1"/>
          <w:sz w:val="20"/>
          <w:szCs w:val="20"/>
        </w:rPr>
        <w:t xml:space="preserve">Konfiguration und </w:t>
      </w:r>
      <w:r w:rsidR="00BD71B2" w:rsidRPr="00E46BB3">
        <w:rPr>
          <w:rFonts w:ascii="Helvetica" w:hAnsi="Helvetica"/>
          <w:color w:val="000000" w:themeColor="text1"/>
          <w:sz w:val="20"/>
          <w:szCs w:val="20"/>
        </w:rPr>
        <w:lastRenderedPageBreak/>
        <w:t xml:space="preserve">Integration mehrerer Einzellösungen </w:t>
      </w:r>
      <w:r w:rsidR="00465091">
        <w:rPr>
          <w:rFonts w:ascii="Helvetica" w:hAnsi="Helvetica"/>
          <w:color w:val="000000" w:themeColor="text1"/>
          <w:sz w:val="20"/>
          <w:szCs w:val="20"/>
        </w:rPr>
        <w:t xml:space="preserve">auf Seiten der Anwender </w:t>
      </w:r>
      <w:r w:rsidR="001A2518">
        <w:rPr>
          <w:rFonts w:ascii="Helvetica" w:hAnsi="Helvetica"/>
          <w:color w:val="000000" w:themeColor="text1"/>
          <w:sz w:val="20"/>
          <w:szCs w:val="20"/>
        </w:rPr>
        <w:t>werden dadurch obsolet.</w:t>
      </w:r>
    </w:p>
    <w:p w14:paraId="66A4F28A" w14:textId="77777777" w:rsidR="00BD71B2" w:rsidRPr="00BD71B2" w:rsidRDefault="00BD71B2" w:rsidP="00BD71B2">
      <w:pPr>
        <w:spacing w:line="288" w:lineRule="auto"/>
        <w:ind w:right="1135"/>
        <w:rPr>
          <w:rFonts w:ascii="Helvetica" w:hAnsi="Helvetica"/>
          <w:color w:val="000000" w:themeColor="text1"/>
          <w:sz w:val="20"/>
          <w:szCs w:val="20"/>
        </w:rPr>
      </w:pPr>
    </w:p>
    <w:p w14:paraId="06B0D9AC" w14:textId="64BC0AA6" w:rsidR="00BD71B2" w:rsidRPr="00C57692" w:rsidRDefault="00BD71B2" w:rsidP="00C57692">
      <w:pPr>
        <w:pStyle w:val="Listenabsatz"/>
        <w:numPr>
          <w:ilvl w:val="0"/>
          <w:numId w:val="7"/>
        </w:numPr>
        <w:spacing w:line="288" w:lineRule="auto"/>
        <w:ind w:right="1135"/>
        <w:rPr>
          <w:rFonts w:ascii="Helvetica" w:hAnsi="Helvetica"/>
          <w:color w:val="000000" w:themeColor="text1"/>
          <w:sz w:val="20"/>
          <w:szCs w:val="20"/>
        </w:rPr>
      </w:pPr>
      <w:r w:rsidRPr="00C57692">
        <w:rPr>
          <w:rFonts w:ascii="Helvetica" w:hAnsi="Helvetica"/>
          <w:b/>
          <w:bCs/>
          <w:color w:val="000000" w:themeColor="text1"/>
          <w:sz w:val="20"/>
          <w:szCs w:val="20"/>
        </w:rPr>
        <w:t>Umfassende Sicherheit</w:t>
      </w:r>
      <w:r w:rsidR="00C57692" w:rsidRPr="00C57692">
        <w:rPr>
          <w:rFonts w:ascii="Helvetica" w:hAnsi="Helvetica"/>
          <w:color w:val="000000" w:themeColor="text1"/>
          <w:sz w:val="20"/>
          <w:szCs w:val="20"/>
        </w:rPr>
        <w:t xml:space="preserve"> – </w:t>
      </w:r>
      <w:r w:rsidRPr="00C57692">
        <w:rPr>
          <w:rFonts w:ascii="Helvetica" w:hAnsi="Helvetica"/>
          <w:color w:val="000000" w:themeColor="text1"/>
          <w:sz w:val="20"/>
          <w:szCs w:val="20"/>
        </w:rPr>
        <w:t xml:space="preserve">WatchGuard bietet ein komplettes Portfolio an Sicherheitsprodukten und -services, die </w:t>
      </w:r>
      <w:r w:rsidR="00584F8E">
        <w:rPr>
          <w:rFonts w:ascii="Helvetica" w:hAnsi="Helvetica"/>
          <w:color w:val="000000" w:themeColor="text1"/>
          <w:sz w:val="20"/>
          <w:szCs w:val="20"/>
        </w:rPr>
        <w:t xml:space="preserve">im </w:t>
      </w:r>
      <w:r w:rsidR="00616B13">
        <w:rPr>
          <w:rFonts w:ascii="Helvetica" w:hAnsi="Helvetica"/>
          <w:color w:val="000000" w:themeColor="text1"/>
          <w:sz w:val="20"/>
          <w:szCs w:val="20"/>
        </w:rPr>
        <w:t xml:space="preserve">synergetischen </w:t>
      </w:r>
      <w:r w:rsidR="0080364E">
        <w:rPr>
          <w:rFonts w:ascii="Helvetica" w:hAnsi="Helvetica"/>
          <w:color w:val="000000" w:themeColor="text1"/>
          <w:sz w:val="20"/>
          <w:szCs w:val="20"/>
        </w:rPr>
        <w:t>Zusammenspiel</w:t>
      </w:r>
      <w:r w:rsidRPr="00C57692">
        <w:rPr>
          <w:rFonts w:ascii="Helvetica" w:hAnsi="Helvetica"/>
          <w:color w:val="000000" w:themeColor="text1"/>
          <w:sz w:val="20"/>
          <w:szCs w:val="20"/>
        </w:rPr>
        <w:t xml:space="preserve"> </w:t>
      </w:r>
      <w:r w:rsidR="00616B13">
        <w:rPr>
          <w:rFonts w:ascii="Helvetica" w:hAnsi="Helvetica"/>
          <w:color w:val="000000" w:themeColor="text1"/>
          <w:sz w:val="20"/>
          <w:szCs w:val="20"/>
        </w:rPr>
        <w:t>Netzwerke</w:t>
      </w:r>
      <w:r w:rsidRPr="00C57692">
        <w:rPr>
          <w:rFonts w:ascii="Helvetica" w:hAnsi="Helvetica"/>
          <w:color w:val="000000" w:themeColor="text1"/>
          <w:sz w:val="20"/>
          <w:szCs w:val="20"/>
        </w:rPr>
        <w:t xml:space="preserve">, Benutzer und </w:t>
      </w:r>
      <w:r w:rsidR="00616B13">
        <w:rPr>
          <w:rFonts w:ascii="Helvetica" w:hAnsi="Helvetica"/>
          <w:color w:val="000000" w:themeColor="text1"/>
          <w:sz w:val="20"/>
          <w:szCs w:val="20"/>
        </w:rPr>
        <w:t>Endgeräte</w:t>
      </w:r>
      <w:r w:rsidRPr="00C57692">
        <w:rPr>
          <w:rFonts w:ascii="Helvetica" w:hAnsi="Helvetica"/>
          <w:color w:val="000000" w:themeColor="text1"/>
          <w:sz w:val="20"/>
          <w:szCs w:val="20"/>
        </w:rPr>
        <w:t xml:space="preserve"> schützen. </w:t>
      </w:r>
      <w:proofErr w:type="spellStart"/>
      <w:r w:rsidRPr="00C57692">
        <w:rPr>
          <w:rFonts w:ascii="Helvetica" w:hAnsi="Helvetica"/>
          <w:color w:val="000000" w:themeColor="text1"/>
          <w:sz w:val="20"/>
          <w:szCs w:val="20"/>
        </w:rPr>
        <w:t>ThreatSync</w:t>
      </w:r>
      <w:proofErr w:type="spellEnd"/>
      <w:r w:rsidRPr="00C57692">
        <w:rPr>
          <w:rFonts w:ascii="Helvetica" w:hAnsi="Helvetica"/>
          <w:color w:val="000000" w:themeColor="text1"/>
          <w:sz w:val="20"/>
          <w:szCs w:val="20"/>
        </w:rPr>
        <w:t xml:space="preserve"> </w:t>
      </w:r>
      <w:proofErr w:type="spellStart"/>
      <w:r w:rsidR="007F09F7">
        <w:rPr>
          <w:rFonts w:ascii="Helvetica" w:hAnsi="Helvetica"/>
          <w:color w:val="000000" w:themeColor="text1"/>
          <w:sz w:val="20"/>
          <w:szCs w:val="20"/>
        </w:rPr>
        <w:t>fu</w:t>
      </w:r>
      <w:r w:rsidR="00AE01A9">
        <w:rPr>
          <w:rFonts w:ascii="Helvetica" w:hAnsi="Helvetica"/>
          <w:color w:val="000000" w:themeColor="text1"/>
          <w:sz w:val="20"/>
          <w:szCs w:val="20"/>
        </w:rPr>
        <w:t>ss</w:t>
      </w:r>
      <w:r w:rsidR="007F09F7">
        <w:rPr>
          <w:rFonts w:ascii="Helvetica" w:hAnsi="Helvetica"/>
          <w:color w:val="000000" w:themeColor="text1"/>
          <w:sz w:val="20"/>
          <w:szCs w:val="20"/>
        </w:rPr>
        <w:t>t</w:t>
      </w:r>
      <w:proofErr w:type="spellEnd"/>
      <w:r w:rsidR="007F09F7">
        <w:rPr>
          <w:rFonts w:ascii="Helvetica" w:hAnsi="Helvetica"/>
          <w:color w:val="000000" w:themeColor="text1"/>
          <w:sz w:val="20"/>
          <w:szCs w:val="20"/>
        </w:rPr>
        <w:t xml:space="preserve"> </w:t>
      </w:r>
      <w:r w:rsidR="001C2320">
        <w:rPr>
          <w:rFonts w:ascii="Helvetica" w:hAnsi="Helvetica"/>
          <w:color w:val="000000" w:themeColor="text1"/>
          <w:sz w:val="20"/>
          <w:szCs w:val="20"/>
        </w:rPr>
        <w:t xml:space="preserve">auf </w:t>
      </w:r>
      <w:r w:rsidR="00C215B3">
        <w:rPr>
          <w:rFonts w:ascii="Helvetica" w:hAnsi="Helvetica"/>
          <w:color w:val="000000" w:themeColor="text1"/>
          <w:sz w:val="20"/>
          <w:szCs w:val="20"/>
        </w:rPr>
        <w:t>der</w:t>
      </w:r>
      <w:r w:rsidRPr="00C57692">
        <w:rPr>
          <w:rFonts w:ascii="Helvetica" w:hAnsi="Helvetica"/>
          <w:color w:val="000000" w:themeColor="text1"/>
          <w:sz w:val="20"/>
          <w:szCs w:val="20"/>
        </w:rPr>
        <w:t xml:space="preserve"> </w:t>
      </w:r>
      <w:r w:rsidR="001C2320">
        <w:rPr>
          <w:rFonts w:ascii="Helvetica" w:hAnsi="Helvetica"/>
          <w:color w:val="000000" w:themeColor="text1"/>
          <w:sz w:val="20"/>
          <w:szCs w:val="20"/>
        </w:rPr>
        <w:t>WatchGuard-Funktionalität</w:t>
      </w:r>
      <w:r w:rsidRPr="00C57692">
        <w:rPr>
          <w:rFonts w:ascii="Helvetica" w:hAnsi="Helvetica"/>
          <w:color w:val="000000" w:themeColor="text1"/>
          <w:sz w:val="20"/>
          <w:szCs w:val="20"/>
        </w:rPr>
        <w:t xml:space="preserve"> in den Bereichen Netzwerksicherheit </w:t>
      </w:r>
      <w:r w:rsidR="004C01D5">
        <w:rPr>
          <w:rFonts w:ascii="Helvetica" w:hAnsi="Helvetica"/>
          <w:color w:val="000000" w:themeColor="text1"/>
          <w:sz w:val="20"/>
          <w:szCs w:val="20"/>
        </w:rPr>
        <w:t>sowie</w:t>
      </w:r>
      <w:r w:rsidRPr="00C57692">
        <w:rPr>
          <w:rFonts w:ascii="Helvetica" w:hAnsi="Helvetica"/>
          <w:color w:val="000000" w:themeColor="text1"/>
          <w:sz w:val="20"/>
          <w:szCs w:val="20"/>
        </w:rPr>
        <w:t xml:space="preserve"> </w:t>
      </w:r>
      <w:proofErr w:type="spellStart"/>
      <w:r w:rsidRPr="00C57692">
        <w:rPr>
          <w:rFonts w:ascii="Helvetica" w:hAnsi="Helvetica"/>
          <w:color w:val="000000" w:themeColor="text1"/>
          <w:sz w:val="20"/>
          <w:szCs w:val="20"/>
        </w:rPr>
        <w:t>Endpoint</w:t>
      </w:r>
      <w:proofErr w:type="spellEnd"/>
      <w:r w:rsidRPr="00C57692">
        <w:rPr>
          <w:rFonts w:ascii="Helvetica" w:hAnsi="Helvetica"/>
          <w:color w:val="000000" w:themeColor="text1"/>
          <w:sz w:val="20"/>
          <w:szCs w:val="20"/>
        </w:rPr>
        <w:t xml:space="preserve"> </w:t>
      </w:r>
      <w:proofErr w:type="spellStart"/>
      <w:r w:rsidRPr="00C57692">
        <w:rPr>
          <w:rFonts w:ascii="Helvetica" w:hAnsi="Helvetica"/>
          <w:color w:val="000000" w:themeColor="text1"/>
          <w:sz w:val="20"/>
          <w:szCs w:val="20"/>
        </w:rPr>
        <w:t>Detection</w:t>
      </w:r>
      <w:proofErr w:type="spellEnd"/>
      <w:r w:rsidRPr="00C57692">
        <w:rPr>
          <w:rFonts w:ascii="Helvetica" w:hAnsi="Helvetica"/>
          <w:color w:val="000000" w:themeColor="text1"/>
          <w:sz w:val="20"/>
          <w:szCs w:val="20"/>
        </w:rPr>
        <w:t xml:space="preserve"> and Response (EDR)</w:t>
      </w:r>
      <w:r w:rsidR="001C2320">
        <w:rPr>
          <w:rFonts w:ascii="Helvetica" w:hAnsi="Helvetica"/>
          <w:color w:val="000000" w:themeColor="text1"/>
          <w:sz w:val="20"/>
          <w:szCs w:val="20"/>
        </w:rPr>
        <w:t xml:space="preserve"> und ist damit in der Lage</w:t>
      </w:r>
      <w:r w:rsidRPr="00C57692">
        <w:rPr>
          <w:rFonts w:ascii="Helvetica" w:hAnsi="Helvetica"/>
          <w:color w:val="000000" w:themeColor="text1"/>
          <w:sz w:val="20"/>
          <w:szCs w:val="20"/>
        </w:rPr>
        <w:t xml:space="preserve">, </w:t>
      </w:r>
      <w:r w:rsidR="001C2320">
        <w:rPr>
          <w:rFonts w:ascii="Helvetica" w:hAnsi="Helvetica"/>
          <w:color w:val="000000" w:themeColor="text1"/>
          <w:sz w:val="20"/>
          <w:szCs w:val="20"/>
        </w:rPr>
        <w:t>Informationen zu</w:t>
      </w:r>
      <w:r w:rsidRPr="00C57692">
        <w:rPr>
          <w:rFonts w:ascii="Helvetica" w:hAnsi="Helvetica"/>
          <w:color w:val="000000" w:themeColor="text1"/>
          <w:sz w:val="20"/>
          <w:szCs w:val="20"/>
        </w:rPr>
        <w:t xml:space="preserve"> </w:t>
      </w:r>
      <w:r w:rsidR="001C2320">
        <w:rPr>
          <w:rFonts w:ascii="Helvetica" w:hAnsi="Helvetica"/>
          <w:color w:val="000000" w:themeColor="text1"/>
          <w:sz w:val="20"/>
          <w:szCs w:val="20"/>
        </w:rPr>
        <w:t xml:space="preserve">Auffälligkeiten vom Perimeter bis zum Endpunkt zu sammeln, miteinander </w:t>
      </w:r>
      <w:r w:rsidR="00D25331">
        <w:rPr>
          <w:rFonts w:ascii="Helvetica" w:hAnsi="Helvetica"/>
          <w:color w:val="000000" w:themeColor="text1"/>
          <w:sz w:val="20"/>
          <w:szCs w:val="20"/>
        </w:rPr>
        <w:t>zu korrelieren</w:t>
      </w:r>
      <w:r w:rsidR="007E1772">
        <w:rPr>
          <w:rFonts w:ascii="Helvetica" w:hAnsi="Helvetica"/>
          <w:color w:val="000000" w:themeColor="text1"/>
          <w:sz w:val="20"/>
          <w:szCs w:val="20"/>
        </w:rPr>
        <w:t xml:space="preserve"> </w:t>
      </w:r>
      <w:r w:rsidRPr="00C57692">
        <w:rPr>
          <w:rFonts w:ascii="Helvetica" w:hAnsi="Helvetica"/>
          <w:color w:val="000000" w:themeColor="text1"/>
          <w:sz w:val="20"/>
          <w:szCs w:val="20"/>
        </w:rPr>
        <w:t xml:space="preserve">und </w:t>
      </w:r>
      <w:r w:rsidR="007E1772">
        <w:rPr>
          <w:rFonts w:ascii="Helvetica" w:hAnsi="Helvetica"/>
          <w:color w:val="000000" w:themeColor="text1"/>
          <w:sz w:val="20"/>
          <w:szCs w:val="20"/>
        </w:rPr>
        <w:t xml:space="preserve">die </w:t>
      </w:r>
      <w:r w:rsidR="00391A9F">
        <w:rPr>
          <w:rFonts w:ascii="Helvetica" w:hAnsi="Helvetica"/>
          <w:color w:val="000000" w:themeColor="text1"/>
          <w:sz w:val="20"/>
          <w:szCs w:val="20"/>
        </w:rPr>
        <w:t xml:space="preserve">gefundenen </w:t>
      </w:r>
      <w:r w:rsidR="004C0978">
        <w:rPr>
          <w:rFonts w:ascii="Helvetica" w:hAnsi="Helvetica"/>
          <w:color w:val="000000" w:themeColor="text1"/>
          <w:sz w:val="20"/>
          <w:szCs w:val="20"/>
        </w:rPr>
        <w:t>Daten</w:t>
      </w:r>
      <w:r w:rsidR="00391A9F">
        <w:rPr>
          <w:rFonts w:ascii="Helvetica" w:hAnsi="Helvetica"/>
          <w:color w:val="000000" w:themeColor="text1"/>
          <w:sz w:val="20"/>
          <w:szCs w:val="20"/>
        </w:rPr>
        <w:t xml:space="preserve"> </w:t>
      </w:r>
      <w:r w:rsidRPr="00C57692">
        <w:rPr>
          <w:rFonts w:ascii="Helvetica" w:hAnsi="Helvetica"/>
          <w:color w:val="000000" w:themeColor="text1"/>
          <w:sz w:val="20"/>
          <w:szCs w:val="20"/>
        </w:rPr>
        <w:t>in Echtzeit in verwertbare Erkenntnisse um</w:t>
      </w:r>
      <w:r w:rsidR="00584F8E">
        <w:rPr>
          <w:rFonts w:ascii="Helvetica" w:hAnsi="Helvetica"/>
          <w:color w:val="000000" w:themeColor="text1"/>
          <w:sz w:val="20"/>
          <w:szCs w:val="20"/>
        </w:rPr>
        <w:t>zu</w:t>
      </w:r>
      <w:r w:rsidRPr="00C57692">
        <w:rPr>
          <w:rFonts w:ascii="Helvetica" w:hAnsi="Helvetica"/>
          <w:color w:val="000000" w:themeColor="text1"/>
          <w:sz w:val="20"/>
          <w:szCs w:val="20"/>
        </w:rPr>
        <w:t xml:space="preserve">wandeln </w:t>
      </w:r>
      <w:r w:rsidR="00F56E1E">
        <w:rPr>
          <w:rFonts w:ascii="Helvetica" w:hAnsi="Helvetica"/>
          <w:color w:val="000000" w:themeColor="text1"/>
          <w:sz w:val="20"/>
          <w:szCs w:val="20"/>
        </w:rPr>
        <w:t>–</w:t>
      </w:r>
      <w:r w:rsidRPr="00C57692">
        <w:rPr>
          <w:rFonts w:ascii="Helvetica" w:hAnsi="Helvetica"/>
          <w:color w:val="000000" w:themeColor="text1"/>
          <w:sz w:val="20"/>
          <w:szCs w:val="20"/>
        </w:rPr>
        <w:t xml:space="preserve"> und </w:t>
      </w:r>
      <w:r w:rsidR="00584F8E">
        <w:rPr>
          <w:rFonts w:ascii="Helvetica" w:hAnsi="Helvetica"/>
          <w:color w:val="000000" w:themeColor="text1"/>
          <w:sz w:val="20"/>
          <w:szCs w:val="20"/>
        </w:rPr>
        <w:t>das</w:t>
      </w:r>
      <w:r w:rsidRPr="00C57692">
        <w:rPr>
          <w:rFonts w:ascii="Helvetica" w:hAnsi="Helvetica"/>
          <w:color w:val="000000" w:themeColor="text1"/>
          <w:sz w:val="20"/>
          <w:szCs w:val="20"/>
        </w:rPr>
        <w:t xml:space="preserve"> </w:t>
      </w:r>
      <w:r w:rsidR="005C70D6">
        <w:rPr>
          <w:rFonts w:ascii="Helvetica" w:hAnsi="Helvetica"/>
          <w:color w:val="000000" w:themeColor="text1"/>
          <w:sz w:val="20"/>
          <w:szCs w:val="20"/>
        </w:rPr>
        <w:t>über eine einzige Oberfläche</w:t>
      </w:r>
      <w:r w:rsidR="00FC5F8E">
        <w:rPr>
          <w:rFonts w:ascii="Helvetica" w:hAnsi="Helvetica"/>
          <w:color w:val="000000" w:themeColor="text1"/>
          <w:sz w:val="20"/>
          <w:szCs w:val="20"/>
        </w:rPr>
        <w:t>, die</w:t>
      </w:r>
      <w:r w:rsidRPr="00C57692">
        <w:rPr>
          <w:rFonts w:ascii="Helvetica" w:hAnsi="Helvetica"/>
          <w:color w:val="000000" w:themeColor="text1"/>
          <w:sz w:val="20"/>
          <w:szCs w:val="20"/>
        </w:rPr>
        <w:t xml:space="preserve"> speziell für das End-</w:t>
      </w:r>
      <w:proofErr w:type="spellStart"/>
      <w:r w:rsidRPr="00C57692">
        <w:rPr>
          <w:rFonts w:ascii="Helvetica" w:hAnsi="Helvetica"/>
          <w:color w:val="000000" w:themeColor="text1"/>
          <w:sz w:val="20"/>
          <w:szCs w:val="20"/>
        </w:rPr>
        <w:t>to</w:t>
      </w:r>
      <w:proofErr w:type="spellEnd"/>
      <w:r w:rsidRPr="00C57692">
        <w:rPr>
          <w:rFonts w:ascii="Helvetica" w:hAnsi="Helvetica"/>
          <w:color w:val="000000" w:themeColor="text1"/>
          <w:sz w:val="20"/>
          <w:szCs w:val="20"/>
        </w:rPr>
        <w:t>-End-Sicherheitsmanagement von Service Providern entwickelt wurde.</w:t>
      </w:r>
    </w:p>
    <w:p w14:paraId="499B4824" w14:textId="77777777" w:rsidR="00BD71B2" w:rsidRPr="00BD71B2" w:rsidRDefault="00BD71B2" w:rsidP="00BD71B2">
      <w:pPr>
        <w:spacing w:line="288" w:lineRule="auto"/>
        <w:ind w:right="1135"/>
        <w:rPr>
          <w:rFonts w:ascii="Helvetica" w:hAnsi="Helvetica"/>
          <w:color w:val="000000" w:themeColor="text1"/>
          <w:sz w:val="20"/>
          <w:szCs w:val="20"/>
        </w:rPr>
      </w:pPr>
    </w:p>
    <w:p w14:paraId="652B70CE" w14:textId="2E9761E4" w:rsidR="00BD71B2" w:rsidRPr="00C57692" w:rsidRDefault="007F09F7" w:rsidP="00C57692">
      <w:pPr>
        <w:pStyle w:val="Listenabsatz"/>
        <w:numPr>
          <w:ilvl w:val="0"/>
          <w:numId w:val="7"/>
        </w:numPr>
        <w:spacing w:line="288" w:lineRule="auto"/>
        <w:ind w:right="1135"/>
        <w:rPr>
          <w:rFonts w:ascii="Helvetica" w:hAnsi="Helvetica"/>
          <w:color w:val="000000" w:themeColor="text1"/>
          <w:sz w:val="20"/>
          <w:szCs w:val="20"/>
        </w:rPr>
      </w:pPr>
      <w:r>
        <w:rPr>
          <w:rFonts w:ascii="Helvetica" w:hAnsi="Helvetica"/>
          <w:b/>
          <w:bCs/>
          <w:color w:val="000000" w:themeColor="text1"/>
          <w:sz w:val="20"/>
          <w:szCs w:val="20"/>
        </w:rPr>
        <w:t>Zentrale</w:t>
      </w:r>
      <w:r w:rsidR="00BD71B2" w:rsidRPr="00C57692">
        <w:rPr>
          <w:rFonts w:ascii="Helvetica" w:hAnsi="Helvetica"/>
          <w:b/>
          <w:bCs/>
          <w:color w:val="000000" w:themeColor="text1"/>
          <w:sz w:val="20"/>
          <w:szCs w:val="20"/>
        </w:rPr>
        <w:t xml:space="preserve"> </w:t>
      </w:r>
      <w:r w:rsidR="005142BE">
        <w:rPr>
          <w:rFonts w:ascii="Helvetica" w:hAnsi="Helvetica"/>
          <w:b/>
          <w:bCs/>
          <w:color w:val="000000" w:themeColor="text1"/>
          <w:sz w:val="20"/>
          <w:szCs w:val="20"/>
        </w:rPr>
        <w:t>Sicht auf</w:t>
      </w:r>
      <w:r w:rsidR="00BD71B2" w:rsidRPr="00C57692">
        <w:rPr>
          <w:rFonts w:ascii="Helvetica" w:hAnsi="Helvetica"/>
          <w:b/>
          <w:bCs/>
          <w:color w:val="000000" w:themeColor="text1"/>
          <w:sz w:val="20"/>
          <w:szCs w:val="20"/>
        </w:rPr>
        <w:t xml:space="preserve"> Bedrohungen</w:t>
      </w:r>
      <w:r w:rsidR="00C57692" w:rsidRPr="00C57692">
        <w:rPr>
          <w:rFonts w:ascii="Helvetica" w:hAnsi="Helvetica"/>
          <w:color w:val="000000" w:themeColor="text1"/>
          <w:sz w:val="20"/>
          <w:szCs w:val="20"/>
        </w:rPr>
        <w:t xml:space="preserve"> – </w:t>
      </w:r>
      <w:proofErr w:type="spellStart"/>
      <w:r w:rsidR="00BD71B2" w:rsidRPr="00C57692">
        <w:rPr>
          <w:rFonts w:ascii="Helvetica" w:hAnsi="Helvetica"/>
          <w:color w:val="000000" w:themeColor="text1"/>
          <w:sz w:val="20"/>
          <w:szCs w:val="20"/>
        </w:rPr>
        <w:t>ThreatSync</w:t>
      </w:r>
      <w:proofErr w:type="spellEnd"/>
      <w:r w:rsidR="00BD71B2" w:rsidRPr="00C57692">
        <w:rPr>
          <w:rFonts w:ascii="Helvetica" w:hAnsi="Helvetica"/>
          <w:color w:val="000000" w:themeColor="text1"/>
          <w:sz w:val="20"/>
          <w:szCs w:val="20"/>
        </w:rPr>
        <w:t xml:space="preserve"> </w:t>
      </w:r>
      <w:r w:rsidR="00F56E1E">
        <w:rPr>
          <w:rFonts w:ascii="Helvetica" w:hAnsi="Helvetica"/>
          <w:color w:val="000000" w:themeColor="text1"/>
          <w:sz w:val="20"/>
          <w:szCs w:val="20"/>
        </w:rPr>
        <w:t>sorgt für eine genauere und schnellere</w:t>
      </w:r>
      <w:r w:rsidR="00BD71B2" w:rsidRPr="00C57692">
        <w:rPr>
          <w:rFonts w:ascii="Helvetica" w:hAnsi="Helvetica"/>
          <w:color w:val="000000" w:themeColor="text1"/>
          <w:sz w:val="20"/>
          <w:szCs w:val="20"/>
        </w:rPr>
        <w:t xml:space="preserve"> Erkennung von Bedrohungen</w:t>
      </w:r>
      <w:r w:rsidR="00FC5F8E">
        <w:rPr>
          <w:rFonts w:ascii="Helvetica" w:hAnsi="Helvetica"/>
          <w:color w:val="000000" w:themeColor="text1"/>
          <w:sz w:val="20"/>
          <w:szCs w:val="20"/>
        </w:rPr>
        <w:t xml:space="preserve">, </w:t>
      </w:r>
      <w:r w:rsidR="00F56E1E">
        <w:rPr>
          <w:rFonts w:ascii="Helvetica" w:hAnsi="Helvetica"/>
          <w:color w:val="000000" w:themeColor="text1"/>
          <w:sz w:val="20"/>
          <w:szCs w:val="20"/>
        </w:rPr>
        <w:t>indem</w:t>
      </w:r>
      <w:r w:rsidR="00BD71B2" w:rsidRPr="00C57692">
        <w:rPr>
          <w:rFonts w:ascii="Helvetica" w:hAnsi="Helvetica"/>
          <w:color w:val="000000" w:themeColor="text1"/>
          <w:sz w:val="20"/>
          <w:szCs w:val="20"/>
        </w:rPr>
        <w:t xml:space="preserve"> </w:t>
      </w:r>
      <w:r w:rsidR="005142BE">
        <w:rPr>
          <w:rFonts w:ascii="Helvetica" w:hAnsi="Helvetica"/>
          <w:color w:val="000000" w:themeColor="text1"/>
          <w:sz w:val="20"/>
          <w:szCs w:val="20"/>
        </w:rPr>
        <w:t>entsprechende Hinweise von Seiten aller eingesetzten</w:t>
      </w:r>
      <w:r w:rsidR="00FC5F8E" w:rsidRPr="00C57692">
        <w:rPr>
          <w:rFonts w:ascii="Helvetica" w:hAnsi="Helvetica"/>
          <w:color w:val="000000" w:themeColor="text1"/>
          <w:sz w:val="20"/>
          <w:szCs w:val="20"/>
        </w:rPr>
        <w:t xml:space="preserve"> </w:t>
      </w:r>
      <w:r w:rsidR="005142BE">
        <w:rPr>
          <w:rFonts w:ascii="Helvetica" w:hAnsi="Helvetica"/>
          <w:color w:val="000000" w:themeColor="text1"/>
          <w:sz w:val="20"/>
          <w:szCs w:val="20"/>
        </w:rPr>
        <w:t>WatchGuard-Leistungsbausteine</w:t>
      </w:r>
      <w:r w:rsidR="00FC5F8E" w:rsidRPr="00C57692">
        <w:rPr>
          <w:rFonts w:ascii="Helvetica" w:hAnsi="Helvetica"/>
          <w:color w:val="000000" w:themeColor="text1"/>
          <w:sz w:val="20"/>
          <w:szCs w:val="20"/>
        </w:rPr>
        <w:t xml:space="preserve"> </w:t>
      </w:r>
      <w:r w:rsidR="005142BE">
        <w:rPr>
          <w:rFonts w:ascii="Helvetica" w:hAnsi="Helvetica"/>
          <w:color w:val="000000" w:themeColor="text1"/>
          <w:sz w:val="20"/>
          <w:szCs w:val="20"/>
        </w:rPr>
        <w:t>unter</w:t>
      </w:r>
      <w:r w:rsidR="00FC5F8E" w:rsidRPr="00C57692">
        <w:rPr>
          <w:rFonts w:ascii="Helvetica" w:hAnsi="Helvetica"/>
          <w:color w:val="000000" w:themeColor="text1"/>
          <w:sz w:val="20"/>
          <w:szCs w:val="20"/>
        </w:rPr>
        <w:t xml:space="preserve"> einer einzigen Benutzeroberfläche </w:t>
      </w:r>
      <w:r w:rsidR="00BD71B2" w:rsidRPr="00C57692">
        <w:rPr>
          <w:rFonts w:ascii="Helvetica" w:hAnsi="Helvetica"/>
          <w:color w:val="000000" w:themeColor="text1"/>
          <w:sz w:val="20"/>
          <w:szCs w:val="20"/>
        </w:rPr>
        <w:t>automatisch</w:t>
      </w:r>
      <w:r w:rsidR="00FC5F8E">
        <w:rPr>
          <w:rFonts w:ascii="Helvetica" w:hAnsi="Helvetica"/>
          <w:color w:val="000000" w:themeColor="text1"/>
          <w:sz w:val="20"/>
          <w:szCs w:val="20"/>
        </w:rPr>
        <w:t xml:space="preserve"> zu</w:t>
      </w:r>
      <w:r w:rsidR="00BD71B2" w:rsidRPr="00C57692">
        <w:rPr>
          <w:rFonts w:ascii="Helvetica" w:hAnsi="Helvetica"/>
          <w:color w:val="000000" w:themeColor="text1"/>
          <w:sz w:val="20"/>
          <w:szCs w:val="20"/>
        </w:rPr>
        <w:t>sammen</w:t>
      </w:r>
      <w:r w:rsidR="00FC5F8E">
        <w:rPr>
          <w:rFonts w:ascii="Helvetica" w:hAnsi="Helvetica"/>
          <w:color w:val="000000" w:themeColor="text1"/>
          <w:sz w:val="20"/>
          <w:szCs w:val="20"/>
        </w:rPr>
        <w:t>ge</w:t>
      </w:r>
      <w:r w:rsidR="00BD71B2" w:rsidRPr="00C57692">
        <w:rPr>
          <w:rFonts w:ascii="Helvetica" w:hAnsi="Helvetica"/>
          <w:color w:val="000000" w:themeColor="text1"/>
          <w:sz w:val="20"/>
          <w:szCs w:val="20"/>
        </w:rPr>
        <w:t>führ</w:t>
      </w:r>
      <w:r w:rsidR="00FC5F8E">
        <w:rPr>
          <w:rFonts w:ascii="Helvetica" w:hAnsi="Helvetica"/>
          <w:color w:val="000000" w:themeColor="text1"/>
          <w:sz w:val="20"/>
          <w:szCs w:val="20"/>
        </w:rPr>
        <w:t xml:space="preserve">t werden. Die zentrale </w:t>
      </w:r>
      <w:r w:rsidR="00F56E1E">
        <w:rPr>
          <w:rFonts w:ascii="Helvetica" w:hAnsi="Helvetica"/>
          <w:color w:val="000000" w:themeColor="text1"/>
          <w:sz w:val="20"/>
          <w:szCs w:val="20"/>
        </w:rPr>
        <w:t>Ansicht</w:t>
      </w:r>
      <w:r w:rsidR="00FC5F8E">
        <w:rPr>
          <w:rFonts w:ascii="Helvetica" w:hAnsi="Helvetica"/>
          <w:color w:val="000000" w:themeColor="text1"/>
          <w:sz w:val="20"/>
          <w:szCs w:val="20"/>
        </w:rPr>
        <w:t xml:space="preserve"> </w:t>
      </w:r>
      <w:r w:rsidR="005F1210">
        <w:rPr>
          <w:rFonts w:ascii="Helvetica" w:hAnsi="Helvetica"/>
          <w:color w:val="000000" w:themeColor="text1"/>
          <w:sz w:val="20"/>
          <w:szCs w:val="20"/>
        </w:rPr>
        <w:t xml:space="preserve">auf </w:t>
      </w:r>
      <w:r w:rsidR="00973852">
        <w:rPr>
          <w:rFonts w:ascii="Helvetica" w:hAnsi="Helvetica"/>
          <w:color w:val="000000" w:themeColor="text1"/>
          <w:sz w:val="20"/>
          <w:szCs w:val="20"/>
        </w:rPr>
        <w:t xml:space="preserve">Server-, Endgerät- und Firewall-relevante Ereignisse </w:t>
      </w:r>
      <w:r w:rsidR="00FC5F8E">
        <w:rPr>
          <w:rFonts w:ascii="Helvetica" w:hAnsi="Helvetica"/>
          <w:color w:val="000000" w:themeColor="text1"/>
          <w:sz w:val="20"/>
          <w:szCs w:val="20"/>
        </w:rPr>
        <w:t>wurde speziell</w:t>
      </w:r>
      <w:r w:rsidR="00BD71B2" w:rsidRPr="00C57692">
        <w:rPr>
          <w:rFonts w:ascii="Helvetica" w:hAnsi="Helvetica"/>
          <w:color w:val="000000" w:themeColor="text1"/>
          <w:sz w:val="20"/>
          <w:szCs w:val="20"/>
        </w:rPr>
        <w:t xml:space="preserve"> auf die Bedürfnisse von </w:t>
      </w:r>
      <w:r w:rsidR="00A800BC">
        <w:rPr>
          <w:rFonts w:ascii="Helvetica" w:hAnsi="Helvetica"/>
          <w:color w:val="000000" w:themeColor="text1"/>
          <w:sz w:val="20"/>
          <w:szCs w:val="20"/>
        </w:rPr>
        <w:t>IT-Security-Verantwortlichen</w:t>
      </w:r>
      <w:r w:rsidR="00BD71B2" w:rsidRPr="00C57692">
        <w:rPr>
          <w:rFonts w:ascii="Helvetica" w:hAnsi="Helvetica"/>
          <w:color w:val="000000" w:themeColor="text1"/>
          <w:sz w:val="20"/>
          <w:szCs w:val="20"/>
        </w:rPr>
        <w:t xml:space="preserve"> zugeschnitten</w:t>
      </w:r>
      <w:r w:rsidR="00973852">
        <w:rPr>
          <w:rFonts w:ascii="Helvetica" w:hAnsi="Helvetica"/>
          <w:color w:val="000000" w:themeColor="text1"/>
          <w:sz w:val="20"/>
          <w:szCs w:val="20"/>
        </w:rPr>
        <w:t xml:space="preserve">. Ein Wechsel zwischen </w:t>
      </w:r>
      <w:r w:rsidR="00BD71B2" w:rsidRPr="00C57692">
        <w:rPr>
          <w:rFonts w:ascii="Helvetica" w:hAnsi="Helvetica"/>
          <w:color w:val="000000" w:themeColor="text1"/>
          <w:sz w:val="20"/>
          <w:szCs w:val="20"/>
        </w:rPr>
        <w:t xml:space="preserve">mehrere Konsolen </w:t>
      </w:r>
      <w:r w:rsidR="00FC5F8E">
        <w:rPr>
          <w:rFonts w:ascii="Helvetica" w:hAnsi="Helvetica"/>
          <w:color w:val="000000" w:themeColor="text1"/>
          <w:sz w:val="20"/>
          <w:szCs w:val="20"/>
        </w:rPr>
        <w:t xml:space="preserve">und </w:t>
      </w:r>
      <w:r w:rsidR="00973852">
        <w:rPr>
          <w:rFonts w:ascii="Helvetica" w:hAnsi="Helvetica"/>
          <w:color w:val="000000" w:themeColor="text1"/>
          <w:sz w:val="20"/>
          <w:szCs w:val="20"/>
        </w:rPr>
        <w:t xml:space="preserve">Oberflächen erübrigt sich. Neben dem Argument der Benutzerfreundlichkeit </w:t>
      </w:r>
      <w:r w:rsidR="004B4EBD">
        <w:rPr>
          <w:rFonts w:ascii="Helvetica" w:hAnsi="Helvetica"/>
          <w:color w:val="000000" w:themeColor="text1"/>
          <w:sz w:val="20"/>
          <w:szCs w:val="20"/>
        </w:rPr>
        <w:t xml:space="preserve">punktet </w:t>
      </w:r>
      <w:proofErr w:type="spellStart"/>
      <w:r w:rsidR="004B4EBD">
        <w:rPr>
          <w:rFonts w:ascii="Helvetica" w:hAnsi="Helvetica"/>
          <w:color w:val="000000" w:themeColor="text1"/>
          <w:sz w:val="20"/>
          <w:szCs w:val="20"/>
        </w:rPr>
        <w:t>ThreatSync</w:t>
      </w:r>
      <w:proofErr w:type="spellEnd"/>
      <w:r w:rsidR="004B4EBD">
        <w:rPr>
          <w:rFonts w:ascii="Helvetica" w:hAnsi="Helvetica"/>
          <w:color w:val="000000" w:themeColor="text1"/>
          <w:sz w:val="20"/>
          <w:szCs w:val="20"/>
        </w:rPr>
        <w:t xml:space="preserve"> durch </w:t>
      </w:r>
      <w:r w:rsidR="00A11647">
        <w:rPr>
          <w:rFonts w:ascii="Helvetica" w:hAnsi="Helvetica"/>
          <w:color w:val="000000" w:themeColor="text1"/>
          <w:sz w:val="20"/>
          <w:szCs w:val="20"/>
        </w:rPr>
        <w:t xml:space="preserve">eine umfassendere Betrachtung </w:t>
      </w:r>
      <w:r w:rsidR="003B4400">
        <w:rPr>
          <w:rFonts w:ascii="Helvetica" w:hAnsi="Helvetica"/>
          <w:color w:val="000000" w:themeColor="text1"/>
          <w:sz w:val="20"/>
          <w:szCs w:val="20"/>
        </w:rPr>
        <w:t>der jeweils identifizierten</w:t>
      </w:r>
      <w:r w:rsidR="004B4EBD">
        <w:rPr>
          <w:rFonts w:ascii="Helvetica" w:hAnsi="Helvetica"/>
          <w:color w:val="000000" w:themeColor="text1"/>
          <w:sz w:val="20"/>
          <w:szCs w:val="20"/>
        </w:rPr>
        <w:t xml:space="preserve"> Vorfälle. </w:t>
      </w:r>
      <w:r w:rsidR="00A11647">
        <w:rPr>
          <w:rFonts w:ascii="Helvetica" w:hAnsi="Helvetica"/>
          <w:color w:val="000000" w:themeColor="text1"/>
          <w:sz w:val="20"/>
          <w:szCs w:val="20"/>
        </w:rPr>
        <w:t>Auf diese Weise können selbst fortschrittliche, komplexe Angriffe zügig erkannt und gestoppt werden.</w:t>
      </w:r>
    </w:p>
    <w:p w14:paraId="43D8E65E" w14:textId="77777777" w:rsidR="00BD71B2" w:rsidRPr="00BD71B2" w:rsidRDefault="00BD71B2" w:rsidP="00BD71B2">
      <w:pPr>
        <w:spacing w:line="288" w:lineRule="auto"/>
        <w:ind w:right="1135"/>
        <w:rPr>
          <w:rFonts w:ascii="Helvetica" w:hAnsi="Helvetica"/>
          <w:color w:val="000000" w:themeColor="text1"/>
          <w:sz w:val="20"/>
          <w:szCs w:val="20"/>
        </w:rPr>
      </w:pPr>
    </w:p>
    <w:p w14:paraId="4E9385F9" w14:textId="3D762220" w:rsidR="00BD71B2" w:rsidRPr="00493D6C" w:rsidRDefault="005F1210" w:rsidP="00493D6C">
      <w:pPr>
        <w:pStyle w:val="Listenabsatz"/>
        <w:numPr>
          <w:ilvl w:val="0"/>
          <w:numId w:val="7"/>
        </w:numPr>
        <w:spacing w:line="288" w:lineRule="auto"/>
        <w:ind w:right="1135"/>
        <w:rPr>
          <w:rFonts w:ascii="Helvetica" w:hAnsi="Helvetica"/>
          <w:color w:val="000000" w:themeColor="text1"/>
          <w:sz w:val="20"/>
          <w:szCs w:val="20"/>
        </w:rPr>
      </w:pPr>
      <w:r>
        <w:rPr>
          <w:rFonts w:ascii="Helvetica" w:hAnsi="Helvetica"/>
          <w:b/>
          <w:bCs/>
          <w:color w:val="000000" w:themeColor="text1"/>
          <w:sz w:val="20"/>
          <w:szCs w:val="20"/>
        </w:rPr>
        <w:t xml:space="preserve">Weitreichende </w:t>
      </w:r>
      <w:r w:rsidR="005A2F51">
        <w:rPr>
          <w:rFonts w:ascii="Helvetica" w:hAnsi="Helvetica"/>
          <w:b/>
          <w:bCs/>
          <w:color w:val="000000" w:themeColor="text1"/>
          <w:sz w:val="20"/>
          <w:szCs w:val="20"/>
        </w:rPr>
        <w:t>Gefahrenerkennung</w:t>
      </w:r>
      <w:r w:rsidR="00C57692" w:rsidRPr="00C57692">
        <w:rPr>
          <w:rFonts w:ascii="Helvetica" w:hAnsi="Helvetica"/>
          <w:color w:val="000000" w:themeColor="text1"/>
          <w:sz w:val="20"/>
          <w:szCs w:val="20"/>
        </w:rPr>
        <w:t xml:space="preserve"> – </w:t>
      </w:r>
      <w:proofErr w:type="spellStart"/>
      <w:r w:rsidR="00BD71B2" w:rsidRPr="00C57692">
        <w:rPr>
          <w:rFonts w:ascii="Helvetica" w:hAnsi="Helvetica"/>
          <w:color w:val="000000" w:themeColor="text1"/>
          <w:sz w:val="20"/>
          <w:szCs w:val="20"/>
        </w:rPr>
        <w:t>ThreatSync</w:t>
      </w:r>
      <w:proofErr w:type="spellEnd"/>
      <w:r w:rsidR="00BD71B2" w:rsidRPr="00C57692">
        <w:rPr>
          <w:rFonts w:ascii="Helvetica" w:hAnsi="Helvetica"/>
          <w:color w:val="000000" w:themeColor="text1"/>
          <w:sz w:val="20"/>
          <w:szCs w:val="20"/>
        </w:rPr>
        <w:t xml:space="preserve"> </w:t>
      </w:r>
      <w:r w:rsidR="007E49AC">
        <w:rPr>
          <w:rFonts w:ascii="Helvetica" w:hAnsi="Helvetica"/>
          <w:color w:val="000000" w:themeColor="text1"/>
          <w:sz w:val="20"/>
          <w:szCs w:val="20"/>
        </w:rPr>
        <w:t xml:space="preserve">wertet Daten von unterschiedlichsten Schutzebenen aus und erkennt dank Korrelation mannigfaltige Angriffsvektoren. Vielschichtigen Bedrohungsszenarios lässt sich </w:t>
      </w:r>
      <w:r w:rsidR="00727F55">
        <w:rPr>
          <w:rFonts w:ascii="Helvetica" w:hAnsi="Helvetica"/>
          <w:color w:val="000000" w:themeColor="text1"/>
          <w:sz w:val="20"/>
          <w:szCs w:val="20"/>
        </w:rPr>
        <w:t xml:space="preserve">schneller </w:t>
      </w:r>
      <w:r w:rsidR="007E49AC">
        <w:rPr>
          <w:rFonts w:ascii="Helvetica" w:hAnsi="Helvetica"/>
          <w:color w:val="000000" w:themeColor="text1"/>
          <w:sz w:val="20"/>
          <w:szCs w:val="20"/>
        </w:rPr>
        <w:t>auf die Spur kommen.</w:t>
      </w:r>
      <w:r w:rsidR="00727F55">
        <w:rPr>
          <w:rFonts w:ascii="Helvetica" w:hAnsi="Helvetica"/>
          <w:color w:val="000000" w:themeColor="text1"/>
          <w:sz w:val="20"/>
          <w:szCs w:val="20"/>
        </w:rPr>
        <w:t xml:space="preserve"> </w:t>
      </w:r>
      <w:r w:rsidR="00493D6C">
        <w:rPr>
          <w:rFonts w:ascii="Helvetica" w:hAnsi="Helvetica"/>
          <w:color w:val="000000" w:themeColor="text1"/>
          <w:sz w:val="20"/>
          <w:szCs w:val="20"/>
        </w:rPr>
        <w:t xml:space="preserve">Dadurch verkürzt sich die </w:t>
      </w:r>
      <w:r w:rsidR="00FC5F8E" w:rsidRPr="007E49AC">
        <w:rPr>
          <w:rFonts w:ascii="Helvetica" w:hAnsi="Helvetica"/>
          <w:color w:val="000000" w:themeColor="text1"/>
          <w:sz w:val="20"/>
          <w:szCs w:val="20"/>
        </w:rPr>
        <w:t xml:space="preserve">Mean Time </w:t>
      </w:r>
      <w:proofErr w:type="spellStart"/>
      <w:r w:rsidR="00FC5F8E" w:rsidRPr="007E49AC">
        <w:rPr>
          <w:rFonts w:ascii="Helvetica" w:hAnsi="Helvetica"/>
          <w:color w:val="000000" w:themeColor="text1"/>
          <w:sz w:val="20"/>
          <w:szCs w:val="20"/>
        </w:rPr>
        <w:t>to</w:t>
      </w:r>
      <w:proofErr w:type="spellEnd"/>
      <w:r w:rsidR="00FC5F8E" w:rsidRPr="007E49AC">
        <w:rPr>
          <w:rFonts w:ascii="Helvetica" w:hAnsi="Helvetica"/>
          <w:color w:val="000000" w:themeColor="text1"/>
          <w:sz w:val="20"/>
          <w:szCs w:val="20"/>
        </w:rPr>
        <w:t xml:space="preserve"> </w:t>
      </w:r>
      <w:proofErr w:type="spellStart"/>
      <w:r w:rsidR="00FC5F8E" w:rsidRPr="007E49AC">
        <w:rPr>
          <w:rFonts w:ascii="Helvetica" w:hAnsi="Helvetica"/>
          <w:color w:val="000000" w:themeColor="text1"/>
          <w:sz w:val="20"/>
          <w:szCs w:val="20"/>
        </w:rPr>
        <w:t>Detect</w:t>
      </w:r>
      <w:proofErr w:type="spellEnd"/>
      <w:r w:rsidR="00FC5F8E" w:rsidRPr="007E49AC">
        <w:rPr>
          <w:rFonts w:ascii="Helvetica" w:hAnsi="Helvetica"/>
          <w:color w:val="000000" w:themeColor="text1"/>
          <w:sz w:val="20"/>
          <w:szCs w:val="20"/>
        </w:rPr>
        <w:t xml:space="preserve"> (</w:t>
      </w:r>
      <w:r w:rsidR="00BD71B2" w:rsidRPr="007E49AC">
        <w:rPr>
          <w:rFonts w:ascii="Helvetica" w:hAnsi="Helvetica"/>
          <w:color w:val="000000" w:themeColor="text1"/>
          <w:sz w:val="20"/>
          <w:szCs w:val="20"/>
        </w:rPr>
        <w:t>mittlere Erkennungszeit</w:t>
      </w:r>
      <w:r w:rsidR="00FC5F8E" w:rsidRPr="007E49AC">
        <w:rPr>
          <w:rFonts w:ascii="Helvetica" w:hAnsi="Helvetica"/>
          <w:color w:val="000000" w:themeColor="text1"/>
          <w:sz w:val="20"/>
          <w:szCs w:val="20"/>
        </w:rPr>
        <w:t xml:space="preserve">, </w:t>
      </w:r>
      <w:r w:rsidR="00BD71B2" w:rsidRPr="007E49AC">
        <w:rPr>
          <w:rFonts w:ascii="Helvetica" w:hAnsi="Helvetica"/>
          <w:color w:val="000000" w:themeColor="text1"/>
          <w:sz w:val="20"/>
          <w:szCs w:val="20"/>
        </w:rPr>
        <w:t xml:space="preserve">MTTD) </w:t>
      </w:r>
      <w:r w:rsidR="00493D6C">
        <w:rPr>
          <w:rFonts w:ascii="Helvetica" w:hAnsi="Helvetica"/>
          <w:color w:val="000000" w:themeColor="text1"/>
          <w:sz w:val="20"/>
          <w:szCs w:val="20"/>
        </w:rPr>
        <w:t xml:space="preserve">– einhergehend mit der Möglichkeit zur raschen </w:t>
      </w:r>
      <w:r w:rsidR="00BD71B2" w:rsidRPr="00493D6C">
        <w:rPr>
          <w:rFonts w:ascii="Helvetica" w:hAnsi="Helvetica"/>
          <w:color w:val="000000" w:themeColor="text1"/>
          <w:sz w:val="20"/>
          <w:szCs w:val="20"/>
        </w:rPr>
        <w:t>Eindämmung der Auswirkungen, des Schweregrads und des Umfangs</w:t>
      </w:r>
      <w:r w:rsidR="00DB63FE">
        <w:rPr>
          <w:rFonts w:ascii="Helvetica" w:hAnsi="Helvetica"/>
          <w:color w:val="000000" w:themeColor="text1"/>
          <w:sz w:val="20"/>
          <w:szCs w:val="20"/>
        </w:rPr>
        <w:t xml:space="preserve"> einer Sicherheitsattacke</w:t>
      </w:r>
      <w:r w:rsidR="00BD71B2" w:rsidRPr="00493D6C">
        <w:rPr>
          <w:rFonts w:ascii="Helvetica" w:hAnsi="Helvetica"/>
          <w:color w:val="000000" w:themeColor="text1"/>
          <w:sz w:val="20"/>
          <w:szCs w:val="20"/>
        </w:rPr>
        <w:t>.</w:t>
      </w:r>
    </w:p>
    <w:p w14:paraId="0C8773F5" w14:textId="77777777" w:rsidR="00BD71B2" w:rsidRPr="00BD71B2" w:rsidRDefault="00BD71B2" w:rsidP="00BD71B2">
      <w:pPr>
        <w:spacing w:line="288" w:lineRule="auto"/>
        <w:ind w:right="1135"/>
        <w:rPr>
          <w:rFonts w:ascii="Helvetica" w:hAnsi="Helvetica"/>
          <w:color w:val="000000" w:themeColor="text1"/>
          <w:sz w:val="20"/>
          <w:szCs w:val="20"/>
        </w:rPr>
      </w:pPr>
    </w:p>
    <w:p w14:paraId="437830F5" w14:textId="7A097FBD" w:rsidR="00BD71B2" w:rsidRPr="00CB5AEB" w:rsidRDefault="00BD71B2" w:rsidP="00CB5AEB">
      <w:pPr>
        <w:pStyle w:val="Listenabsatz"/>
        <w:numPr>
          <w:ilvl w:val="0"/>
          <w:numId w:val="7"/>
        </w:numPr>
        <w:spacing w:line="288" w:lineRule="auto"/>
        <w:ind w:right="1135"/>
        <w:rPr>
          <w:rFonts w:ascii="Helvetica" w:hAnsi="Helvetica"/>
          <w:color w:val="000000" w:themeColor="text1"/>
          <w:sz w:val="20"/>
          <w:szCs w:val="20"/>
        </w:rPr>
      </w:pPr>
      <w:r w:rsidRPr="00C57692">
        <w:rPr>
          <w:rFonts w:ascii="Helvetica" w:hAnsi="Helvetica"/>
          <w:b/>
          <w:bCs/>
          <w:color w:val="000000" w:themeColor="text1"/>
          <w:sz w:val="20"/>
          <w:szCs w:val="20"/>
        </w:rPr>
        <w:t>Einheitliche Orchestrierung der Bedrohungsabwehr</w:t>
      </w:r>
      <w:r w:rsidR="00C57692" w:rsidRPr="00C57692">
        <w:rPr>
          <w:rFonts w:ascii="Helvetica" w:hAnsi="Helvetica"/>
          <w:color w:val="000000" w:themeColor="text1"/>
          <w:sz w:val="20"/>
          <w:szCs w:val="20"/>
        </w:rPr>
        <w:t xml:space="preserve"> – </w:t>
      </w:r>
      <w:r w:rsidR="00FC5F8E">
        <w:rPr>
          <w:rFonts w:ascii="Helvetica" w:hAnsi="Helvetica"/>
          <w:color w:val="000000" w:themeColor="text1"/>
          <w:sz w:val="20"/>
          <w:szCs w:val="20"/>
        </w:rPr>
        <w:t>Verfügen</w:t>
      </w:r>
      <w:r w:rsidRPr="00C57692">
        <w:rPr>
          <w:rFonts w:ascii="Helvetica" w:hAnsi="Helvetica"/>
          <w:color w:val="000000" w:themeColor="text1"/>
          <w:sz w:val="20"/>
          <w:szCs w:val="20"/>
        </w:rPr>
        <w:t xml:space="preserve"> Sicherheitsexperten und IT-Administratoren über die </w:t>
      </w:r>
      <w:r w:rsidR="00540D65">
        <w:rPr>
          <w:rFonts w:ascii="Helvetica" w:hAnsi="Helvetica"/>
          <w:color w:val="000000" w:themeColor="text1"/>
          <w:sz w:val="20"/>
          <w:szCs w:val="20"/>
        </w:rPr>
        <w:t>notwendigen</w:t>
      </w:r>
      <w:r w:rsidRPr="00C57692">
        <w:rPr>
          <w:rFonts w:ascii="Helvetica" w:hAnsi="Helvetica"/>
          <w:color w:val="000000" w:themeColor="text1"/>
          <w:sz w:val="20"/>
          <w:szCs w:val="20"/>
        </w:rPr>
        <w:t xml:space="preserve"> Informationen</w:t>
      </w:r>
      <w:r w:rsidR="00F56E1E">
        <w:rPr>
          <w:rFonts w:ascii="Helvetica" w:hAnsi="Helvetica"/>
          <w:color w:val="000000" w:themeColor="text1"/>
          <w:sz w:val="20"/>
          <w:szCs w:val="20"/>
        </w:rPr>
        <w:t>,</w:t>
      </w:r>
      <w:r w:rsidRPr="00C57692">
        <w:rPr>
          <w:rFonts w:ascii="Helvetica" w:hAnsi="Helvetica"/>
          <w:color w:val="000000" w:themeColor="text1"/>
          <w:sz w:val="20"/>
          <w:szCs w:val="20"/>
        </w:rPr>
        <w:t xml:space="preserve"> </w:t>
      </w:r>
      <w:r w:rsidR="005A35B3">
        <w:rPr>
          <w:rFonts w:ascii="Helvetica" w:hAnsi="Helvetica"/>
          <w:color w:val="000000" w:themeColor="text1"/>
          <w:sz w:val="20"/>
          <w:szCs w:val="20"/>
        </w:rPr>
        <w:t>sind umgehende Reaktionen kein Problem mehr</w:t>
      </w:r>
      <w:r w:rsidR="002E57A8">
        <w:rPr>
          <w:rFonts w:ascii="Helvetica" w:hAnsi="Helvetica"/>
          <w:color w:val="000000" w:themeColor="text1"/>
          <w:sz w:val="20"/>
          <w:szCs w:val="20"/>
        </w:rPr>
        <w:t xml:space="preserve">, auch wenn das betroffene Device nicht direkt greifbar ist. Durch automatische Abwehrmechanismen verkürzt </w:t>
      </w:r>
      <w:proofErr w:type="spellStart"/>
      <w:r w:rsidR="005A35B3">
        <w:rPr>
          <w:rFonts w:ascii="Helvetica" w:hAnsi="Helvetica"/>
          <w:color w:val="000000" w:themeColor="text1"/>
          <w:sz w:val="20"/>
          <w:szCs w:val="20"/>
        </w:rPr>
        <w:t>ThreatSync</w:t>
      </w:r>
      <w:proofErr w:type="spellEnd"/>
      <w:r w:rsidR="005A35B3">
        <w:rPr>
          <w:rFonts w:ascii="Helvetica" w:hAnsi="Helvetica"/>
          <w:color w:val="000000" w:themeColor="text1"/>
          <w:sz w:val="20"/>
          <w:szCs w:val="20"/>
        </w:rPr>
        <w:t xml:space="preserve"> </w:t>
      </w:r>
      <w:r w:rsidR="002E57A8">
        <w:rPr>
          <w:rFonts w:ascii="Helvetica" w:hAnsi="Helvetica"/>
          <w:color w:val="000000" w:themeColor="text1"/>
          <w:sz w:val="20"/>
          <w:szCs w:val="20"/>
        </w:rPr>
        <w:t>die</w:t>
      </w:r>
      <w:r w:rsidR="005A35B3">
        <w:rPr>
          <w:rFonts w:ascii="Helvetica" w:hAnsi="Helvetica"/>
          <w:color w:val="000000" w:themeColor="text1"/>
          <w:sz w:val="20"/>
          <w:szCs w:val="20"/>
        </w:rPr>
        <w:t xml:space="preserve"> </w:t>
      </w:r>
      <w:r w:rsidR="00FC5F8E" w:rsidRPr="005A35B3">
        <w:rPr>
          <w:rFonts w:ascii="Helvetica" w:hAnsi="Helvetica"/>
          <w:color w:val="000000" w:themeColor="text1"/>
          <w:sz w:val="20"/>
          <w:szCs w:val="20"/>
        </w:rPr>
        <w:t xml:space="preserve">Mean Time </w:t>
      </w:r>
      <w:proofErr w:type="spellStart"/>
      <w:r w:rsidR="00FC5F8E" w:rsidRPr="005A35B3">
        <w:rPr>
          <w:rFonts w:ascii="Helvetica" w:hAnsi="Helvetica"/>
          <w:color w:val="000000" w:themeColor="text1"/>
          <w:sz w:val="20"/>
          <w:szCs w:val="20"/>
        </w:rPr>
        <w:t>to</w:t>
      </w:r>
      <w:proofErr w:type="spellEnd"/>
      <w:r w:rsidR="00FC5F8E" w:rsidRPr="005A35B3">
        <w:rPr>
          <w:rFonts w:ascii="Helvetica" w:hAnsi="Helvetica"/>
          <w:color w:val="000000" w:themeColor="text1"/>
          <w:sz w:val="20"/>
          <w:szCs w:val="20"/>
        </w:rPr>
        <w:t xml:space="preserve"> </w:t>
      </w:r>
      <w:proofErr w:type="spellStart"/>
      <w:r w:rsidR="00FC5F8E" w:rsidRPr="005A35B3">
        <w:rPr>
          <w:rFonts w:ascii="Helvetica" w:hAnsi="Helvetica"/>
          <w:color w:val="000000" w:themeColor="text1"/>
          <w:sz w:val="20"/>
          <w:szCs w:val="20"/>
        </w:rPr>
        <w:t>Respond</w:t>
      </w:r>
      <w:proofErr w:type="spellEnd"/>
      <w:r w:rsidR="00FC5F8E" w:rsidRPr="005A35B3">
        <w:rPr>
          <w:rFonts w:ascii="Helvetica" w:hAnsi="Helvetica"/>
          <w:color w:val="000000" w:themeColor="text1"/>
          <w:sz w:val="20"/>
          <w:szCs w:val="20"/>
        </w:rPr>
        <w:t xml:space="preserve"> (</w:t>
      </w:r>
      <w:r w:rsidRPr="005A35B3">
        <w:rPr>
          <w:rFonts w:ascii="Helvetica" w:hAnsi="Helvetica"/>
          <w:color w:val="000000" w:themeColor="text1"/>
          <w:sz w:val="20"/>
          <w:szCs w:val="20"/>
        </w:rPr>
        <w:t>mittlere Reaktionszeit</w:t>
      </w:r>
      <w:r w:rsidR="00FC5F8E" w:rsidRPr="005A35B3">
        <w:rPr>
          <w:rFonts w:ascii="Helvetica" w:hAnsi="Helvetica"/>
          <w:color w:val="000000" w:themeColor="text1"/>
          <w:sz w:val="20"/>
          <w:szCs w:val="20"/>
        </w:rPr>
        <w:t xml:space="preserve">, </w:t>
      </w:r>
      <w:r w:rsidRPr="005A35B3">
        <w:rPr>
          <w:rFonts w:ascii="Helvetica" w:hAnsi="Helvetica"/>
          <w:color w:val="000000" w:themeColor="text1"/>
          <w:sz w:val="20"/>
          <w:szCs w:val="20"/>
        </w:rPr>
        <w:t>MTTR)</w:t>
      </w:r>
      <w:r w:rsidR="005A35B3">
        <w:rPr>
          <w:rFonts w:ascii="Helvetica" w:hAnsi="Helvetica"/>
          <w:color w:val="000000" w:themeColor="text1"/>
          <w:sz w:val="20"/>
          <w:szCs w:val="20"/>
        </w:rPr>
        <w:t xml:space="preserve"> – </w:t>
      </w:r>
      <w:r w:rsidR="002E57A8">
        <w:rPr>
          <w:rFonts w:ascii="Helvetica" w:hAnsi="Helvetica"/>
          <w:color w:val="000000" w:themeColor="text1"/>
          <w:sz w:val="20"/>
          <w:szCs w:val="20"/>
        </w:rPr>
        <w:t>zusätzlich</w:t>
      </w:r>
      <w:r w:rsidR="00CB5AEB">
        <w:rPr>
          <w:rFonts w:ascii="Helvetica" w:hAnsi="Helvetica"/>
          <w:color w:val="000000" w:themeColor="text1"/>
          <w:sz w:val="20"/>
          <w:szCs w:val="20"/>
        </w:rPr>
        <w:t xml:space="preserve"> – b</w:t>
      </w:r>
      <w:r w:rsidR="00CB5AEB" w:rsidRPr="00CB5AEB">
        <w:rPr>
          <w:rFonts w:ascii="Helvetica" w:hAnsi="Helvetica"/>
          <w:color w:val="000000" w:themeColor="text1"/>
          <w:sz w:val="20"/>
          <w:szCs w:val="20"/>
        </w:rPr>
        <w:t xml:space="preserve">ei hoher Genauigkeit. </w:t>
      </w:r>
      <w:r w:rsidR="00FC5F8E" w:rsidRPr="00CB5AEB">
        <w:rPr>
          <w:rFonts w:ascii="Helvetica" w:hAnsi="Helvetica"/>
          <w:color w:val="000000" w:themeColor="text1"/>
          <w:sz w:val="20"/>
          <w:szCs w:val="20"/>
        </w:rPr>
        <w:t xml:space="preserve">Die Verwaltung erfolgt </w:t>
      </w:r>
      <w:r w:rsidR="00F56E1E" w:rsidRPr="00CB5AEB">
        <w:rPr>
          <w:rFonts w:ascii="Helvetica" w:hAnsi="Helvetica"/>
          <w:color w:val="000000" w:themeColor="text1"/>
          <w:sz w:val="20"/>
          <w:szCs w:val="20"/>
        </w:rPr>
        <w:t>in</w:t>
      </w:r>
      <w:r w:rsidR="00FC5F8E" w:rsidRPr="00CB5AEB">
        <w:rPr>
          <w:rFonts w:ascii="Helvetica" w:hAnsi="Helvetica"/>
          <w:color w:val="000000" w:themeColor="text1"/>
          <w:sz w:val="20"/>
          <w:szCs w:val="20"/>
        </w:rPr>
        <w:t xml:space="preserve"> der</w:t>
      </w:r>
      <w:r w:rsidRPr="00CB5AEB">
        <w:rPr>
          <w:rFonts w:ascii="Helvetica" w:hAnsi="Helvetica"/>
          <w:color w:val="000000" w:themeColor="text1"/>
          <w:sz w:val="20"/>
          <w:szCs w:val="20"/>
        </w:rPr>
        <w:t xml:space="preserve"> WatchGuard Cloud.</w:t>
      </w:r>
    </w:p>
    <w:p w14:paraId="74FAEE42" w14:textId="77777777" w:rsidR="00BD71B2" w:rsidRPr="00BD71B2" w:rsidRDefault="00BD71B2" w:rsidP="00BD71B2">
      <w:pPr>
        <w:spacing w:line="288" w:lineRule="auto"/>
        <w:ind w:right="1135"/>
        <w:rPr>
          <w:rFonts w:ascii="Helvetica" w:hAnsi="Helvetica"/>
          <w:color w:val="000000" w:themeColor="text1"/>
          <w:sz w:val="20"/>
          <w:szCs w:val="20"/>
        </w:rPr>
      </w:pPr>
    </w:p>
    <w:p w14:paraId="59935036" w14:textId="23723961" w:rsidR="00BD71B2" w:rsidRPr="00BD71B2" w:rsidRDefault="005D73CD" w:rsidP="00BD71B2">
      <w:pPr>
        <w:spacing w:line="288" w:lineRule="auto"/>
        <w:ind w:right="1135"/>
        <w:rPr>
          <w:rFonts w:ascii="Helvetica" w:hAnsi="Helvetica"/>
          <w:color w:val="000000" w:themeColor="text1"/>
          <w:sz w:val="20"/>
          <w:szCs w:val="20"/>
        </w:rPr>
      </w:pPr>
      <w:r>
        <w:rPr>
          <w:rFonts w:ascii="Helvetica" w:hAnsi="Helvetica"/>
          <w:color w:val="000000" w:themeColor="text1"/>
          <w:sz w:val="20"/>
          <w:szCs w:val="20"/>
        </w:rPr>
        <w:t xml:space="preserve">WatchGuard </w:t>
      </w:r>
      <w:proofErr w:type="spellStart"/>
      <w:r w:rsidR="00BD71B2" w:rsidRPr="00BD71B2">
        <w:rPr>
          <w:rFonts w:ascii="Helvetica" w:hAnsi="Helvetica"/>
          <w:color w:val="000000" w:themeColor="text1"/>
          <w:sz w:val="20"/>
          <w:szCs w:val="20"/>
        </w:rPr>
        <w:t>ThreatSync</w:t>
      </w:r>
      <w:proofErr w:type="spellEnd"/>
      <w:r w:rsidR="00BD71B2" w:rsidRPr="00BD71B2">
        <w:rPr>
          <w:rFonts w:ascii="Helvetica" w:hAnsi="Helvetica"/>
          <w:color w:val="000000" w:themeColor="text1"/>
          <w:sz w:val="20"/>
          <w:szCs w:val="20"/>
        </w:rPr>
        <w:t xml:space="preserve"> ist </w:t>
      </w:r>
      <w:proofErr w:type="spellStart"/>
      <w:r w:rsidR="00BD71B2" w:rsidRPr="00BD71B2">
        <w:rPr>
          <w:rFonts w:ascii="Helvetica" w:hAnsi="Helvetica"/>
          <w:color w:val="000000" w:themeColor="text1"/>
          <w:sz w:val="20"/>
          <w:szCs w:val="20"/>
        </w:rPr>
        <w:t>standardmä</w:t>
      </w:r>
      <w:r w:rsidR="00AE01A9">
        <w:rPr>
          <w:rFonts w:ascii="Helvetica" w:hAnsi="Helvetica"/>
          <w:color w:val="000000" w:themeColor="text1"/>
          <w:sz w:val="20"/>
          <w:szCs w:val="20"/>
        </w:rPr>
        <w:t>ss</w:t>
      </w:r>
      <w:r w:rsidR="00BD71B2" w:rsidRPr="00BD71B2">
        <w:rPr>
          <w:rFonts w:ascii="Helvetica" w:hAnsi="Helvetica"/>
          <w:color w:val="000000" w:themeColor="text1"/>
          <w:sz w:val="20"/>
          <w:szCs w:val="20"/>
        </w:rPr>
        <w:t>ig</w:t>
      </w:r>
      <w:proofErr w:type="spellEnd"/>
      <w:r w:rsidR="00BD71B2" w:rsidRPr="00BD71B2">
        <w:rPr>
          <w:rFonts w:ascii="Helvetica" w:hAnsi="Helvetica"/>
          <w:color w:val="000000" w:themeColor="text1"/>
          <w:sz w:val="20"/>
          <w:szCs w:val="20"/>
        </w:rPr>
        <w:t xml:space="preserve"> in jede</w:t>
      </w:r>
      <w:r>
        <w:rPr>
          <w:rFonts w:ascii="Helvetica" w:hAnsi="Helvetica"/>
          <w:color w:val="000000" w:themeColor="text1"/>
          <w:sz w:val="20"/>
          <w:szCs w:val="20"/>
        </w:rPr>
        <w:t>r</w:t>
      </w:r>
      <w:r w:rsidR="00BD71B2" w:rsidRPr="00BD71B2">
        <w:rPr>
          <w:rFonts w:ascii="Helvetica" w:hAnsi="Helvetica"/>
          <w:color w:val="000000" w:themeColor="text1"/>
          <w:sz w:val="20"/>
          <w:szCs w:val="20"/>
        </w:rPr>
        <w:t xml:space="preserve"> </w:t>
      </w:r>
      <w:proofErr w:type="spellStart"/>
      <w:r w:rsidR="00BD71B2" w:rsidRPr="00BD71B2">
        <w:rPr>
          <w:rFonts w:ascii="Helvetica" w:hAnsi="Helvetica"/>
          <w:color w:val="000000" w:themeColor="text1"/>
          <w:sz w:val="20"/>
          <w:szCs w:val="20"/>
        </w:rPr>
        <w:t>Firebox</w:t>
      </w:r>
      <w:proofErr w:type="spellEnd"/>
      <w:r w:rsidR="00BD71B2" w:rsidRPr="00BD71B2">
        <w:rPr>
          <w:rFonts w:ascii="Helvetica" w:hAnsi="Helvetica"/>
          <w:color w:val="000000" w:themeColor="text1"/>
          <w:sz w:val="20"/>
          <w:szCs w:val="20"/>
        </w:rPr>
        <w:t xml:space="preserve"> Total Security Suite (TSS)-</w:t>
      </w:r>
      <w:r>
        <w:rPr>
          <w:rFonts w:ascii="Helvetica" w:hAnsi="Helvetica"/>
          <w:color w:val="000000" w:themeColor="text1"/>
          <w:sz w:val="20"/>
          <w:szCs w:val="20"/>
        </w:rPr>
        <w:t>Lizenz sowie</w:t>
      </w:r>
      <w:r w:rsidR="00BD71B2" w:rsidRPr="00BD71B2">
        <w:rPr>
          <w:rFonts w:ascii="Helvetica" w:hAnsi="Helvetica"/>
          <w:color w:val="000000" w:themeColor="text1"/>
          <w:sz w:val="20"/>
          <w:szCs w:val="20"/>
        </w:rPr>
        <w:t xml:space="preserve"> den WatchGuard EDR- und EPDR-Produkten enthalten. Je mehr WatchGuard-Produkte </w:t>
      </w:r>
      <w:r>
        <w:rPr>
          <w:rFonts w:ascii="Helvetica" w:hAnsi="Helvetica"/>
          <w:color w:val="000000" w:themeColor="text1"/>
          <w:sz w:val="20"/>
          <w:szCs w:val="20"/>
        </w:rPr>
        <w:t xml:space="preserve">ein Unternehmen </w:t>
      </w:r>
      <w:proofErr w:type="gramStart"/>
      <w:r w:rsidR="00A41E72">
        <w:rPr>
          <w:rFonts w:ascii="Helvetica" w:hAnsi="Helvetica"/>
          <w:color w:val="000000" w:themeColor="text1"/>
          <w:sz w:val="20"/>
          <w:szCs w:val="20"/>
        </w:rPr>
        <w:t>eins</w:t>
      </w:r>
      <w:r w:rsidR="00662D9D">
        <w:rPr>
          <w:rFonts w:ascii="Helvetica" w:hAnsi="Helvetica"/>
          <w:color w:val="000000" w:themeColor="text1"/>
          <w:sz w:val="20"/>
          <w:szCs w:val="20"/>
        </w:rPr>
        <w:t>etzt</w:t>
      </w:r>
      <w:proofErr w:type="gramEnd"/>
      <w:r w:rsidR="00BD71B2" w:rsidRPr="00BD71B2">
        <w:rPr>
          <w:rFonts w:ascii="Helvetica" w:hAnsi="Helvetica"/>
          <w:color w:val="000000" w:themeColor="text1"/>
          <w:sz w:val="20"/>
          <w:szCs w:val="20"/>
        </w:rPr>
        <w:t xml:space="preserve">, </w:t>
      </w:r>
      <w:r w:rsidR="00CD0478">
        <w:rPr>
          <w:rFonts w:ascii="Helvetica" w:hAnsi="Helvetica"/>
          <w:color w:val="000000" w:themeColor="text1"/>
          <w:sz w:val="20"/>
          <w:szCs w:val="20"/>
        </w:rPr>
        <w:t xml:space="preserve">desto umfangreicher </w:t>
      </w:r>
      <w:r w:rsidR="00173DC5">
        <w:rPr>
          <w:rFonts w:ascii="Helvetica" w:hAnsi="Helvetica"/>
          <w:color w:val="000000" w:themeColor="text1"/>
          <w:sz w:val="20"/>
          <w:szCs w:val="20"/>
        </w:rPr>
        <w:t>fallen</w:t>
      </w:r>
      <w:r w:rsidR="00CD0478">
        <w:rPr>
          <w:rFonts w:ascii="Helvetica" w:hAnsi="Helvetica"/>
          <w:color w:val="000000" w:themeColor="text1"/>
          <w:sz w:val="20"/>
          <w:szCs w:val="20"/>
        </w:rPr>
        <w:t xml:space="preserve"> die </w:t>
      </w:r>
      <w:r w:rsidR="00BD71B2" w:rsidRPr="00BD71B2">
        <w:rPr>
          <w:rFonts w:ascii="Helvetica" w:hAnsi="Helvetica"/>
          <w:color w:val="000000" w:themeColor="text1"/>
          <w:sz w:val="20"/>
          <w:szCs w:val="20"/>
        </w:rPr>
        <w:t>XDR-</w:t>
      </w:r>
      <w:r w:rsidR="00173DC5">
        <w:rPr>
          <w:rFonts w:ascii="Helvetica" w:hAnsi="Helvetica"/>
          <w:color w:val="000000" w:themeColor="text1"/>
          <w:sz w:val="20"/>
          <w:szCs w:val="20"/>
        </w:rPr>
        <w:t>Möglichkeiten</w:t>
      </w:r>
      <w:r w:rsidR="00CD0478">
        <w:rPr>
          <w:rFonts w:ascii="Helvetica" w:hAnsi="Helvetica"/>
          <w:color w:val="000000" w:themeColor="text1"/>
          <w:sz w:val="20"/>
          <w:szCs w:val="20"/>
        </w:rPr>
        <w:t xml:space="preserve"> und </w:t>
      </w:r>
      <w:r w:rsidR="00173DC5">
        <w:rPr>
          <w:rFonts w:ascii="Helvetica" w:hAnsi="Helvetica"/>
          <w:color w:val="000000" w:themeColor="text1"/>
          <w:sz w:val="20"/>
          <w:szCs w:val="20"/>
        </w:rPr>
        <w:t xml:space="preserve">via </w:t>
      </w:r>
      <w:proofErr w:type="spellStart"/>
      <w:r w:rsidR="00173DC5">
        <w:rPr>
          <w:rFonts w:ascii="Helvetica" w:hAnsi="Helvetica"/>
          <w:color w:val="000000" w:themeColor="text1"/>
          <w:sz w:val="20"/>
          <w:szCs w:val="20"/>
        </w:rPr>
        <w:t>ThreatSync</w:t>
      </w:r>
      <w:proofErr w:type="spellEnd"/>
      <w:r w:rsidR="00173DC5">
        <w:rPr>
          <w:rFonts w:ascii="Helvetica" w:hAnsi="Helvetica"/>
          <w:color w:val="000000" w:themeColor="text1"/>
          <w:sz w:val="20"/>
          <w:szCs w:val="20"/>
        </w:rPr>
        <w:t xml:space="preserve"> </w:t>
      </w:r>
      <w:r w:rsidR="00FD284E">
        <w:rPr>
          <w:rFonts w:ascii="Helvetica" w:hAnsi="Helvetica"/>
          <w:color w:val="000000" w:themeColor="text1"/>
          <w:sz w:val="20"/>
          <w:szCs w:val="20"/>
        </w:rPr>
        <w:t xml:space="preserve">erzielbaren </w:t>
      </w:r>
      <w:r w:rsidR="00CD0478">
        <w:rPr>
          <w:rFonts w:ascii="Helvetica" w:hAnsi="Helvetica"/>
          <w:color w:val="000000" w:themeColor="text1"/>
          <w:sz w:val="20"/>
          <w:szCs w:val="20"/>
        </w:rPr>
        <w:t>Einblicke</w:t>
      </w:r>
      <w:r w:rsidR="00173DC5">
        <w:rPr>
          <w:rFonts w:ascii="Helvetica" w:hAnsi="Helvetica"/>
          <w:color w:val="000000" w:themeColor="text1"/>
          <w:sz w:val="20"/>
          <w:szCs w:val="20"/>
        </w:rPr>
        <w:t xml:space="preserve"> aus</w:t>
      </w:r>
      <w:r w:rsidR="00BD71B2" w:rsidRPr="00BD71B2">
        <w:rPr>
          <w:rFonts w:ascii="Helvetica" w:hAnsi="Helvetica"/>
          <w:color w:val="000000" w:themeColor="text1"/>
          <w:sz w:val="20"/>
          <w:szCs w:val="20"/>
        </w:rPr>
        <w:t xml:space="preserve">. Partner und Kunden </w:t>
      </w:r>
      <w:r w:rsidR="00F16BC3">
        <w:rPr>
          <w:rFonts w:ascii="Helvetica" w:hAnsi="Helvetica"/>
          <w:color w:val="000000" w:themeColor="text1"/>
          <w:sz w:val="20"/>
          <w:szCs w:val="20"/>
        </w:rPr>
        <w:t xml:space="preserve">gewinnen </w:t>
      </w:r>
      <w:r w:rsidR="006D6FD7">
        <w:rPr>
          <w:rFonts w:ascii="Helvetica" w:hAnsi="Helvetica"/>
          <w:color w:val="000000" w:themeColor="text1"/>
          <w:sz w:val="20"/>
          <w:szCs w:val="20"/>
        </w:rPr>
        <w:t xml:space="preserve">mit jedem weiteren Lösungsbaustein von WatchGuard </w:t>
      </w:r>
      <w:r w:rsidR="00F16BC3">
        <w:rPr>
          <w:rFonts w:ascii="Helvetica" w:hAnsi="Helvetica"/>
          <w:color w:val="000000" w:themeColor="text1"/>
          <w:sz w:val="20"/>
          <w:szCs w:val="20"/>
        </w:rPr>
        <w:t xml:space="preserve">gezielt an Schlagkraft </w:t>
      </w:r>
      <w:r w:rsidR="00F16BC3">
        <w:rPr>
          <w:rFonts w:ascii="Helvetica" w:hAnsi="Helvetica"/>
          <w:color w:val="000000" w:themeColor="text1"/>
          <w:sz w:val="20"/>
          <w:szCs w:val="20"/>
        </w:rPr>
        <w:lastRenderedPageBreak/>
        <w:t xml:space="preserve">bei der Gefahrenabwehr und profitieren gleichzeitig von mehr Effizienz – sowohl im Hinblick auf </w:t>
      </w:r>
      <w:r w:rsidR="00BC3AF7">
        <w:rPr>
          <w:rFonts w:ascii="Helvetica" w:hAnsi="Helvetica"/>
          <w:color w:val="000000" w:themeColor="text1"/>
          <w:sz w:val="20"/>
          <w:szCs w:val="20"/>
        </w:rPr>
        <w:t xml:space="preserve">die </w:t>
      </w:r>
      <w:r w:rsidR="00F16BC3">
        <w:rPr>
          <w:rFonts w:ascii="Helvetica" w:hAnsi="Helvetica"/>
          <w:color w:val="000000" w:themeColor="text1"/>
          <w:sz w:val="20"/>
          <w:szCs w:val="20"/>
        </w:rPr>
        <w:t>Kosten als auch</w:t>
      </w:r>
      <w:r w:rsidR="002C1040">
        <w:rPr>
          <w:rFonts w:ascii="Helvetica" w:hAnsi="Helvetica"/>
          <w:color w:val="000000" w:themeColor="text1"/>
          <w:sz w:val="20"/>
          <w:szCs w:val="20"/>
        </w:rPr>
        <w:t xml:space="preserve"> auf</w:t>
      </w:r>
      <w:r w:rsidR="00F16BC3">
        <w:rPr>
          <w:rFonts w:ascii="Helvetica" w:hAnsi="Helvetica"/>
          <w:color w:val="000000" w:themeColor="text1"/>
          <w:sz w:val="20"/>
          <w:szCs w:val="20"/>
        </w:rPr>
        <w:t xml:space="preserve"> </w:t>
      </w:r>
      <w:r w:rsidR="00BC3AF7">
        <w:rPr>
          <w:rFonts w:ascii="Helvetica" w:hAnsi="Helvetica"/>
          <w:color w:val="000000" w:themeColor="text1"/>
          <w:sz w:val="20"/>
          <w:szCs w:val="20"/>
        </w:rPr>
        <w:t xml:space="preserve">die </w:t>
      </w:r>
      <w:r w:rsidR="0080498B">
        <w:rPr>
          <w:rFonts w:ascii="Helvetica" w:hAnsi="Helvetica"/>
          <w:color w:val="000000" w:themeColor="text1"/>
          <w:sz w:val="20"/>
          <w:szCs w:val="20"/>
        </w:rPr>
        <w:t>Abwicklung des Tagesgeschäfts</w:t>
      </w:r>
      <w:r w:rsidR="00F16BC3">
        <w:rPr>
          <w:rFonts w:ascii="Helvetica" w:hAnsi="Helvetica"/>
          <w:color w:val="000000" w:themeColor="text1"/>
          <w:sz w:val="20"/>
          <w:szCs w:val="20"/>
        </w:rPr>
        <w:t xml:space="preserve">. </w:t>
      </w:r>
    </w:p>
    <w:p w14:paraId="037919BD" w14:textId="77777777" w:rsidR="00BD71B2" w:rsidRPr="00BD71B2" w:rsidRDefault="00BD71B2" w:rsidP="00BD71B2">
      <w:pPr>
        <w:spacing w:line="288" w:lineRule="auto"/>
        <w:ind w:right="1135"/>
        <w:rPr>
          <w:rFonts w:ascii="Helvetica" w:hAnsi="Helvetica"/>
          <w:color w:val="000000" w:themeColor="text1"/>
          <w:sz w:val="20"/>
          <w:szCs w:val="20"/>
        </w:rPr>
      </w:pPr>
    </w:p>
    <w:p w14:paraId="57DD0D46" w14:textId="0EB47EFD" w:rsidR="00BD71B2" w:rsidRPr="00BD71B2" w:rsidRDefault="005D73CD" w:rsidP="00BD71B2">
      <w:pPr>
        <w:spacing w:line="288" w:lineRule="auto"/>
        <w:ind w:right="1135"/>
        <w:rPr>
          <w:rFonts w:ascii="Helvetica" w:hAnsi="Helvetica"/>
          <w:color w:val="000000" w:themeColor="text1"/>
          <w:sz w:val="20"/>
          <w:szCs w:val="20"/>
        </w:rPr>
      </w:pPr>
      <w:r w:rsidRPr="006721B1">
        <w:rPr>
          <w:rFonts w:ascii="Helvetica" w:hAnsi="Helvetica"/>
          <w:color w:val="000000" w:themeColor="text1"/>
          <w:sz w:val="20"/>
          <w:szCs w:val="20"/>
        </w:rPr>
        <w:t>„Unsere Aufgabe als</w:t>
      </w:r>
      <w:r w:rsidR="00BD71B2" w:rsidRPr="006721B1">
        <w:rPr>
          <w:rFonts w:ascii="Helvetica" w:hAnsi="Helvetica"/>
          <w:color w:val="000000" w:themeColor="text1"/>
          <w:sz w:val="20"/>
          <w:szCs w:val="20"/>
        </w:rPr>
        <w:t xml:space="preserve"> </w:t>
      </w:r>
      <w:r w:rsidR="00FE6974" w:rsidRPr="006721B1">
        <w:rPr>
          <w:rFonts w:ascii="Helvetica" w:hAnsi="Helvetica"/>
          <w:color w:val="000000" w:themeColor="text1"/>
          <w:sz w:val="20"/>
          <w:szCs w:val="20"/>
        </w:rPr>
        <w:t>IT-Security-Profi</w:t>
      </w:r>
      <w:r w:rsidRPr="006721B1">
        <w:rPr>
          <w:rFonts w:ascii="Helvetica" w:hAnsi="Helvetica"/>
          <w:color w:val="000000" w:themeColor="text1"/>
          <w:sz w:val="20"/>
          <w:szCs w:val="20"/>
        </w:rPr>
        <w:t xml:space="preserve"> ist es</w:t>
      </w:r>
      <w:r w:rsidR="00FE1663" w:rsidRPr="006721B1">
        <w:rPr>
          <w:rFonts w:ascii="Helvetica" w:hAnsi="Helvetica"/>
          <w:color w:val="000000" w:themeColor="text1"/>
          <w:sz w:val="20"/>
          <w:szCs w:val="20"/>
        </w:rPr>
        <w:t>,</w:t>
      </w:r>
      <w:r w:rsidRPr="006721B1">
        <w:rPr>
          <w:rFonts w:ascii="Helvetica" w:hAnsi="Helvetica"/>
          <w:color w:val="000000" w:themeColor="text1"/>
          <w:sz w:val="20"/>
          <w:szCs w:val="20"/>
        </w:rPr>
        <w:t xml:space="preserve"> Unternehmen </w:t>
      </w:r>
      <w:r w:rsidR="00FE6974" w:rsidRPr="006721B1">
        <w:rPr>
          <w:rFonts w:ascii="Helvetica" w:hAnsi="Helvetica"/>
          <w:color w:val="000000" w:themeColor="text1"/>
          <w:sz w:val="20"/>
          <w:szCs w:val="20"/>
        </w:rPr>
        <w:t>trotz immer komplexerer Bed</w:t>
      </w:r>
      <w:r w:rsidR="008741DF" w:rsidRPr="006721B1">
        <w:rPr>
          <w:rFonts w:ascii="Helvetica" w:hAnsi="Helvetica"/>
          <w:color w:val="000000" w:themeColor="text1"/>
          <w:sz w:val="20"/>
          <w:szCs w:val="20"/>
        </w:rPr>
        <w:t>r</w:t>
      </w:r>
      <w:r w:rsidR="00FE6974" w:rsidRPr="006721B1">
        <w:rPr>
          <w:rFonts w:ascii="Helvetica" w:hAnsi="Helvetica"/>
          <w:color w:val="000000" w:themeColor="text1"/>
          <w:sz w:val="20"/>
          <w:szCs w:val="20"/>
        </w:rPr>
        <w:t>ohungsszenarien</w:t>
      </w:r>
      <w:r w:rsidR="00BD71B2" w:rsidRPr="006721B1">
        <w:rPr>
          <w:rFonts w:ascii="Helvetica" w:hAnsi="Helvetica"/>
          <w:color w:val="000000" w:themeColor="text1"/>
          <w:sz w:val="20"/>
          <w:szCs w:val="20"/>
        </w:rPr>
        <w:t xml:space="preserve"> </w:t>
      </w:r>
      <w:r w:rsidR="00FE6974" w:rsidRPr="006721B1">
        <w:rPr>
          <w:rFonts w:ascii="Helvetica" w:hAnsi="Helvetica"/>
          <w:color w:val="000000" w:themeColor="text1"/>
          <w:sz w:val="20"/>
          <w:szCs w:val="20"/>
        </w:rPr>
        <w:t xml:space="preserve">jederzeit </w:t>
      </w:r>
      <w:r w:rsidR="006743BD" w:rsidRPr="006721B1">
        <w:rPr>
          <w:rFonts w:ascii="Helvetica" w:hAnsi="Helvetica"/>
          <w:color w:val="000000" w:themeColor="text1"/>
          <w:sz w:val="20"/>
          <w:szCs w:val="20"/>
        </w:rPr>
        <w:t xml:space="preserve">verlässlich </w:t>
      </w:r>
      <w:r w:rsidR="00BD71B2" w:rsidRPr="006721B1">
        <w:rPr>
          <w:rFonts w:ascii="Helvetica" w:hAnsi="Helvetica"/>
          <w:color w:val="000000" w:themeColor="text1"/>
          <w:sz w:val="20"/>
          <w:szCs w:val="20"/>
        </w:rPr>
        <w:t xml:space="preserve">zu schützen. </w:t>
      </w:r>
      <w:r w:rsidR="008741DF" w:rsidRPr="006721B1">
        <w:rPr>
          <w:rFonts w:ascii="Helvetica" w:hAnsi="Helvetica"/>
          <w:color w:val="000000" w:themeColor="text1"/>
          <w:sz w:val="20"/>
          <w:szCs w:val="20"/>
        </w:rPr>
        <w:t xml:space="preserve">Eine </w:t>
      </w:r>
      <w:r w:rsidRPr="006721B1">
        <w:rPr>
          <w:rFonts w:ascii="Helvetica" w:hAnsi="Helvetica"/>
          <w:color w:val="000000" w:themeColor="text1"/>
          <w:sz w:val="20"/>
          <w:szCs w:val="20"/>
        </w:rPr>
        <w:t>c</w:t>
      </w:r>
      <w:r w:rsidR="00BD71B2" w:rsidRPr="006721B1">
        <w:rPr>
          <w:rFonts w:ascii="Helvetica" w:hAnsi="Helvetica"/>
          <w:color w:val="000000" w:themeColor="text1"/>
          <w:sz w:val="20"/>
          <w:szCs w:val="20"/>
        </w:rPr>
        <w:t xml:space="preserve">loudbasierte Lösung, </w:t>
      </w:r>
      <w:r w:rsidR="008D350A" w:rsidRPr="006721B1">
        <w:rPr>
          <w:rFonts w:ascii="Helvetica" w:hAnsi="Helvetica"/>
          <w:color w:val="000000" w:themeColor="text1"/>
          <w:sz w:val="20"/>
          <w:szCs w:val="20"/>
        </w:rPr>
        <w:t xml:space="preserve">die die sicherheitsrelevanten Daten über die gesamte </w:t>
      </w:r>
      <w:r w:rsidR="00354B0C" w:rsidRPr="006721B1">
        <w:rPr>
          <w:rFonts w:ascii="Helvetica" w:hAnsi="Helvetica"/>
          <w:color w:val="000000" w:themeColor="text1"/>
          <w:sz w:val="20"/>
          <w:szCs w:val="20"/>
        </w:rPr>
        <w:t>Produktl</w:t>
      </w:r>
      <w:r w:rsidR="00BA73C2" w:rsidRPr="006721B1">
        <w:rPr>
          <w:rFonts w:ascii="Helvetica" w:hAnsi="Helvetica"/>
          <w:color w:val="000000" w:themeColor="text1"/>
          <w:sz w:val="20"/>
          <w:szCs w:val="20"/>
        </w:rPr>
        <w:t>andschaft hinweg</w:t>
      </w:r>
      <w:r w:rsidR="008D350A" w:rsidRPr="006721B1">
        <w:rPr>
          <w:rFonts w:ascii="Helvetica" w:hAnsi="Helvetica"/>
          <w:color w:val="000000" w:themeColor="text1"/>
          <w:sz w:val="20"/>
          <w:szCs w:val="20"/>
        </w:rPr>
        <w:t xml:space="preserve"> sammelt</w:t>
      </w:r>
      <w:r w:rsidR="00BA73C2" w:rsidRPr="006721B1">
        <w:rPr>
          <w:rFonts w:ascii="Helvetica" w:hAnsi="Helvetica"/>
          <w:color w:val="000000" w:themeColor="text1"/>
          <w:sz w:val="20"/>
          <w:szCs w:val="20"/>
        </w:rPr>
        <w:t xml:space="preserve"> und</w:t>
      </w:r>
      <w:r w:rsidR="008D350A" w:rsidRPr="006721B1">
        <w:rPr>
          <w:rFonts w:ascii="Helvetica" w:hAnsi="Helvetica"/>
          <w:color w:val="000000" w:themeColor="text1"/>
          <w:sz w:val="20"/>
          <w:szCs w:val="20"/>
        </w:rPr>
        <w:t xml:space="preserve"> miteinander in Beziehung setzt, ist in dem Zusammenhang von unschätzbarem Wert. </w:t>
      </w:r>
      <w:r w:rsidR="00B258EF" w:rsidRPr="006721B1">
        <w:rPr>
          <w:rFonts w:ascii="Helvetica" w:hAnsi="Helvetica"/>
          <w:color w:val="000000" w:themeColor="text1"/>
          <w:sz w:val="20"/>
          <w:szCs w:val="20"/>
        </w:rPr>
        <w:t xml:space="preserve">Dadurch sind Reaktionen auf Vorfälle viel schneller und zielgenauer möglich“, </w:t>
      </w:r>
      <w:r w:rsidR="00BD71B2" w:rsidRPr="006721B1">
        <w:rPr>
          <w:rFonts w:ascii="Helvetica" w:hAnsi="Helvetica"/>
          <w:color w:val="000000" w:themeColor="text1"/>
          <w:sz w:val="20"/>
          <w:szCs w:val="20"/>
        </w:rPr>
        <w:t xml:space="preserve">so </w:t>
      </w:r>
      <w:r w:rsidR="004523B0">
        <w:rPr>
          <w:rFonts w:ascii="Helvetica" w:hAnsi="Helvetica"/>
          <w:color w:val="000000" w:themeColor="text1"/>
          <w:sz w:val="20"/>
          <w:szCs w:val="20"/>
        </w:rPr>
        <w:t>Helmut Hindriks</w:t>
      </w:r>
      <w:r w:rsidR="00BD71B2" w:rsidRPr="006721B1">
        <w:rPr>
          <w:rFonts w:ascii="Helvetica" w:hAnsi="Helvetica"/>
          <w:color w:val="000000" w:themeColor="text1"/>
          <w:sz w:val="20"/>
          <w:szCs w:val="20"/>
        </w:rPr>
        <w:t xml:space="preserve">, </w:t>
      </w:r>
      <w:r w:rsidR="004523B0">
        <w:rPr>
          <w:rFonts w:ascii="Helvetica" w:hAnsi="Helvetica"/>
          <w:color w:val="000000" w:themeColor="text1"/>
          <w:sz w:val="20"/>
          <w:szCs w:val="20"/>
        </w:rPr>
        <w:t>Geschäftsführer der ICT GmbH</w:t>
      </w:r>
      <w:r w:rsidR="00BD71B2" w:rsidRPr="006721B1">
        <w:rPr>
          <w:rFonts w:ascii="Helvetica" w:hAnsi="Helvetica"/>
          <w:color w:val="000000" w:themeColor="text1"/>
          <w:sz w:val="20"/>
          <w:szCs w:val="20"/>
        </w:rPr>
        <w:t xml:space="preserve">. </w:t>
      </w:r>
      <w:r w:rsidRPr="006721B1">
        <w:rPr>
          <w:rFonts w:ascii="Helvetica" w:hAnsi="Helvetica"/>
          <w:color w:val="000000" w:themeColor="text1"/>
          <w:sz w:val="20"/>
          <w:szCs w:val="20"/>
        </w:rPr>
        <w:t>„</w:t>
      </w:r>
      <w:r w:rsidR="005F7AA4" w:rsidRPr="006721B1">
        <w:rPr>
          <w:rFonts w:ascii="Helvetica" w:hAnsi="Helvetica"/>
          <w:color w:val="000000" w:themeColor="text1"/>
          <w:sz w:val="20"/>
          <w:szCs w:val="20"/>
        </w:rPr>
        <w:t xml:space="preserve">Die Ergänzung der bereits bewährten WatchGuard Unified Security </w:t>
      </w:r>
      <w:proofErr w:type="spellStart"/>
      <w:r w:rsidR="005F7AA4" w:rsidRPr="006721B1">
        <w:rPr>
          <w:rFonts w:ascii="Helvetica" w:hAnsi="Helvetica"/>
          <w:color w:val="000000" w:themeColor="text1"/>
          <w:sz w:val="20"/>
          <w:szCs w:val="20"/>
        </w:rPr>
        <w:t>Platform</w:t>
      </w:r>
      <w:proofErr w:type="spellEnd"/>
      <w:r w:rsidR="005F7AA4" w:rsidRPr="006721B1">
        <w:rPr>
          <w:rFonts w:ascii="Helvetica" w:hAnsi="Helvetica"/>
          <w:color w:val="000000" w:themeColor="text1"/>
          <w:sz w:val="20"/>
          <w:szCs w:val="20"/>
        </w:rPr>
        <w:t xml:space="preserve">-Architektur um solche XDR-Funktionen spielt uns daher absolut in die Karten. Dank </w:t>
      </w:r>
      <w:proofErr w:type="spellStart"/>
      <w:r w:rsidR="005F7AA4" w:rsidRPr="006721B1">
        <w:rPr>
          <w:rFonts w:ascii="Helvetica" w:hAnsi="Helvetica"/>
          <w:color w:val="000000" w:themeColor="text1"/>
          <w:sz w:val="20"/>
          <w:szCs w:val="20"/>
        </w:rPr>
        <w:t>ThreatSync</w:t>
      </w:r>
      <w:proofErr w:type="spellEnd"/>
      <w:r w:rsidR="005F7AA4" w:rsidRPr="006721B1">
        <w:rPr>
          <w:rFonts w:ascii="Helvetica" w:hAnsi="Helvetica"/>
          <w:color w:val="000000" w:themeColor="text1"/>
          <w:sz w:val="20"/>
          <w:szCs w:val="20"/>
        </w:rPr>
        <w:t xml:space="preserve"> können wir das </w:t>
      </w:r>
      <w:r w:rsidR="00FE1663" w:rsidRPr="006721B1">
        <w:rPr>
          <w:rFonts w:ascii="Helvetica" w:hAnsi="Helvetica"/>
          <w:color w:val="000000" w:themeColor="text1"/>
          <w:sz w:val="20"/>
          <w:szCs w:val="20"/>
        </w:rPr>
        <w:t>Sicherheitsni</w:t>
      </w:r>
      <w:r w:rsidR="00BD71B2" w:rsidRPr="006721B1">
        <w:rPr>
          <w:rFonts w:ascii="Helvetica" w:hAnsi="Helvetica"/>
          <w:color w:val="000000" w:themeColor="text1"/>
          <w:sz w:val="20"/>
          <w:szCs w:val="20"/>
        </w:rPr>
        <w:t xml:space="preserve">veau </w:t>
      </w:r>
      <w:r w:rsidRPr="006721B1">
        <w:rPr>
          <w:rFonts w:ascii="Helvetica" w:hAnsi="Helvetica"/>
          <w:color w:val="000000" w:themeColor="text1"/>
          <w:sz w:val="20"/>
          <w:szCs w:val="20"/>
        </w:rPr>
        <w:t>unsere</w:t>
      </w:r>
      <w:r w:rsidR="00FE1663" w:rsidRPr="006721B1">
        <w:rPr>
          <w:rFonts w:ascii="Helvetica" w:hAnsi="Helvetica"/>
          <w:color w:val="000000" w:themeColor="text1"/>
          <w:sz w:val="20"/>
          <w:szCs w:val="20"/>
        </w:rPr>
        <w:t>r</w:t>
      </w:r>
      <w:r w:rsidRPr="006721B1">
        <w:rPr>
          <w:rFonts w:ascii="Helvetica" w:hAnsi="Helvetica"/>
          <w:color w:val="000000" w:themeColor="text1"/>
          <w:sz w:val="20"/>
          <w:szCs w:val="20"/>
        </w:rPr>
        <w:t xml:space="preserve"> Kunden </w:t>
      </w:r>
      <w:r w:rsidR="005F7AA4" w:rsidRPr="006721B1">
        <w:rPr>
          <w:rFonts w:ascii="Helvetica" w:hAnsi="Helvetica"/>
          <w:color w:val="000000" w:themeColor="text1"/>
          <w:sz w:val="20"/>
          <w:szCs w:val="20"/>
        </w:rPr>
        <w:t>weiter</w:t>
      </w:r>
      <w:r w:rsidR="00BD71B2" w:rsidRPr="006721B1">
        <w:rPr>
          <w:rFonts w:ascii="Helvetica" w:hAnsi="Helvetica"/>
          <w:color w:val="000000" w:themeColor="text1"/>
          <w:sz w:val="20"/>
          <w:szCs w:val="20"/>
        </w:rPr>
        <w:t xml:space="preserve"> erhöhen.</w:t>
      </w:r>
      <w:r w:rsidRPr="006721B1">
        <w:rPr>
          <w:rFonts w:ascii="Helvetica" w:hAnsi="Helvetica"/>
          <w:color w:val="000000" w:themeColor="text1"/>
          <w:sz w:val="20"/>
          <w:szCs w:val="20"/>
        </w:rPr>
        <w:t>“</w:t>
      </w:r>
    </w:p>
    <w:p w14:paraId="56531750" w14:textId="77777777" w:rsidR="00BD71B2" w:rsidRPr="00BD71B2" w:rsidRDefault="00BD71B2" w:rsidP="00BD71B2">
      <w:pPr>
        <w:spacing w:line="288" w:lineRule="auto"/>
        <w:ind w:right="1135"/>
        <w:rPr>
          <w:rFonts w:ascii="Helvetica" w:hAnsi="Helvetica"/>
          <w:color w:val="000000" w:themeColor="text1"/>
          <w:sz w:val="20"/>
          <w:szCs w:val="20"/>
        </w:rPr>
      </w:pPr>
    </w:p>
    <w:p w14:paraId="4CB22C95" w14:textId="7F6535F3" w:rsidR="00BD71B2" w:rsidRPr="00BD71B2" w:rsidRDefault="005F7AA4" w:rsidP="00BD71B2">
      <w:pPr>
        <w:spacing w:line="288" w:lineRule="auto"/>
        <w:ind w:right="1135"/>
        <w:rPr>
          <w:rFonts w:ascii="Helvetica" w:hAnsi="Helvetica"/>
          <w:color w:val="000000" w:themeColor="text1"/>
          <w:sz w:val="20"/>
          <w:szCs w:val="20"/>
        </w:rPr>
      </w:pPr>
      <w:r>
        <w:rPr>
          <w:rFonts w:ascii="Helvetica" w:hAnsi="Helvetica"/>
          <w:color w:val="000000" w:themeColor="text1"/>
          <w:sz w:val="20"/>
          <w:szCs w:val="20"/>
        </w:rPr>
        <w:t xml:space="preserve">Detaillierte </w:t>
      </w:r>
      <w:r w:rsidR="00BD71B2" w:rsidRPr="00BD71B2">
        <w:rPr>
          <w:rFonts w:ascii="Helvetica" w:hAnsi="Helvetica"/>
          <w:color w:val="000000" w:themeColor="text1"/>
          <w:sz w:val="20"/>
          <w:szCs w:val="20"/>
        </w:rPr>
        <w:t xml:space="preserve">Informationen über die Unified Security </w:t>
      </w:r>
      <w:proofErr w:type="spellStart"/>
      <w:r w:rsidR="00BD71B2" w:rsidRPr="00BD71B2">
        <w:rPr>
          <w:rFonts w:ascii="Helvetica" w:hAnsi="Helvetica"/>
          <w:color w:val="000000" w:themeColor="text1"/>
          <w:sz w:val="20"/>
          <w:szCs w:val="20"/>
        </w:rPr>
        <w:t>Platform</w:t>
      </w:r>
      <w:proofErr w:type="spellEnd"/>
      <w:r w:rsidR="00BD71B2" w:rsidRPr="00BD71B2">
        <w:rPr>
          <w:rFonts w:ascii="Helvetica" w:hAnsi="Helvetica"/>
          <w:color w:val="000000" w:themeColor="text1"/>
          <w:sz w:val="20"/>
          <w:szCs w:val="20"/>
        </w:rPr>
        <w:t xml:space="preserve"> von WatchGuard und </w:t>
      </w:r>
      <w:r>
        <w:rPr>
          <w:rFonts w:ascii="Helvetica" w:hAnsi="Helvetica"/>
          <w:color w:val="000000" w:themeColor="text1"/>
          <w:sz w:val="20"/>
          <w:szCs w:val="20"/>
        </w:rPr>
        <w:t>den Einsatz von</w:t>
      </w:r>
      <w:r w:rsidR="00BD71B2" w:rsidRPr="00BD71B2">
        <w:rPr>
          <w:rFonts w:ascii="Helvetica" w:hAnsi="Helvetica"/>
          <w:color w:val="000000" w:themeColor="text1"/>
          <w:sz w:val="20"/>
          <w:szCs w:val="20"/>
        </w:rPr>
        <w:t xml:space="preserve"> </w:t>
      </w:r>
      <w:proofErr w:type="spellStart"/>
      <w:r w:rsidR="00BD71B2" w:rsidRPr="00BD71B2">
        <w:rPr>
          <w:rFonts w:ascii="Helvetica" w:hAnsi="Helvetica"/>
          <w:color w:val="000000" w:themeColor="text1"/>
          <w:sz w:val="20"/>
          <w:szCs w:val="20"/>
        </w:rPr>
        <w:t>ThreatSync</w:t>
      </w:r>
      <w:proofErr w:type="spellEnd"/>
      <w:r w:rsidR="00BD71B2" w:rsidRPr="00BD71B2">
        <w:rPr>
          <w:rFonts w:ascii="Helvetica" w:hAnsi="Helvetica"/>
          <w:color w:val="000000" w:themeColor="text1"/>
          <w:sz w:val="20"/>
          <w:szCs w:val="20"/>
        </w:rPr>
        <w:t xml:space="preserve"> </w:t>
      </w:r>
      <w:r>
        <w:rPr>
          <w:rFonts w:ascii="Helvetica" w:hAnsi="Helvetica"/>
          <w:color w:val="000000" w:themeColor="text1"/>
          <w:sz w:val="20"/>
          <w:szCs w:val="20"/>
        </w:rPr>
        <w:t xml:space="preserve">stehen auf der </w:t>
      </w:r>
      <w:hyperlink r:id="rId9" w:history="1">
        <w:r w:rsidRPr="005F7AA4">
          <w:rPr>
            <w:rStyle w:val="Hyperlink"/>
            <w:rFonts w:ascii="Helvetica" w:hAnsi="Helvetica"/>
            <w:sz w:val="20"/>
            <w:szCs w:val="20"/>
          </w:rPr>
          <w:t>WatchGuard-Webseite</w:t>
        </w:r>
      </w:hyperlink>
      <w:r>
        <w:rPr>
          <w:rFonts w:ascii="Helvetica" w:hAnsi="Helvetica"/>
          <w:color w:val="000000" w:themeColor="text1"/>
          <w:sz w:val="20"/>
          <w:szCs w:val="20"/>
        </w:rPr>
        <w:t xml:space="preserve"> zur Verfügung.</w:t>
      </w:r>
      <w:r w:rsidR="00BD71B2" w:rsidRPr="00BD71B2">
        <w:rPr>
          <w:rFonts w:ascii="Helvetica" w:hAnsi="Helvetica"/>
          <w:color w:val="000000" w:themeColor="text1"/>
          <w:sz w:val="20"/>
          <w:szCs w:val="20"/>
        </w:rPr>
        <w:t xml:space="preserve"> </w:t>
      </w:r>
    </w:p>
    <w:p w14:paraId="6A6525C5" w14:textId="77777777" w:rsidR="00BD71B2" w:rsidRPr="00BD71B2" w:rsidRDefault="00BD71B2" w:rsidP="00BD71B2">
      <w:pPr>
        <w:spacing w:line="288" w:lineRule="auto"/>
        <w:ind w:right="1135"/>
        <w:rPr>
          <w:rFonts w:ascii="Helvetica" w:hAnsi="Helvetica"/>
          <w:color w:val="000000" w:themeColor="text1"/>
          <w:sz w:val="20"/>
          <w:szCs w:val="20"/>
        </w:rPr>
      </w:pPr>
    </w:p>
    <w:p w14:paraId="4566E802" w14:textId="431E78AF" w:rsidR="00BD71B2" w:rsidRPr="00BD71B2" w:rsidRDefault="00BD71B2" w:rsidP="00BD71B2">
      <w:pPr>
        <w:spacing w:line="288" w:lineRule="auto"/>
        <w:ind w:right="1135"/>
        <w:rPr>
          <w:rFonts w:ascii="Helvetica" w:hAnsi="Helvetica"/>
          <w:color w:val="000000" w:themeColor="text1"/>
          <w:sz w:val="20"/>
          <w:szCs w:val="20"/>
          <w:lang w:val="en-US"/>
        </w:rPr>
      </w:pPr>
      <w:proofErr w:type="spellStart"/>
      <w:r w:rsidRPr="00BD71B2">
        <w:rPr>
          <w:rFonts w:ascii="Helvetica" w:hAnsi="Helvetica"/>
          <w:color w:val="000000" w:themeColor="text1"/>
          <w:sz w:val="20"/>
          <w:szCs w:val="20"/>
          <w:lang w:val="en-US"/>
        </w:rPr>
        <w:t>Zus</w:t>
      </w:r>
      <w:r>
        <w:rPr>
          <w:rFonts w:ascii="Helvetica" w:hAnsi="Helvetica"/>
          <w:color w:val="000000" w:themeColor="text1"/>
          <w:sz w:val="20"/>
          <w:szCs w:val="20"/>
          <w:lang w:val="en-US"/>
        </w:rPr>
        <w:t>ä</w:t>
      </w:r>
      <w:r w:rsidRPr="00BD71B2">
        <w:rPr>
          <w:rFonts w:ascii="Helvetica" w:hAnsi="Helvetica"/>
          <w:color w:val="000000" w:themeColor="text1"/>
          <w:sz w:val="20"/>
          <w:szCs w:val="20"/>
          <w:lang w:val="en-US"/>
        </w:rPr>
        <w:t>tzliche</w:t>
      </w:r>
      <w:proofErr w:type="spellEnd"/>
      <w:r w:rsidRPr="00BD71B2">
        <w:rPr>
          <w:rFonts w:ascii="Helvetica" w:hAnsi="Helvetica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BD71B2">
        <w:rPr>
          <w:rFonts w:ascii="Helvetica" w:hAnsi="Helvetica"/>
          <w:color w:val="000000" w:themeColor="text1"/>
          <w:sz w:val="20"/>
          <w:szCs w:val="20"/>
          <w:lang w:val="en-US"/>
        </w:rPr>
        <w:t>Ressourcen</w:t>
      </w:r>
      <w:proofErr w:type="spellEnd"/>
      <w:r w:rsidRPr="00BD71B2">
        <w:rPr>
          <w:rFonts w:ascii="Helvetica" w:hAnsi="Helvetica"/>
          <w:color w:val="000000" w:themeColor="text1"/>
          <w:sz w:val="20"/>
          <w:szCs w:val="20"/>
          <w:lang w:val="en-US"/>
        </w:rPr>
        <w:t>:</w:t>
      </w:r>
    </w:p>
    <w:p w14:paraId="17DF6EB8" w14:textId="01421202" w:rsidR="00BD71B2" w:rsidRPr="00BD71B2" w:rsidRDefault="00BD71B2" w:rsidP="00BD71B2">
      <w:pPr>
        <w:spacing w:line="288" w:lineRule="auto"/>
        <w:ind w:right="1135"/>
        <w:rPr>
          <w:rFonts w:ascii="Helvetica" w:hAnsi="Helvetica"/>
          <w:color w:val="000000" w:themeColor="text1"/>
          <w:sz w:val="20"/>
          <w:szCs w:val="20"/>
          <w:lang w:val="en-US"/>
        </w:rPr>
      </w:pPr>
      <w:r w:rsidRPr="00BD71B2">
        <w:rPr>
          <w:rFonts w:ascii="Helvetica" w:hAnsi="Helvetica"/>
          <w:color w:val="000000" w:themeColor="text1"/>
          <w:sz w:val="20"/>
          <w:szCs w:val="20"/>
          <w:lang w:val="en-US"/>
        </w:rPr>
        <w:t>•</w:t>
      </w:r>
      <w:r w:rsidRPr="00BD71B2">
        <w:rPr>
          <w:rFonts w:ascii="Helvetica" w:hAnsi="Helvetica"/>
          <w:color w:val="000000" w:themeColor="text1"/>
          <w:sz w:val="20"/>
          <w:szCs w:val="20"/>
          <w:lang w:val="en-US"/>
        </w:rPr>
        <w:tab/>
      </w:r>
      <w:hyperlink r:id="rId10" w:history="1">
        <w:r w:rsidRPr="00BD71B2">
          <w:rPr>
            <w:rStyle w:val="Hyperlink"/>
            <w:rFonts w:ascii="Helvetica" w:hAnsi="Helvetica"/>
            <w:sz w:val="20"/>
            <w:szCs w:val="20"/>
            <w:lang w:val="en-US"/>
          </w:rPr>
          <w:t xml:space="preserve">WatchGuard </w:t>
        </w:r>
        <w:proofErr w:type="spellStart"/>
        <w:r w:rsidRPr="00BD71B2">
          <w:rPr>
            <w:rStyle w:val="Hyperlink"/>
            <w:rFonts w:ascii="Helvetica" w:hAnsi="Helvetica"/>
            <w:sz w:val="20"/>
            <w:szCs w:val="20"/>
            <w:lang w:val="en-US"/>
          </w:rPr>
          <w:t>ThreatSync</w:t>
        </w:r>
        <w:proofErr w:type="spellEnd"/>
        <w:r w:rsidRPr="00BD71B2">
          <w:rPr>
            <w:rStyle w:val="Hyperlink"/>
            <w:rFonts w:ascii="Helvetica" w:hAnsi="Helvetica"/>
            <w:sz w:val="20"/>
            <w:szCs w:val="20"/>
            <w:lang w:val="en-US"/>
          </w:rPr>
          <w:t xml:space="preserve"> Datasheet</w:t>
        </w:r>
      </w:hyperlink>
    </w:p>
    <w:p w14:paraId="71A74216" w14:textId="713AA146" w:rsidR="00BD71B2" w:rsidRPr="00BD71B2" w:rsidRDefault="00BD71B2" w:rsidP="00BD71B2">
      <w:pPr>
        <w:spacing w:line="288" w:lineRule="auto"/>
        <w:ind w:right="1135"/>
        <w:rPr>
          <w:rFonts w:ascii="Helvetica" w:hAnsi="Helvetica"/>
          <w:color w:val="000000" w:themeColor="text1"/>
          <w:sz w:val="20"/>
          <w:szCs w:val="20"/>
          <w:lang w:val="en-US"/>
        </w:rPr>
      </w:pPr>
      <w:r w:rsidRPr="00BD71B2">
        <w:rPr>
          <w:rFonts w:ascii="Helvetica" w:hAnsi="Helvetica"/>
          <w:color w:val="000000" w:themeColor="text1"/>
          <w:sz w:val="20"/>
          <w:szCs w:val="20"/>
          <w:lang w:val="en-US"/>
        </w:rPr>
        <w:t>•</w:t>
      </w:r>
      <w:r w:rsidRPr="00BD71B2">
        <w:rPr>
          <w:rFonts w:ascii="Helvetica" w:hAnsi="Helvetica"/>
          <w:color w:val="000000" w:themeColor="text1"/>
          <w:sz w:val="20"/>
          <w:szCs w:val="20"/>
          <w:lang w:val="en-US"/>
        </w:rPr>
        <w:tab/>
      </w:r>
      <w:hyperlink r:id="rId11" w:history="1">
        <w:r w:rsidRPr="00BD71B2">
          <w:rPr>
            <w:rStyle w:val="Hyperlink"/>
            <w:rFonts w:ascii="Helvetica" w:hAnsi="Helvetica"/>
            <w:sz w:val="20"/>
            <w:szCs w:val="20"/>
            <w:lang w:val="en-US"/>
          </w:rPr>
          <w:t>WatchGuard XDR Solution Brief</w:t>
        </w:r>
      </w:hyperlink>
    </w:p>
    <w:p w14:paraId="1AA3A613" w14:textId="39104242" w:rsidR="003B0419" w:rsidRPr="00B46453" w:rsidRDefault="00BD71B2" w:rsidP="00BD71B2">
      <w:pPr>
        <w:spacing w:line="288" w:lineRule="auto"/>
        <w:ind w:right="1135"/>
        <w:rPr>
          <w:rFonts w:ascii="Helvetica" w:hAnsi="Helvetica"/>
          <w:color w:val="000000" w:themeColor="text1"/>
          <w:sz w:val="20"/>
          <w:szCs w:val="20"/>
        </w:rPr>
      </w:pPr>
      <w:r w:rsidRPr="00BD71B2">
        <w:rPr>
          <w:rFonts w:ascii="Helvetica" w:hAnsi="Helvetica"/>
          <w:color w:val="000000" w:themeColor="text1"/>
          <w:sz w:val="20"/>
          <w:szCs w:val="20"/>
        </w:rPr>
        <w:t>•</w:t>
      </w:r>
      <w:r w:rsidRPr="00BD71B2">
        <w:rPr>
          <w:rFonts w:ascii="Helvetica" w:hAnsi="Helvetica"/>
          <w:color w:val="000000" w:themeColor="text1"/>
          <w:sz w:val="20"/>
          <w:szCs w:val="20"/>
        </w:rPr>
        <w:tab/>
      </w:r>
      <w:hyperlink r:id="rId12" w:history="1">
        <w:r w:rsidRPr="00BD71B2">
          <w:rPr>
            <w:rStyle w:val="Hyperlink"/>
            <w:rFonts w:ascii="Helvetica" w:hAnsi="Helvetica"/>
            <w:sz w:val="20"/>
            <w:szCs w:val="20"/>
          </w:rPr>
          <w:t>Top Security Trend: XDR</w:t>
        </w:r>
      </w:hyperlink>
    </w:p>
    <w:p w14:paraId="6A6E8413" w14:textId="77777777" w:rsidR="0066262A" w:rsidRPr="00B46453" w:rsidRDefault="0066262A" w:rsidP="003D549A">
      <w:pPr>
        <w:pStyle w:val="Textkrper"/>
        <w:spacing w:line="288" w:lineRule="auto"/>
        <w:ind w:right="1135"/>
        <w:rPr>
          <w:rFonts w:eastAsia="MS Mincho"/>
          <w:sz w:val="20"/>
          <w:szCs w:val="20"/>
          <w:lang w:eastAsia="de-DE"/>
        </w:rPr>
      </w:pPr>
    </w:p>
    <w:p w14:paraId="73691E1A" w14:textId="377E237F" w:rsidR="003D549A" w:rsidRPr="00B46453" w:rsidRDefault="003D549A" w:rsidP="003D549A">
      <w:pPr>
        <w:pStyle w:val="Textkrper"/>
        <w:spacing w:line="288" w:lineRule="auto"/>
        <w:ind w:right="1135"/>
        <w:rPr>
          <w:rFonts w:eastAsia="MS Mincho"/>
          <w:sz w:val="20"/>
          <w:szCs w:val="20"/>
          <w:lang w:eastAsia="de-DE"/>
        </w:rPr>
      </w:pPr>
      <w:r w:rsidRPr="00B46453">
        <w:rPr>
          <w:rFonts w:eastAsia="MS Mincho"/>
          <w:sz w:val="20"/>
          <w:szCs w:val="20"/>
          <w:lang w:eastAsia="de-DE"/>
        </w:rPr>
        <w:t>Bildmaterial</w:t>
      </w:r>
    </w:p>
    <w:tbl>
      <w:tblPr>
        <w:tblpPr w:leftFromText="141" w:rightFromText="141" w:vertAnchor="text" w:tblpY="1"/>
        <w:tblOverlap w:val="never"/>
        <w:tblW w:w="737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86"/>
        <w:gridCol w:w="3686"/>
      </w:tblGrid>
      <w:tr w:rsidR="00D10411" w:rsidRPr="00B46453" w14:paraId="07EE1990" w14:textId="03186560" w:rsidTr="00D10411">
        <w:trPr>
          <w:trHeight w:val="1985"/>
        </w:trPr>
        <w:tc>
          <w:tcPr>
            <w:tcW w:w="3686" w:type="dxa"/>
          </w:tcPr>
          <w:p w14:paraId="22B4C92D" w14:textId="789228DC" w:rsidR="00D10411" w:rsidRPr="005D73CD" w:rsidRDefault="00D10411" w:rsidP="00DF5359">
            <w:pPr>
              <w:pStyle w:val="Kopfzeile"/>
              <w:ind w:right="-141"/>
              <w:rPr>
                <w:highlight w:val="yellow"/>
              </w:rPr>
            </w:pPr>
          </w:p>
          <w:p w14:paraId="0C969566" w14:textId="77777777" w:rsidR="00D10411" w:rsidRPr="005D73CD" w:rsidRDefault="00D10411" w:rsidP="00DF5359">
            <w:pPr>
              <w:pStyle w:val="Kopfzeile"/>
              <w:ind w:right="-141"/>
              <w:rPr>
                <w:highlight w:val="yellow"/>
              </w:rPr>
            </w:pPr>
            <w:r w:rsidRPr="005D73CD">
              <w:rPr>
                <w:noProof/>
                <w:highlight w:val="yellow"/>
              </w:rPr>
              <w:drawing>
                <wp:inline distT="0" distB="0" distL="0" distR="0" wp14:anchorId="18314444" wp14:editId="1A1A9E51">
                  <wp:extent cx="1274400" cy="104400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4400" cy="10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14:paraId="2E85EDF8" w14:textId="77777777" w:rsidR="00D10411" w:rsidRDefault="00D10411" w:rsidP="00DF5359">
            <w:pPr>
              <w:pStyle w:val="Kopfzeile"/>
              <w:ind w:right="-141"/>
            </w:pPr>
          </w:p>
          <w:p w14:paraId="59F5B78A" w14:textId="564BA1AB" w:rsidR="00D10411" w:rsidRPr="005D73CD" w:rsidRDefault="00D10411" w:rsidP="00DF5359">
            <w:pPr>
              <w:pStyle w:val="Kopfzeile"/>
              <w:ind w:right="-141"/>
              <w:rPr>
                <w:highlight w:val="yellow"/>
              </w:rPr>
            </w:pPr>
            <w:r>
              <w:rPr>
                <w:noProof/>
              </w:rPr>
              <w:drawing>
                <wp:inline distT="0" distB="0" distL="0" distR="0" wp14:anchorId="60525C7F" wp14:editId="7751E1BA">
                  <wp:extent cx="694915" cy="1043940"/>
                  <wp:effectExtent l="0" t="0" r="381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940" cy="1083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0411" w:rsidRPr="00E13BE7" w14:paraId="377B3873" w14:textId="428F14A8" w:rsidTr="00D10411">
        <w:trPr>
          <w:trHeight w:val="544"/>
        </w:trPr>
        <w:tc>
          <w:tcPr>
            <w:tcW w:w="3686" w:type="dxa"/>
          </w:tcPr>
          <w:p w14:paraId="545762EE" w14:textId="7F31D817" w:rsidR="00D10411" w:rsidRPr="002A5716" w:rsidRDefault="00D10411" w:rsidP="00DF5359">
            <w:pPr>
              <w:tabs>
                <w:tab w:val="left" w:pos="3828"/>
                <w:tab w:val="left" w:pos="5245"/>
                <w:tab w:val="left" w:pos="7938"/>
              </w:tabs>
              <w:spacing w:line="288" w:lineRule="auto"/>
              <w:ind w:right="222"/>
              <w:rPr>
                <w:rFonts w:ascii="Helvetica" w:hAnsi="Helvetica"/>
                <w:sz w:val="16"/>
                <w:szCs w:val="16"/>
                <w:highlight w:val="yellow"/>
                <w:lang w:val="en-US"/>
              </w:rPr>
            </w:pPr>
            <w:r w:rsidRPr="009F55D2">
              <w:rPr>
                <w:rFonts w:ascii="Helvetica" w:hAnsi="Helvetica"/>
                <w:sz w:val="16"/>
                <w:szCs w:val="16"/>
                <w:lang w:val="en-US"/>
              </w:rPr>
              <w:t xml:space="preserve">Ricardo Arroyo, Principal Product Manager </w:t>
            </w:r>
            <w:proofErr w:type="spellStart"/>
            <w:r w:rsidRPr="009F55D2">
              <w:rPr>
                <w:rFonts w:ascii="Helvetica" w:hAnsi="Helvetica"/>
                <w:sz w:val="16"/>
                <w:szCs w:val="16"/>
                <w:lang w:val="en-US"/>
              </w:rPr>
              <w:t>bei</w:t>
            </w:r>
            <w:proofErr w:type="spellEnd"/>
            <w:r w:rsidRPr="009F55D2">
              <w:rPr>
                <w:rFonts w:ascii="Helvetica" w:hAnsi="Helvetica"/>
                <w:sz w:val="16"/>
                <w:szCs w:val="16"/>
                <w:lang w:val="en-US"/>
              </w:rPr>
              <w:t xml:space="preserve"> WatchGuard Technologies</w:t>
            </w:r>
          </w:p>
        </w:tc>
        <w:tc>
          <w:tcPr>
            <w:tcW w:w="3686" w:type="dxa"/>
          </w:tcPr>
          <w:p w14:paraId="0618549D" w14:textId="453A7838" w:rsidR="00D10411" w:rsidRPr="009F55D2" w:rsidRDefault="00D10411" w:rsidP="00DF5359">
            <w:pPr>
              <w:tabs>
                <w:tab w:val="left" w:pos="3828"/>
                <w:tab w:val="left" w:pos="5245"/>
                <w:tab w:val="left" w:pos="7938"/>
              </w:tabs>
              <w:spacing w:line="288" w:lineRule="auto"/>
              <w:ind w:right="222"/>
              <w:rPr>
                <w:rFonts w:ascii="Helvetica" w:hAnsi="Helvetica"/>
                <w:sz w:val="16"/>
                <w:szCs w:val="16"/>
                <w:lang w:val="en-US"/>
              </w:rPr>
            </w:pPr>
            <w:r>
              <w:rPr>
                <w:rFonts w:ascii="Helvetica" w:hAnsi="Helvetica"/>
                <w:sz w:val="16"/>
                <w:szCs w:val="16"/>
                <w:lang w:val="en-US"/>
              </w:rPr>
              <w:t xml:space="preserve">Helmut </w:t>
            </w:r>
            <w:proofErr w:type="spellStart"/>
            <w:r>
              <w:rPr>
                <w:rFonts w:ascii="Helvetica" w:hAnsi="Helvetica"/>
                <w:sz w:val="16"/>
                <w:szCs w:val="16"/>
                <w:lang w:val="en-US"/>
              </w:rPr>
              <w:t>Hindriks</w:t>
            </w:r>
            <w:proofErr w:type="spellEnd"/>
            <w:r>
              <w:rPr>
                <w:rFonts w:ascii="Helvetica" w:hAnsi="Helvetica"/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rFonts w:ascii="Helvetica" w:hAnsi="Helvetica"/>
                <w:sz w:val="16"/>
                <w:szCs w:val="16"/>
                <w:lang w:val="en-US"/>
              </w:rPr>
              <w:t>Geschäftsführer</w:t>
            </w:r>
            <w:proofErr w:type="spellEnd"/>
            <w:r>
              <w:rPr>
                <w:rFonts w:ascii="Helvetica" w:hAnsi="Helvetica"/>
                <w:sz w:val="16"/>
                <w:szCs w:val="16"/>
                <w:lang w:val="en-US"/>
              </w:rPr>
              <w:t xml:space="preserve"> der ICT GmbH</w:t>
            </w:r>
          </w:p>
        </w:tc>
      </w:tr>
    </w:tbl>
    <w:p w14:paraId="0D317483" w14:textId="77777777" w:rsidR="003D549A" w:rsidRPr="00C23E65" w:rsidRDefault="003D549A" w:rsidP="003D549A">
      <w:pPr>
        <w:spacing w:line="288" w:lineRule="auto"/>
        <w:ind w:right="1134"/>
        <w:rPr>
          <w:rFonts w:ascii="Helvetica" w:hAnsi="Helvetica"/>
          <w:sz w:val="20"/>
          <w:szCs w:val="20"/>
          <w:lang w:val="en-US"/>
        </w:rPr>
      </w:pPr>
    </w:p>
    <w:p w14:paraId="3D4F8C2C" w14:textId="77777777" w:rsidR="003D549A" w:rsidRPr="00C23E65" w:rsidRDefault="003D549A" w:rsidP="003D549A">
      <w:pPr>
        <w:spacing w:line="288" w:lineRule="auto"/>
        <w:ind w:right="1134"/>
        <w:rPr>
          <w:rFonts w:ascii="Helvetica" w:hAnsi="Helvetica"/>
          <w:color w:val="000000" w:themeColor="text1"/>
          <w:sz w:val="20"/>
          <w:szCs w:val="20"/>
          <w:lang w:val="en-US"/>
        </w:rPr>
      </w:pPr>
    </w:p>
    <w:p w14:paraId="2FC151DF" w14:textId="77777777" w:rsidR="003D549A" w:rsidRPr="00C23E65" w:rsidRDefault="003D549A" w:rsidP="003D549A">
      <w:pPr>
        <w:spacing w:line="288" w:lineRule="auto"/>
        <w:rPr>
          <w:rFonts w:ascii="Helvetica" w:hAnsi="Helvetica"/>
          <w:color w:val="000000" w:themeColor="text1"/>
          <w:sz w:val="20"/>
          <w:szCs w:val="20"/>
          <w:lang w:val="en-US"/>
        </w:rPr>
      </w:pPr>
    </w:p>
    <w:p w14:paraId="266EA258" w14:textId="77777777" w:rsidR="003D549A" w:rsidRPr="00C23E65" w:rsidRDefault="003D549A" w:rsidP="003D549A">
      <w:pPr>
        <w:spacing w:line="288" w:lineRule="auto"/>
        <w:rPr>
          <w:rFonts w:ascii="Helvetica" w:hAnsi="Helvetica"/>
          <w:color w:val="000000" w:themeColor="text1"/>
          <w:sz w:val="20"/>
          <w:szCs w:val="20"/>
          <w:lang w:val="en-US"/>
        </w:rPr>
      </w:pPr>
    </w:p>
    <w:p w14:paraId="7D56C4A2" w14:textId="77777777" w:rsidR="003D549A" w:rsidRPr="00C23E65" w:rsidRDefault="003D549A" w:rsidP="003D549A">
      <w:pPr>
        <w:spacing w:line="288" w:lineRule="auto"/>
        <w:rPr>
          <w:rFonts w:ascii="Helvetica" w:hAnsi="Helvetica"/>
          <w:color w:val="000000" w:themeColor="text1"/>
          <w:sz w:val="20"/>
          <w:szCs w:val="20"/>
          <w:lang w:val="en-US"/>
        </w:rPr>
      </w:pPr>
    </w:p>
    <w:p w14:paraId="04C283AD" w14:textId="77777777" w:rsidR="003D549A" w:rsidRPr="00C23E65" w:rsidRDefault="003D549A" w:rsidP="003D549A">
      <w:pPr>
        <w:spacing w:line="288" w:lineRule="auto"/>
        <w:rPr>
          <w:rFonts w:ascii="Helvetica" w:hAnsi="Helvetica"/>
          <w:color w:val="000000" w:themeColor="text1"/>
          <w:sz w:val="20"/>
          <w:szCs w:val="20"/>
          <w:lang w:val="en-US"/>
        </w:rPr>
      </w:pPr>
    </w:p>
    <w:p w14:paraId="35422B09" w14:textId="77777777" w:rsidR="003D549A" w:rsidRPr="00C23E65" w:rsidRDefault="003D549A" w:rsidP="003D549A">
      <w:pPr>
        <w:spacing w:line="288" w:lineRule="auto"/>
        <w:rPr>
          <w:rFonts w:ascii="Helvetica" w:hAnsi="Helvetica"/>
          <w:color w:val="000000" w:themeColor="text1"/>
          <w:sz w:val="20"/>
          <w:szCs w:val="20"/>
          <w:lang w:val="en-US"/>
        </w:rPr>
      </w:pPr>
    </w:p>
    <w:p w14:paraId="4679D209" w14:textId="77777777" w:rsidR="003D549A" w:rsidRPr="00C23E65" w:rsidRDefault="003D549A" w:rsidP="003D549A">
      <w:pPr>
        <w:spacing w:line="288" w:lineRule="auto"/>
        <w:rPr>
          <w:rFonts w:ascii="Helvetica" w:hAnsi="Helvetica"/>
          <w:color w:val="000000" w:themeColor="text1"/>
          <w:sz w:val="20"/>
          <w:szCs w:val="20"/>
          <w:lang w:val="en-US"/>
        </w:rPr>
      </w:pPr>
    </w:p>
    <w:p w14:paraId="7C36C6F7" w14:textId="77777777" w:rsidR="003D549A" w:rsidRPr="00C23E65" w:rsidRDefault="003D549A" w:rsidP="003D549A">
      <w:pPr>
        <w:spacing w:line="288" w:lineRule="auto"/>
        <w:rPr>
          <w:rFonts w:ascii="Helvetica" w:hAnsi="Helvetica"/>
          <w:color w:val="000000" w:themeColor="text1"/>
          <w:sz w:val="20"/>
          <w:szCs w:val="20"/>
          <w:lang w:val="en-US"/>
        </w:rPr>
      </w:pPr>
    </w:p>
    <w:p w14:paraId="5C7BE5F1" w14:textId="159E1E09" w:rsidR="003D549A" w:rsidRDefault="003D549A" w:rsidP="003D549A">
      <w:pPr>
        <w:spacing w:line="288" w:lineRule="auto"/>
        <w:rPr>
          <w:rFonts w:ascii="Helvetica" w:hAnsi="Helvetica"/>
          <w:color w:val="000000" w:themeColor="text1"/>
          <w:sz w:val="20"/>
          <w:szCs w:val="20"/>
        </w:rPr>
      </w:pPr>
      <w:r w:rsidRPr="00B46453">
        <w:rPr>
          <w:rFonts w:ascii="Helvetica" w:hAnsi="Helvetica"/>
          <w:color w:val="000000" w:themeColor="text1"/>
          <w:sz w:val="20"/>
          <w:szCs w:val="20"/>
        </w:rPr>
        <w:t>Das Bildmaterial zum Download finden Sie in unserem Medienportal press-n-relations.amid-pr.com (Suchbegriff „</w:t>
      </w:r>
      <w:hyperlink r:id="rId15" w:history="1">
        <w:r w:rsidR="0082611F">
          <w:rPr>
            <w:rStyle w:val="Hyperlink"/>
            <w:rFonts w:ascii="Helvetica" w:hAnsi="Helvetica"/>
            <w:sz w:val="20"/>
            <w:szCs w:val="20"/>
          </w:rPr>
          <w:t>Ricardo Arroyo</w:t>
        </w:r>
      </w:hyperlink>
      <w:r w:rsidRPr="00B46453">
        <w:rPr>
          <w:rFonts w:ascii="Helvetica" w:hAnsi="Helvetica"/>
          <w:color w:val="000000" w:themeColor="text1"/>
          <w:sz w:val="20"/>
          <w:szCs w:val="20"/>
        </w:rPr>
        <w:t>"</w:t>
      </w:r>
      <w:r w:rsidR="00D10411">
        <w:rPr>
          <w:rFonts w:ascii="Helvetica" w:hAnsi="Helvetica"/>
          <w:color w:val="000000" w:themeColor="text1"/>
          <w:sz w:val="20"/>
          <w:szCs w:val="20"/>
        </w:rPr>
        <w:t xml:space="preserve"> bzw. „</w:t>
      </w:r>
      <w:hyperlink r:id="rId16" w:history="1">
        <w:r w:rsidR="00D10411" w:rsidRPr="00A029C1">
          <w:rPr>
            <w:rStyle w:val="Hyperlink"/>
            <w:rFonts w:ascii="Helvetica" w:hAnsi="Helvetica"/>
            <w:sz w:val="20"/>
            <w:szCs w:val="20"/>
          </w:rPr>
          <w:t>Helmut Hindriks</w:t>
        </w:r>
      </w:hyperlink>
      <w:r w:rsidR="00D10411">
        <w:rPr>
          <w:rFonts w:ascii="Helvetica" w:hAnsi="Helvetica"/>
          <w:color w:val="000000" w:themeColor="text1"/>
          <w:sz w:val="20"/>
          <w:szCs w:val="20"/>
        </w:rPr>
        <w:t>“</w:t>
      </w:r>
      <w:r w:rsidR="000D6DAE">
        <w:rPr>
          <w:rFonts w:ascii="Helvetica" w:hAnsi="Helvetica"/>
          <w:color w:val="000000" w:themeColor="text1"/>
          <w:sz w:val="20"/>
          <w:szCs w:val="20"/>
        </w:rPr>
        <w:t xml:space="preserve"> und </w:t>
      </w:r>
      <w:hyperlink r:id="rId17" w:history="1">
        <w:r w:rsidR="00C25540" w:rsidRPr="00C25540">
          <w:rPr>
            <w:rStyle w:val="Hyperlink"/>
            <w:rFonts w:ascii="Helvetica" w:hAnsi="Helvetica"/>
            <w:sz w:val="20"/>
            <w:szCs w:val="20"/>
          </w:rPr>
          <w:t>„</w:t>
        </w:r>
        <w:r w:rsidR="000D6DAE" w:rsidRPr="00C25540">
          <w:rPr>
            <w:rStyle w:val="Hyperlink"/>
            <w:rFonts w:ascii="Helvetica" w:hAnsi="Helvetica"/>
            <w:sz w:val="20"/>
            <w:szCs w:val="20"/>
          </w:rPr>
          <w:t>ThreatSync</w:t>
        </w:r>
        <w:r w:rsidR="00C25540" w:rsidRPr="00C25540">
          <w:rPr>
            <w:rStyle w:val="Hyperlink"/>
            <w:rFonts w:ascii="Helvetica" w:hAnsi="Helvetica"/>
            <w:sz w:val="20"/>
            <w:szCs w:val="20"/>
          </w:rPr>
          <w:t>“</w:t>
        </w:r>
      </w:hyperlink>
      <w:r w:rsidRPr="00B46453">
        <w:rPr>
          <w:rFonts w:ascii="Helvetica" w:hAnsi="Helvetica"/>
          <w:color w:val="000000" w:themeColor="text1"/>
          <w:sz w:val="20"/>
          <w:szCs w:val="20"/>
        </w:rPr>
        <w:t>). Selbstverständlich schicke ich Ihnen die Datei</w:t>
      </w:r>
      <w:r w:rsidR="000D6DAE">
        <w:rPr>
          <w:rFonts w:ascii="Helvetica" w:hAnsi="Helvetica"/>
          <w:color w:val="000000" w:themeColor="text1"/>
          <w:sz w:val="20"/>
          <w:szCs w:val="20"/>
        </w:rPr>
        <w:t>en</w:t>
      </w:r>
      <w:r w:rsidRPr="00B46453">
        <w:rPr>
          <w:rFonts w:ascii="Helvetica" w:hAnsi="Helvetica"/>
          <w:color w:val="000000" w:themeColor="text1"/>
          <w:sz w:val="20"/>
          <w:szCs w:val="20"/>
        </w:rPr>
        <w:t xml:space="preserve"> auch gerne per E-Mail zu. Kontakt: </w:t>
      </w:r>
      <w:hyperlink r:id="rId18" w:history="1">
        <w:r w:rsidR="008B30D5" w:rsidRPr="00016CB0">
          <w:rPr>
            <w:rStyle w:val="Hyperlink"/>
            <w:rFonts w:ascii="Helvetica" w:hAnsi="Helvetica"/>
            <w:sz w:val="20"/>
            <w:szCs w:val="20"/>
          </w:rPr>
          <w:t>rh@press-n-relations.de</w:t>
        </w:r>
      </w:hyperlink>
    </w:p>
    <w:p w14:paraId="59FBFC11" w14:textId="65EF6051" w:rsidR="008B30D5" w:rsidRDefault="008B30D5" w:rsidP="003D549A">
      <w:pPr>
        <w:spacing w:line="288" w:lineRule="auto"/>
        <w:rPr>
          <w:rFonts w:ascii="Helvetica" w:hAnsi="Helvetica"/>
          <w:color w:val="000000" w:themeColor="text1"/>
          <w:sz w:val="20"/>
          <w:szCs w:val="20"/>
        </w:rPr>
      </w:pPr>
    </w:p>
    <w:tbl>
      <w:tblPr>
        <w:tblW w:w="8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111"/>
      </w:tblGrid>
      <w:tr w:rsidR="008B30D5" w:rsidRPr="00BD4F0D" w14:paraId="75067A91" w14:textId="77777777" w:rsidTr="00F671D5">
        <w:trPr>
          <w:trHeight w:val="1436"/>
        </w:trPr>
        <w:tc>
          <w:tcPr>
            <w:tcW w:w="4606" w:type="dxa"/>
          </w:tcPr>
          <w:p w14:paraId="16877C07" w14:textId="77777777" w:rsidR="008B30D5" w:rsidRPr="005A74F4" w:rsidRDefault="008B30D5" w:rsidP="00F671D5">
            <w:pPr>
              <w:pStyle w:val="Textkrper"/>
              <w:spacing w:line="312" w:lineRule="auto"/>
              <w:ind w:right="426"/>
              <w:rPr>
                <w:bCs/>
                <w:color w:val="000000" w:themeColor="text1"/>
                <w:sz w:val="16"/>
                <w:lang w:val="en-US"/>
              </w:rPr>
            </w:pPr>
            <w:proofErr w:type="spellStart"/>
            <w:r w:rsidRPr="005A74F4">
              <w:rPr>
                <w:bCs/>
                <w:color w:val="000000" w:themeColor="text1"/>
                <w:sz w:val="16"/>
                <w:lang w:val="en-US"/>
              </w:rPr>
              <w:t>Kontakt</w:t>
            </w:r>
            <w:proofErr w:type="spellEnd"/>
            <w:r w:rsidRPr="005A74F4">
              <w:rPr>
                <w:bCs/>
                <w:color w:val="000000" w:themeColor="text1"/>
                <w:sz w:val="16"/>
                <w:lang w:val="en-US"/>
              </w:rPr>
              <w:t>:</w:t>
            </w:r>
          </w:p>
          <w:p w14:paraId="66ADC7E5" w14:textId="77777777" w:rsidR="008B30D5" w:rsidRPr="005A74F4" w:rsidRDefault="008B30D5" w:rsidP="00F671D5">
            <w:pPr>
              <w:pStyle w:val="Textkrper"/>
              <w:tabs>
                <w:tab w:val="left" w:pos="7513"/>
              </w:tabs>
              <w:spacing w:line="312" w:lineRule="auto"/>
              <w:rPr>
                <w:b w:val="0"/>
                <w:color w:val="000000" w:themeColor="text1"/>
                <w:spacing w:val="-2"/>
                <w:sz w:val="16"/>
                <w:szCs w:val="16"/>
                <w:lang w:val="en-US"/>
              </w:rPr>
            </w:pPr>
            <w:r w:rsidRPr="005A74F4">
              <w:rPr>
                <w:b w:val="0"/>
                <w:color w:val="000000" w:themeColor="text1"/>
                <w:spacing w:val="-2"/>
                <w:sz w:val="16"/>
                <w:szCs w:val="16"/>
                <w:lang w:val="en-US"/>
              </w:rPr>
              <w:t>WatchGuard Technologies GmbH</w:t>
            </w:r>
          </w:p>
          <w:p w14:paraId="33DA949A" w14:textId="77777777" w:rsidR="008B30D5" w:rsidRPr="005A74F4" w:rsidRDefault="008B30D5" w:rsidP="00F671D5">
            <w:pPr>
              <w:pStyle w:val="Textkrper"/>
              <w:tabs>
                <w:tab w:val="left" w:pos="7513"/>
              </w:tabs>
              <w:spacing w:line="312" w:lineRule="auto"/>
              <w:rPr>
                <w:b w:val="0"/>
                <w:color w:val="000000" w:themeColor="text1"/>
                <w:spacing w:val="-2"/>
                <w:sz w:val="16"/>
                <w:szCs w:val="16"/>
                <w:lang w:val="en-US"/>
              </w:rPr>
            </w:pPr>
            <w:r w:rsidRPr="005A74F4">
              <w:rPr>
                <w:b w:val="0"/>
                <w:color w:val="000000" w:themeColor="text1"/>
                <w:spacing w:val="-2"/>
                <w:sz w:val="16"/>
                <w:szCs w:val="16"/>
                <w:lang w:val="en-US"/>
              </w:rPr>
              <w:t>Paul Moll – Field Marketing Manager Central Europe</w:t>
            </w:r>
          </w:p>
          <w:p w14:paraId="6383ADD0" w14:textId="77777777" w:rsidR="008B30D5" w:rsidRPr="00BD4F0D" w:rsidRDefault="008B30D5" w:rsidP="00F671D5">
            <w:pPr>
              <w:pStyle w:val="Textkrper"/>
              <w:tabs>
                <w:tab w:val="left" w:pos="7513"/>
              </w:tabs>
              <w:spacing w:line="312" w:lineRule="auto"/>
              <w:rPr>
                <w:b w:val="0"/>
                <w:color w:val="000000" w:themeColor="text1"/>
                <w:spacing w:val="-2"/>
                <w:sz w:val="16"/>
                <w:szCs w:val="16"/>
              </w:rPr>
            </w:pPr>
            <w:r w:rsidRPr="00BD4F0D">
              <w:rPr>
                <w:b w:val="0"/>
                <w:color w:val="000000" w:themeColor="text1"/>
                <w:spacing w:val="-2"/>
                <w:sz w:val="16"/>
                <w:szCs w:val="16"/>
              </w:rPr>
              <w:t>Wendenstr. 379, 20537 Hamburg</w:t>
            </w:r>
          </w:p>
          <w:p w14:paraId="4DAFE48C" w14:textId="77777777" w:rsidR="008B30D5" w:rsidRPr="00BD4F0D" w:rsidRDefault="008B30D5" w:rsidP="00F671D5">
            <w:pPr>
              <w:pStyle w:val="Textkrper"/>
              <w:tabs>
                <w:tab w:val="left" w:pos="7513"/>
              </w:tabs>
              <w:spacing w:line="312" w:lineRule="auto"/>
              <w:rPr>
                <w:b w:val="0"/>
                <w:color w:val="000000" w:themeColor="text1"/>
                <w:spacing w:val="-2"/>
                <w:sz w:val="16"/>
                <w:szCs w:val="16"/>
              </w:rPr>
            </w:pPr>
            <w:r w:rsidRPr="00BD4F0D">
              <w:rPr>
                <w:b w:val="0"/>
                <w:color w:val="000000" w:themeColor="text1"/>
                <w:spacing w:val="-2"/>
                <w:sz w:val="16"/>
                <w:szCs w:val="16"/>
              </w:rPr>
              <w:t>Tel.: +49 152 31795040</w:t>
            </w:r>
          </w:p>
          <w:p w14:paraId="6FDF9C7C" w14:textId="77777777" w:rsidR="008B30D5" w:rsidRPr="00BD4F0D" w:rsidRDefault="00000000" w:rsidP="00F671D5">
            <w:pPr>
              <w:pStyle w:val="Textkrper"/>
              <w:tabs>
                <w:tab w:val="left" w:pos="7513"/>
              </w:tabs>
              <w:spacing w:line="312" w:lineRule="auto"/>
              <w:rPr>
                <w:b w:val="0"/>
                <w:color w:val="000000" w:themeColor="text1"/>
                <w:spacing w:val="-2"/>
                <w:sz w:val="16"/>
                <w:szCs w:val="16"/>
              </w:rPr>
            </w:pPr>
            <w:hyperlink r:id="rId19" w:history="1">
              <w:r w:rsidR="008B30D5" w:rsidRPr="003D5519">
                <w:rPr>
                  <w:rStyle w:val="Hyperlink"/>
                  <w:b w:val="0"/>
                  <w:spacing w:val="-2"/>
                  <w:sz w:val="16"/>
                  <w:szCs w:val="16"/>
                </w:rPr>
                <w:t>paul.moll@watchguard.com</w:t>
              </w:r>
            </w:hyperlink>
          </w:p>
          <w:p w14:paraId="708321C7" w14:textId="2F93F52B" w:rsidR="008B30D5" w:rsidRPr="008B30D5" w:rsidRDefault="00000000" w:rsidP="00F671D5">
            <w:pPr>
              <w:pStyle w:val="Textkrper"/>
              <w:tabs>
                <w:tab w:val="left" w:pos="7513"/>
              </w:tabs>
              <w:spacing w:line="312" w:lineRule="auto"/>
              <w:rPr>
                <w:b w:val="0"/>
                <w:color w:val="000000" w:themeColor="text1"/>
                <w:spacing w:val="-2"/>
                <w:sz w:val="16"/>
                <w:szCs w:val="16"/>
              </w:rPr>
            </w:pPr>
            <w:hyperlink r:id="rId20" w:history="1">
              <w:r w:rsidR="008B30D5" w:rsidRPr="00016CB0">
                <w:rPr>
                  <w:rStyle w:val="Hyperlink"/>
                  <w:b w:val="0"/>
                  <w:spacing w:val="-2"/>
                  <w:sz w:val="16"/>
                  <w:szCs w:val="16"/>
                </w:rPr>
                <w:t>www.watchguard.de</w:t>
              </w:r>
            </w:hyperlink>
          </w:p>
        </w:tc>
        <w:tc>
          <w:tcPr>
            <w:tcW w:w="4111" w:type="dxa"/>
          </w:tcPr>
          <w:p w14:paraId="71B3BC50" w14:textId="77777777" w:rsidR="008B30D5" w:rsidRPr="00BD4F0D" w:rsidRDefault="008B30D5" w:rsidP="00F671D5">
            <w:pPr>
              <w:pStyle w:val="Textkrper"/>
              <w:tabs>
                <w:tab w:val="left" w:pos="7513"/>
              </w:tabs>
              <w:spacing w:line="312" w:lineRule="auto"/>
              <w:ind w:right="426"/>
              <w:rPr>
                <w:bCs/>
                <w:color w:val="000000" w:themeColor="text1"/>
                <w:sz w:val="16"/>
              </w:rPr>
            </w:pPr>
            <w:r w:rsidRPr="00BD4F0D">
              <w:rPr>
                <w:bCs/>
                <w:color w:val="000000" w:themeColor="text1"/>
                <w:sz w:val="16"/>
              </w:rPr>
              <w:t>Presse- und Öffentlichkeitsarbeit:</w:t>
            </w:r>
          </w:p>
          <w:p w14:paraId="174C2DFE" w14:textId="77777777" w:rsidR="008B30D5" w:rsidRPr="00BD4F0D" w:rsidRDefault="008B30D5" w:rsidP="00F671D5">
            <w:pPr>
              <w:pStyle w:val="Textkrper"/>
              <w:tabs>
                <w:tab w:val="left" w:pos="7513"/>
              </w:tabs>
              <w:spacing w:line="312" w:lineRule="auto"/>
              <w:ind w:right="426"/>
              <w:rPr>
                <w:b w:val="0"/>
                <w:color w:val="000000" w:themeColor="text1"/>
                <w:spacing w:val="-2"/>
                <w:sz w:val="16"/>
                <w:szCs w:val="16"/>
              </w:rPr>
            </w:pPr>
            <w:proofErr w:type="spellStart"/>
            <w:r w:rsidRPr="00BD4F0D">
              <w:rPr>
                <w:b w:val="0"/>
                <w:color w:val="000000" w:themeColor="text1"/>
                <w:spacing w:val="-2"/>
                <w:sz w:val="16"/>
                <w:szCs w:val="16"/>
              </w:rPr>
              <w:t>Press'n'Relations</w:t>
            </w:r>
            <w:proofErr w:type="spellEnd"/>
            <w:r w:rsidRPr="00BD4F0D">
              <w:rPr>
                <w:b w:val="0"/>
                <w:color w:val="000000" w:themeColor="text1"/>
                <w:spacing w:val="-2"/>
                <w:sz w:val="16"/>
                <w:szCs w:val="16"/>
              </w:rPr>
              <w:t xml:space="preserve"> GmbH</w:t>
            </w:r>
          </w:p>
          <w:p w14:paraId="608D3686" w14:textId="77777777" w:rsidR="008B30D5" w:rsidRPr="00BD4F0D" w:rsidRDefault="008B30D5" w:rsidP="00F671D5">
            <w:pPr>
              <w:pStyle w:val="Textkrper"/>
              <w:tabs>
                <w:tab w:val="left" w:pos="7513"/>
              </w:tabs>
              <w:spacing w:line="312" w:lineRule="auto"/>
              <w:ind w:right="426"/>
              <w:rPr>
                <w:b w:val="0"/>
                <w:color w:val="000000" w:themeColor="text1"/>
                <w:spacing w:val="-2"/>
                <w:sz w:val="16"/>
                <w:szCs w:val="16"/>
              </w:rPr>
            </w:pPr>
            <w:r w:rsidRPr="00BD4F0D">
              <w:rPr>
                <w:b w:val="0"/>
                <w:color w:val="000000" w:themeColor="text1"/>
                <w:spacing w:val="-2"/>
                <w:sz w:val="16"/>
                <w:szCs w:val="16"/>
              </w:rPr>
              <w:t>Rebecca Horn</w:t>
            </w:r>
            <w:r>
              <w:rPr>
                <w:b w:val="0"/>
                <w:color w:val="000000" w:themeColor="text1"/>
                <w:spacing w:val="-2"/>
                <w:sz w:val="16"/>
                <w:szCs w:val="16"/>
              </w:rPr>
              <w:t xml:space="preserve"> / Thomas Seibold</w:t>
            </w:r>
          </w:p>
          <w:p w14:paraId="247196F0" w14:textId="77777777" w:rsidR="008B30D5" w:rsidRPr="00BD4F0D" w:rsidRDefault="008B30D5" w:rsidP="00F671D5">
            <w:pPr>
              <w:pStyle w:val="Textkrper"/>
              <w:tabs>
                <w:tab w:val="left" w:pos="7513"/>
              </w:tabs>
              <w:spacing w:line="312" w:lineRule="auto"/>
              <w:ind w:right="425"/>
              <w:rPr>
                <w:b w:val="0"/>
                <w:color w:val="000000" w:themeColor="text1"/>
                <w:spacing w:val="-2"/>
                <w:sz w:val="16"/>
                <w:szCs w:val="16"/>
              </w:rPr>
            </w:pPr>
            <w:r w:rsidRPr="00BD4F0D">
              <w:rPr>
                <w:b w:val="0"/>
                <w:color w:val="000000" w:themeColor="text1"/>
                <w:spacing w:val="-2"/>
                <w:sz w:val="16"/>
                <w:szCs w:val="16"/>
              </w:rPr>
              <w:t>Magirusstr. 33, 89077 Ulm</w:t>
            </w:r>
          </w:p>
          <w:p w14:paraId="34B82A03" w14:textId="77777777" w:rsidR="008B30D5" w:rsidRPr="00BD4F0D" w:rsidRDefault="008B30D5" w:rsidP="00F671D5">
            <w:pPr>
              <w:pStyle w:val="Textkrper"/>
              <w:tabs>
                <w:tab w:val="left" w:pos="7513"/>
              </w:tabs>
              <w:spacing w:line="312" w:lineRule="auto"/>
              <w:ind w:right="425"/>
              <w:rPr>
                <w:b w:val="0"/>
                <w:color w:val="000000" w:themeColor="text1"/>
                <w:spacing w:val="-2"/>
                <w:sz w:val="16"/>
                <w:szCs w:val="16"/>
              </w:rPr>
            </w:pPr>
            <w:r w:rsidRPr="00BD4F0D">
              <w:rPr>
                <w:b w:val="0"/>
                <w:color w:val="000000" w:themeColor="text1"/>
                <w:spacing w:val="-2"/>
                <w:sz w:val="16"/>
                <w:szCs w:val="16"/>
              </w:rPr>
              <w:t xml:space="preserve">Tel.: +49 731 962 87 15 </w:t>
            </w:r>
            <w:r>
              <w:rPr>
                <w:b w:val="0"/>
                <w:color w:val="000000" w:themeColor="text1"/>
                <w:spacing w:val="-2"/>
                <w:sz w:val="16"/>
                <w:szCs w:val="16"/>
              </w:rPr>
              <w:t xml:space="preserve">/ </w:t>
            </w:r>
            <w:r w:rsidRPr="00BD4F0D">
              <w:rPr>
                <w:b w:val="0"/>
                <w:color w:val="000000" w:themeColor="text1"/>
                <w:spacing w:val="-2"/>
                <w:sz w:val="16"/>
                <w:szCs w:val="16"/>
              </w:rPr>
              <w:t xml:space="preserve">+49 731 962 87 </w:t>
            </w:r>
            <w:r>
              <w:rPr>
                <w:b w:val="0"/>
                <w:color w:val="000000" w:themeColor="text1"/>
                <w:spacing w:val="-2"/>
                <w:sz w:val="16"/>
                <w:szCs w:val="16"/>
              </w:rPr>
              <w:t>19</w:t>
            </w:r>
          </w:p>
          <w:p w14:paraId="1830911B" w14:textId="77777777" w:rsidR="008B30D5" w:rsidRPr="00BD4F0D" w:rsidRDefault="00000000" w:rsidP="00F671D5">
            <w:pPr>
              <w:pStyle w:val="Textkrper"/>
              <w:tabs>
                <w:tab w:val="left" w:pos="7513"/>
              </w:tabs>
              <w:spacing w:line="312" w:lineRule="auto"/>
              <w:ind w:right="425"/>
              <w:rPr>
                <w:b w:val="0"/>
                <w:color w:val="000000" w:themeColor="text1"/>
                <w:spacing w:val="-2"/>
                <w:sz w:val="16"/>
                <w:szCs w:val="16"/>
              </w:rPr>
            </w:pPr>
            <w:hyperlink r:id="rId21" w:history="1">
              <w:r w:rsidR="008B30D5" w:rsidRPr="00A558EE">
                <w:rPr>
                  <w:rStyle w:val="Hyperlink"/>
                  <w:b w:val="0"/>
                  <w:spacing w:val="-2"/>
                  <w:sz w:val="16"/>
                  <w:szCs w:val="16"/>
                </w:rPr>
                <w:t>rh@press-n-relations.de</w:t>
              </w:r>
            </w:hyperlink>
            <w:r w:rsidR="008B30D5">
              <w:rPr>
                <w:b w:val="0"/>
                <w:color w:val="000000" w:themeColor="text1"/>
                <w:spacing w:val="-2"/>
                <w:sz w:val="16"/>
                <w:szCs w:val="16"/>
              </w:rPr>
              <w:t xml:space="preserve"> / </w:t>
            </w:r>
            <w:hyperlink r:id="rId22" w:history="1">
              <w:r w:rsidR="008B30D5" w:rsidRPr="00426055">
                <w:rPr>
                  <w:rStyle w:val="Hyperlink"/>
                  <w:b w:val="0"/>
                  <w:spacing w:val="-2"/>
                  <w:sz w:val="16"/>
                  <w:szCs w:val="16"/>
                </w:rPr>
                <w:t>ts@press-n-relations.de</w:t>
              </w:r>
            </w:hyperlink>
          </w:p>
          <w:p w14:paraId="1A3B6E63" w14:textId="5A313395" w:rsidR="008B30D5" w:rsidRPr="008B30D5" w:rsidRDefault="00000000" w:rsidP="00F671D5">
            <w:pPr>
              <w:pStyle w:val="Textkrper"/>
              <w:tabs>
                <w:tab w:val="left" w:pos="7513"/>
              </w:tabs>
              <w:spacing w:line="312" w:lineRule="auto"/>
              <w:ind w:right="425"/>
              <w:rPr>
                <w:b w:val="0"/>
                <w:color w:val="000000" w:themeColor="text1"/>
                <w:spacing w:val="-2"/>
                <w:sz w:val="16"/>
                <w:szCs w:val="16"/>
              </w:rPr>
            </w:pPr>
            <w:hyperlink r:id="rId23" w:history="1">
              <w:r w:rsidR="008B30D5" w:rsidRPr="00016CB0">
                <w:rPr>
                  <w:rStyle w:val="Hyperlink"/>
                  <w:b w:val="0"/>
                  <w:spacing w:val="-2"/>
                  <w:sz w:val="16"/>
                  <w:szCs w:val="16"/>
                </w:rPr>
                <w:t>www.press-n-relations.de</w:t>
              </w:r>
            </w:hyperlink>
          </w:p>
        </w:tc>
      </w:tr>
    </w:tbl>
    <w:p w14:paraId="204C6C98" w14:textId="77777777" w:rsidR="00E41106" w:rsidRPr="00B46453" w:rsidRDefault="00E41106" w:rsidP="00AE2AD9">
      <w:pPr>
        <w:tabs>
          <w:tab w:val="left" w:pos="3828"/>
          <w:tab w:val="left" w:pos="8364"/>
        </w:tabs>
        <w:spacing w:line="288" w:lineRule="auto"/>
        <w:ind w:right="141"/>
        <w:outlineLvl w:val="0"/>
        <w:rPr>
          <w:rFonts w:ascii="Helvetica" w:hAnsi="Helvetica"/>
          <w:b/>
          <w:color w:val="000000" w:themeColor="text1"/>
          <w:sz w:val="16"/>
          <w:szCs w:val="16"/>
        </w:rPr>
      </w:pPr>
    </w:p>
    <w:p w14:paraId="1636CA45" w14:textId="77777777" w:rsidR="000A12C8" w:rsidRPr="001E54B8" w:rsidRDefault="000A12C8" w:rsidP="000A12C8">
      <w:pPr>
        <w:tabs>
          <w:tab w:val="left" w:pos="3828"/>
          <w:tab w:val="left" w:pos="8364"/>
        </w:tabs>
        <w:spacing w:line="288" w:lineRule="auto"/>
        <w:ind w:right="141"/>
        <w:outlineLvl w:val="0"/>
        <w:rPr>
          <w:rFonts w:ascii="Helvetica" w:hAnsi="Helvetica"/>
          <w:b/>
          <w:color w:val="000000" w:themeColor="text1"/>
          <w:sz w:val="16"/>
          <w:szCs w:val="16"/>
        </w:rPr>
      </w:pPr>
      <w:r w:rsidRPr="001E54B8">
        <w:rPr>
          <w:rFonts w:ascii="Helvetica" w:hAnsi="Helvetica"/>
          <w:b/>
          <w:color w:val="000000" w:themeColor="text1"/>
          <w:sz w:val="16"/>
          <w:szCs w:val="16"/>
        </w:rPr>
        <w:t>Über WatchGuard Technologies</w:t>
      </w:r>
    </w:p>
    <w:p w14:paraId="4EFA6D71" w14:textId="77777777" w:rsidR="000A12C8" w:rsidRPr="00DE2CF8" w:rsidRDefault="000A12C8" w:rsidP="000A12C8">
      <w:pPr>
        <w:tabs>
          <w:tab w:val="left" w:pos="3828"/>
          <w:tab w:val="left" w:pos="8364"/>
        </w:tabs>
        <w:spacing w:line="288" w:lineRule="auto"/>
        <w:rPr>
          <w:rFonts w:ascii="Helvetica" w:hAnsi="Helvetica"/>
          <w:color w:val="000000" w:themeColor="text1"/>
          <w:spacing w:val="-2"/>
          <w:sz w:val="16"/>
          <w:szCs w:val="16"/>
        </w:rPr>
      </w:pPr>
      <w:r w:rsidRPr="00DE2CF8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WatchGuard Technologies gehört zu den führenden Anbietern im Bereich IT-Sicherheit. Das umfangreiche Produktportfolio reicht von hochentwickelten UTM (Unified </w:t>
      </w:r>
      <w:proofErr w:type="spellStart"/>
      <w:r w:rsidRPr="00DE2CF8">
        <w:rPr>
          <w:rFonts w:ascii="Helvetica" w:hAnsi="Helvetica"/>
          <w:color w:val="000000" w:themeColor="text1"/>
          <w:spacing w:val="-2"/>
          <w:sz w:val="16"/>
          <w:szCs w:val="16"/>
        </w:rPr>
        <w:t>Threat</w:t>
      </w:r>
      <w:proofErr w:type="spellEnd"/>
      <w:r w:rsidRPr="00DE2CF8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Management)- und Next-Generation-Firewall-Plattformen über Multifaktor-Authentifizierung bis hin zu Technologien für umfassenden WLAN-Schutz und </w:t>
      </w:r>
      <w:proofErr w:type="spellStart"/>
      <w:r w:rsidRPr="00DE2CF8">
        <w:rPr>
          <w:rFonts w:ascii="Helvetica" w:hAnsi="Helvetica"/>
          <w:color w:val="000000" w:themeColor="text1"/>
          <w:spacing w:val="-2"/>
          <w:sz w:val="16"/>
          <w:szCs w:val="16"/>
        </w:rPr>
        <w:t>Endpoint</w:t>
      </w:r>
      <w:proofErr w:type="spellEnd"/>
      <w:r w:rsidRPr="00DE2CF8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proofErr w:type="spellStart"/>
      <w:r w:rsidRPr="00DE2CF8">
        <w:rPr>
          <w:rFonts w:ascii="Helvetica" w:hAnsi="Helvetica"/>
          <w:color w:val="000000" w:themeColor="text1"/>
          <w:spacing w:val="-2"/>
          <w:sz w:val="16"/>
          <w:szCs w:val="16"/>
        </w:rPr>
        <w:t>Protection</w:t>
      </w:r>
      <w:proofErr w:type="spellEnd"/>
      <w:r w:rsidRPr="00DE2CF8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sowie weiteren spezifischen Produkten und intelligenten Services rund ums Thema IT-Security. Auf diesem Fundament wurde speziell für </w:t>
      </w:r>
      <w:proofErr w:type="spellStart"/>
      <w:r w:rsidRPr="00DE2CF8">
        <w:rPr>
          <w:rFonts w:ascii="Helvetica" w:hAnsi="Helvetica"/>
          <w:color w:val="000000" w:themeColor="text1"/>
          <w:spacing w:val="-2"/>
          <w:sz w:val="16"/>
          <w:szCs w:val="16"/>
        </w:rPr>
        <w:t>Managed</w:t>
      </w:r>
      <w:proofErr w:type="spellEnd"/>
      <w:r w:rsidRPr="00DE2CF8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Service </w:t>
      </w:r>
      <w:r w:rsidRPr="00DE2CF8">
        <w:rPr>
          <w:rFonts w:ascii="Helvetica" w:hAnsi="Helvetica"/>
          <w:color w:val="000000" w:themeColor="text1"/>
          <w:spacing w:val="-2"/>
          <w:sz w:val="16"/>
          <w:szCs w:val="16"/>
        </w:rPr>
        <w:lastRenderedPageBreak/>
        <w:t xml:space="preserve">Provider die „Unified Security </w:t>
      </w:r>
      <w:proofErr w:type="spellStart"/>
      <w:r w:rsidRPr="00DE2CF8">
        <w:rPr>
          <w:rFonts w:ascii="Helvetica" w:hAnsi="Helvetica"/>
          <w:color w:val="000000" w:themeColor="text1"/>
          <w:spacing w:val="-2"/>
          <w:sz w:val="16"/>
          <w:szCs w:val="16"/>
        </w:rPr>
        <w:t>Platform</w:t>
      </w:r>
      <w:proofErr w:type="spellEnd"/>
      <w:r w:rsidRPr="00DE2CF8">
        <w:rPr>
          <w:rFonts w:ascii="Helvetica" w:hAnsi="Helvetica"/>
          <w:color w:val="000000" w:themeColor="text1"/>
          <w:spacing w:val="-2"/>
          <w:sz w:val="16"/>
          <w:szCs w:val="16"/>
        </w:rPr>
        <w:t>“ entwickelt, mit der diese ihren Kunden erstklassige Sicherheit bieten können, die sich jederzeit an individuelle Bedürfnisse anpassen lässt – bei gleichzeitig hoher betrieblicher Effizienz. Mehr als 17.000 Security-Reseller und 250.000 Kunden weltweit vertrauen auf die ausgeklügelten Schutzmechanismen auf Enterprise-Niveau und profitieren von einer einheitlichen Sicherheitsplattform, die folgende fünf Elemente vereint: weitreichende, aufeinander abgestimmte IT-Security-Funktionalität, kollektiver Wissensaustausch, Klarheit und Kontrolle, operative Ausrichtung und Automatisierung. Neben der Zentrale in Seattle im US-Bundesstaat Washington verfügt WatchGuard über Niederlassungen in ganz Nordamerika, Lateinamerika und Europa sowie im asiatisch-pazifischen Raum.</w:t>
      </w:r>
    </w:p>
    <w:p w14:paraId="7845609D" w14:textId="77777777" w:rsidR="000A12C8" w:rsidRPr="00AE75A1" w:rsidRDefault="000A12C8" w:rsidP="000A12C8">
      <w:pPr>
        <w:tabs>
          <w:tab w:val="left" w:pos="3828"/>
          <w:tab w:val="left" w:pos="8364"/>
        </w:tabs>
        <w:spacing w:line="288" w:lineRule="auto"/>
        <w:rPr>
          <w:rFonts w:ascii="Helvetica" w:hAnsi="Helvetica"/>
          <w:color w:val="000000" w:themeColor="text1"/>
          <w:spacing w:val="-2"/>
          <w:sz w:val="16"/>
          <w:szCs w:val="16"/>
          <w:highlight w:val="yellow"/>
        </w:rPr>
      </w:pPr>
    </w:p>
    <w:p w14:paraId="18985BB4" w14:textId="454FE3D6" w:rsidR="000A12C8" w:rsidRPr="006A231C" w:rsidRDefault="000A12C8" w:rsidP="000A12C8">
      <w:pPr>
        <w:tabs>
          <w:tab w:val="left" w:pos="3828"/>
          <w:tab w:val="left" w:pos="8364"/>
        </w:tabs>
        <w:spacing w:line="288" w:lineRule="auto"/>
        <w:rPr>
          <w:rFonts w:ascii="Helvetica" w:hAnsi="Helvetica"/>
          <w:sz w:val="16"/>
          <w:szCs w:val="16"/>
        </w:rPr>
      </w:pPr>
      <w:r w:rsidRPr="00E22EF2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Aktuelle Informationen, Aktionen und Updates finden Sie auch auf </w:t>
      </w:r>
      <w:hyperlink r:id="rId24" w:history="1">
        <w:r w:rsidRPr="00E22EF2">
          <w:rPr>
            <w:rStyle w:val="Hyperlink"/>
            <w:rFonts w:ascii="Helvetica" w:hAnsi="Helvetica"/>
            <w:spacing w:val="-2"/>
            <w:sz w:val="16"/>
            <w:szCs w:val="16"/>
          </w:rPr>
          <w:t>Twitter</w:t>
        </w:r>
      </w:hyperlink>
      <w:r w:rsidRPr="00E22EF2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, </w:t>
      </w:r>
      <w:hyperlink r:id="rId25" w:history="1">
        <w:r w:rsidRPr="00E22EF2">
          <w:rPr>
            <w:rStyle w:val="Hyperlink"/>
            <w:rFonts w:ascii="Helvetica" w:hAnsi="Helvetica"/>
            <w:spacing w:val="-2"/>
            <w:sz w:val="16"/>
            <w:szCs w:val="16"/>
          </w:rPr>
          <w:t>Facebook</w:t>
        </w:r>
      </w:hyperlink>
      <w:r w:rsidRPr="00E22EF2">
        <w:rPr>
          <w:rStyle w:val="Hyperlink"/>
          <w:rFonts w:ascii="Helvetica" w:hAnsi="Helvetica"/>
          <w:spacing w:val="-2"/>
          <w:sz w:val="16"/>
          <w:szCs w:val="16"/>
        </w:rPr>
        <w:t xml:space="preserve"> </w:t>
      </w:r>
      <w:r w:rsidRPr="00E22EF2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oder </w:t>
      </w:r>
      <w:hyperlink r:id="rId26" w:history="1">
        <w:r w:rsidRPr="00E22EF2">
          <w:rPr>
            <w:rStyle w:val="Hyperlink"/>
            <w:rFonts w:ascii="Helvetica" w:hAnsi="Helvetica"/>
            <w:spacing w:val="-2"/>
            <w:sz w:val="16"/>
            <w:szCs w:val="16"/>
          </w:rPr>
          <w:t>LinkedIn</w:t>
        </w:r>
      </w:hyperlink>
      <w:r w:rsidRPr="00E22EF2">
        <w:rPr>
          <w:color w:val="000000" w:themeColor="text1"/>
        </w:rPr>
        <w:t xml:space="preserve">. </w:t>
      </w:r>
      <w:r w:rsidRPr="00E22EF2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Der deutschsprachige </w:t>
      </w:r>
      <w:hyperlink r:id="rId27" w:history="1">
        <w:r w:rsidRPr="00E22EF2">
          <w:rPr>
            <w:rStyle w:val="Hyperlink"/>
            <w:rFonts w:ascii="Helvetica" w:hAnsi="Helvetica"/>
            <w:spacing w:val="-2"/>
            <w:sz w:val="16"/>
            <w:szCs w:val="16"/>
          </w:rPr>
          <w:t>Unternehmensblog</w:t>
        </w:r>
      </w:hyperlink>
      <w:r w:rsidRPr="00E22EF2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beleuchtet zudem </w:t>
      </w:r>
      <w:proofErr w:type="spellStart"/>
      <w:r w:rsidRPr="00E22EF2">
        <w:rPr>
          <w:rFonts w:ascii="Helvetica" w:hAnsi="Helvetica"/>
          <w:color w:val="000000" w:themeColor="text1"/>
          <w:spacing w:val="-2"/>
          <w:sz w:val="16"/>
          <w:szCs w:val="16"/>
        </w:rPr>
        <w:t>regelmä</w:t>
      </w:r>
      <w:r w:rsidR="00AE01A9">
        <w:rPr>
          <w:rFonts w:ascii="Helvetica" w:hAnsi="Helvetica"/>
          <w:color w:val="000000" w:themeColor="text1"/>
          <w:spacing w:val="-2"/>
          <w:sz w:val="16"/>
          <w:szCs w:val="16"/>
        </w:rPr>
        <w:t>ss</w:t>
      </w:r>
      <w:r w:rsidRPr="00E22EF2">
        <w:rPr>
          <w:rFonts w:ascii="Helvetica" w:hAnsi="Helvetica"/>
          <w:color w:val="000000" w:themeColor="text1"/>
          <w:spacing w:val="-2"/>
          <w:sz w:val="16"/>
          <w:szCs w:val="16"/>
        </w:rPr>
        <w:t>ig</w:t>
      </w:r>
      <w:proofErr w:type="spellEnd"/>
      <w:r w:rsidRPr="00E22EF2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aktuelle Trendthemen im Umfeld von IT-Sicherheit. Reinschauen lohnt sich. Oder Sie abonnieren den „443 – Security </w:t>
      </w:r>
      <w:proofErr w:type="spellStart"/>
      <w:r w:rsidRPr="00E22EF2">
        <w:rPr>
          <w:rFonts w:ascii="Helvetica" w:hAnsi="Helvetica"/>
          <w:color w:val="000000" w:themeColor="text1"/>
          <w:spacing w:val="-2"/>
          <w:sz w:val="16"/>
          <w:szCs w:val="16"/>
        </w:rPr>
        <w:t>Simplified</w:t>
      </w:r>
      <w:proofErr w:type="spellEnd"/>
      <w:r w:rsidRPr="00E22EF2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“-Podcast bei </w:t>
      </w:r>
      <w:hyperlink r:id="rId28" w:history="1">
        <w:r w:rsidRPr="00E22EF2">
          <w:rPr>
            <w:rStyle w:val="Hyperlink"/>
            <w:rFonts w:ascii="Helvetica" w:hAnsi="Helvetica"/>
            <w:spacing w:val="-2"/>
            <w:sz w:val="16"/>
            <w:szCs w:val="16"/>
          </w:rPr>
          <w:t>Secplicity.org</w:t>
        </w:r>
      </w:hyperlink>
      <w:r w:rsidRPr="00E22EF2">
        <w:rPr>
          <w:rStyle w:val="Hyperlink"/>
          <w:rFonts w:ascii="Helvetica" w:hAnsi="Helvetica"/>
          <w:spacing w:val="-2"/>
          <w:sz w:val="16"/>
          <w:szCs w:val="16"/>
        </w:rPr>
        <w:t xml:space="preserve"> </w:t>
      </w:r>
      <w:r w:rsidRPr="00E22EF2">
        <w:rPr>
          <w:rFonts w:ascii="Helvetica" w:hAnsi="Helvetica"/>
          <w:color w:val="000000" w:themeColor="text1"/>
          <w:spacing w:val="-2"/>
          <w:sz w:val="16"/>
          <w:szCs w:val="16"/>
        </w:rPr>
        <w:t>bzw. wo immer Sie Ihre Lieblings-Podcasts finden.</w:t>
      </w:r>
    </w:p>
    <w:p w14:paraId="0A1F6EC8" w14:textId="77777777" w:rsidR="00D37950" w:rsidRPr="00B46453" w:rsidRDefault="00D37950" w:rsidP="000A12C8">
      <w:pPr>
        <w:tabs>
          <w:tab w:val="left" w:pos="3828"/>
          <w:tab w:val="left" w:pos="8364"/>
        </w:tabs>
        <w:spacing w:line="288" w:lineRule="auto"/>
        <w:ind w:right="141"/>
        <w:outlineLvl w:val="0"/>
        <w:rPr>
          <w:rFonts w:ascii="Helvetica" w:hAnsi="Helvetica"/>
          <w:sz w:val="16"/>
          <w:szCs w:val="16"/>
        </w:rPr>
      </w:pPr>
    </w:p>
    <w:sectPr w:rsidR="00D37950" w:rsidRPr="00B46453" w:rsidSect="00B20604">
      <w:headerReference w:type="default" r:id="rId29"/>
      <w:footerReference w:type="even" r:id="rId30"/>
      <w:footerReference w:type="default" r:id="rId31"/>
      <w:type w:val="continuous"/>
      <w:pgSz w:w="11900" w:h="16840"/>
      <w:pgMar w:top="1418" w:right="1410" w:bottom="134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1D195" w14:textId="77777777" w:rsidR="00BB7A9B" w:rsidRDefault="00BB7A9B">
      <w:r>
        <w:separator/>
      </w:r>
    </w:p>
  </w:endnote>
  <w:endnote w:type="continuationSeparator" w:id="0">
    <w:p w14:paraId="04122636" w14:textId="77777777" w:rsidR="00BB7A9B" w:rsidRDefault="00BB7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50BF7" w14:textId="77777777" w:rsidR="004D1CAB" w:rsidRDefault="004D1CAB" w:rsidP="00AF2CB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0D8D71A" w14:textId="77777777" w:rsidR="004D1CAB" w:rsidRDefault="004D1CAB" w:rsidP="00AF2CB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B537D" w14:textId="77777777" w:rsidR="004D1CAB" w:rsidRPr="002730F5" w:rsidRDefault="004D1CAB" w:rsidP="00AF2CB9">
    <w:pPr>
      <w:pStyle w:val="Fuzeile"/>
      <w:framePr w:wrap="around" w:vAnchor="text" w:hAnchor="margin" w:xAlign="right" w:y="1"/>
      <w:rPr>
        <w:rStyle w:val="Seitenzahl"/>
        <w:rFonts w:ascii="Helvetica" w:hAnsi="Helvetica"/>
        <w:sz w:val="20"/>
        <w:szCs w:val="20"/>
      </w:rPr>
    </w:pPr>
    <w:r w:rsidRPr="002730F5">
      <w:rPr>
        <w:rStyle w:val="Seitenzahl"/>
        <w:rFonts w:ascii="Helvetica" w:hAnsi="Helvetica"/>
        <w:sz w:val="20"/>
        <w:szCs w:val="20"/>
      </w:rPr>
      <w:fldChar w:fldCharType="begin"/>
    </w:r>
    <w:r w:rsidRPr="002730F5">
      <w:rPr>
        <w:rStyle w:val="Seitenzahl"/>
        <w:rFonts w:ascii="Helvetica" w:hAnsi="Helvetica"/>
        <w:sz w:val="20"/>
        <w:szCs w:val="20"/>
      </w:rPr>
      <w:instrText xml:space="preserve">PAGE  </w:instrText>
    </w:r>
    <w:r w:rsidRPr="002730F5">
      <w:rPr>
        <w:rStyle w:val="Seitenzahl"/>
        <w:rFonts w:ascii="Helvetica" w:hAnsi="Helvetica"/>
        <w:sz w:val="20"/>
        <w:szCs w:val="20"/>
      </w:rPr>
      <w:fldChar w:fldCharType="separate"/>
    </w:r>
    <w:r w:rsidR="00E06893">
      <w:rPr>
        <w:rStyle w:val="Seitenzahl"/>
        <w:rFonts w:ascii="Helvetica" w:hAnsi="Helvetica"/>
        <w:noProof/>
        <w:sz w:val="20"/>
        <w:szCs w:val="20"/>
      </w:rPr>
      <w:t>1</w:t>
    </w:r>
    <w:r w:rsidRPr="002730F5">
      <w:rPr>
        <w:rStyle w:val="Seitenzahl"/>
        <w:rFonts w:ascii="Helvetica" w:hAnsi="Helvetica"/>
        <w:sz w:val="20"/>
        <w:szCs w:val="20"/>
      </w:rPr>
      <w:fldChar w:fldCharType="end"/>
    </w:r>
  </w:p>
  <w:p w14:paraId="1A4EBBA7" w14:textId="77777777" w:rsidR="004D1CAB" w:rsidRDefault="004D1CAB" w:rsidP="00AF2CB9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D55EB" w14:textId="77777777" w:rsidR="00BB7A9B" w:rsidRDefault="00BB7A9B">
      <w:r>
        <w:separator/>
      </w:r>
    </w:p>
  </w:footnote>
  <w:footnote w:type="continuationSeparator" w:id="0">
    <w:p w14:paraId="7A61A9FA" w14:textId="77777777" w:rsidR="00BB7A9B" w:rsidRDefault="00BB7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D4E9B" w14:textId="77777777" w:rsidR="004D1CAB" w:rsidRPr="00B674DF" w:rsidRDefault="004D1CAB">
    <w:pPr>
      <w:pStyle w:val="Kopfzeile"/>
      <w:rPr>
        <w:sz w:val="32"/>
        <w:szCs w:val="32"/>
      </w:rPr>
    </w:pPr>
    <w:r>
      <w:rPr>
        <w:noProof/>
        <w:sz w:val="32"/>
        <w:szCs w:val="32"/>
        <w:lang w:eastAsia="de-DE"/>
      </w:rPr>
      <w:drawing>
        <wp:anchor distT="0" distB="0" distL="114300" distR="114300" simplePos="0" relativeHeight="251659264" behindDoc="0" locked="0" layoutInCell="1" allowOverlap="1" wp14:anchorId="6B26673A" wp14:editId="3B5303FF">
          <wp:simplePos x="0" y="0"/>
          <wp:positionH relativeFrom="column">
            <wp:posOffset>4000500</wp:posOffset>
          </wp:positionH>
          <wp:positionV relativeFrom="paragraph">
            <wp:posOffset>76200</wp:posOffset>
          </wp:positionV>
          <wp:extent cx="2286000" cy="654685"/>
          <wp:effectExtent l="25400" t="0" r="0" b="0"/>
          <wp:wrapThrough wrapText="bothSides">
            <wp:wrapPolygon edited="0">
              <wp:start x="7200" y="0"/>
              <wp:lineTo x="2160" y="0"/>
              <wp:lineTo x="-240" y="4190"/>
              <wp:lineTo x="-240" y="15084"/>
              <wp:lineTo x="1440" y="20951"/>
              <wp:lineTo x="1920" y="20951"/>
              <wp:lineTo x="3600" y="20951"/>
              <wp:lineTo x="6720" y="20951"/>
              <wp:lineTo x="21360" y="15084"/>
              <wp:lineTo x="21360" y="13408"/>
              <wp:lineTo x="21600" y="5866"/>
              <wp:lineTo x="8880" y="0"/>
              <wp:lineTo x="7200" y="0"/>
            </wp:wrapPolygon>
          </wp:wrapThrough>
          <wp:docPr id="1" name="Picture 1" descr="wgrd_logo_cl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grd_logo_cl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546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1BD56E4" w14:textId="77777777" w:rsidR="004D1CAB" w:rsidRPr="00B674DF" w:rsidRDefault="004D1CAB">
    <w:pPr>
      <w:pStyle w:val="Kopfzeile"/>
      <w:rPr>
        <w:sz w:val="32"/>
        <w:szCs w:val="32"/>
      </w:rPr>
    </w:pPr>
  </w:p>
  <w:p w14:paraId="47BB46B7" w14:textId="77777777" w:rsidR="004D1CAB" w:rsidRPr="00B674DF" w:rsidRDefault="004D1CAB">
    <w:pPr>
      <w:pStyle w:val="Kopfzeile"/>
      <w:rPr>
        <w:sz w:val="32"/>
        <w:szCs w:val="32"/>
      </w:rPr>
    </w:pPr>
  </w:p>
  <w:p w14:paraId="7694A4CE" w14:textId="77777777" w:rsidR="004D1CAB" w:rsidRPr="00B674DF" w:rsidRDefault="004D1CAB">
    <w:pPr>
      <w:pStyle w:val="Kopfzeile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46C86"/>
    <w:multiLevelType w:val="hybridMultilevel"/>
    <w:tmpl w:val="98602D28"/>
    <w:lvl w:ilvl="0" w:tplc="85C668D8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C0ABD"/>
    <w:multiLevelType w:val="hybridMultilevel"/>
    <w:tmpl w:val="5E30DD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9014AD"/>
    <w:multiLevelType w:val="hybridMultilevel"/>
    <w:tmpl w:val="EFE860F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5D2A0C"/>
    <w:multiLevelType w:val="hybridMultilevel"/>
    <w:tmpl w:val="78DCF1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182717"/>
    <w:multiLevelType w:val="hybridMultilevel"/>
    <w:tmpl w:val="A692C2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973017"/>
    <w:multiLevelType w:val="hybridMultilevel"/>
    <w:tmpl w:val="35E4FE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56762C"/>
    <w:multiLevelType w:val="hybridMultilevel"/>
    <w:tmpl w:val="6E4A7D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6318065">
    <w:abstractNumId w:val="6"/>
  </w:num>
  <w:num w:numId="2" w16cid:durableId="236479808">
    <w:abstractNumId w:val="1"/>
  </w:num>
  <w:num w:numId="3" w16cid:durableId="263462634">
    <w:abstractNumId w:val="5"/>
  </w:num>
  <w:num w:numId="4" w16cid:durableId="1557155916">
    <w:abstractNumId w:val="4"/>
  </w:num>
  <w:num w:numId="5" w16cid:durableId="1662852035">
    <w:abstractNumId w:val="2"/>
  </w:num>
  <w:num w:numId="6" w16cid:durableId="1371341374">
    <w:abstractNumId w:val="0"/>
  </w:num>
  <w:num w:numId="7" w16cid:durableId="462846518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embedSystemFonts/>
  <w:proofState w:spelling="clean" w:grammar="clean"/>
  <w:defaultTabStop w:val="709"/>
  <w:hyphenationZone w:val="425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8F6"/>
    <w:rsid w:val="00000F35"/>
    <w:rsid w:val="0000115B"/>
    <w:rsid w:val="0000214D"/>
    <w:rsid w:val="00002935"/>
    <w:rsid w:val="00002DFB"/>
    <w:rsid w:val="0000549D"/>
    <w:rsid w:val="00006B55"/>
    <w:rsid w:val="00007264"/>
    <w:rsid w:val="00010165"/>
    <w:rsid w:val="000122C3"/>
    <w:rsid w:val="000124AC"/>
    <w:rsid w:val="000128B8"/>
    <w:rsid w:val="00012B59"/>
    <w:rsid w:val="0001332B"/>
    <w:rsid w:val="00013415"/>
    <w:rsid w:val="000135EC"/>
    <w:rsid w:val="000142B3"/>
    <w:rsid w:val="00014B85"/>
    <w:rsid w:val="000151BA"/>
    <w:rsid w:val="000158D7"/>
    <w:rsid w:val="000158F5"/>
    <w:rsid w:val="000159DF"/>
    <w:rsid w:val="00016423"/>
    <w:rsid w:val="00016A31"/>
    <w:rsid w:val="00017260"/>
    <w:rsid w:val="0001732D"/>
    <w:rsid w:val="0001762B"/>
    <w:rsid w:val="000203CF"/>
    <w:rsid w:val="00020458"/>
    <w:rsid w:val="00020B6A"/>
    <w:rsid w:val="00020E05"/>
    <w:rsid w:val="000217FE"/>
    <w:rsid w:val="00021FE7"/>
    <w:rsid w:val="000232FF"/>
    <w:rsid w:val="000233F8"/>
    <w:rsid w:val="00023A51"/>
    <w:rsid w:val="00023ECF"/>
    <w:rsid w:val="000241F8"/>
    <w:rsid w:val="00024323"/>
    <w:rsid w:val="00025678"/>
    <w:rsid w:val="00026046"/>
    <w:rsid w:val="00026683"/>
    <w:rsid w:val="00026F2E"/>
    <w:rsid w:val="000270CE"/>
    <w:rsid w:val="000270E4"/>
    <w:rsid w:val="00027A89"/>
    <w:rsid w:val="00027D1F"/>
    <w:rsid w:val="00030383"/>
    <w:rsid w:val="00030432"/>
    <w:rsid w:val="00030620"/>
    <w:rsid w:val="00030782"/>
    <w:rsid w:val="000312C8"/>
    <w:rsid w:val="000317BE"/>
    <w:rsid w:val="0003216F"/>
    <w:rsid w:val="000343FA"/>
    <w:rsid w:val="00034EA3"/>
    <w:rsid w:val="000354FC"/>
    <w:rsid w:val="000360DF"/>
    <w:rsid w:val="000360EF"/>
    <w:rsid w:val="00036D05"/>
    <w:rsid w:val="00037B0A"/>
    <w:rsid w:val="00037D09"/>
    <w:rsid w:val="00037D28"/>
    <w:rsid w:val="00040150"/>
    <w:rsid w:val="0004060B"/>
    <w:rsid w:val="00040816"/>
    <w:rsid w:val="00040D89"/>
    <w:rsid w:val="000414E1"/>
    <w:rsid w:val="000421C7"/>
    <w:rsid w:val="00042544"/>
    <w:rsid w:val="000431C0"/>
    <w:rsid w:val="000447BA"/>
    <w:rsid w:val="00044D21"/>
    <w:rsid w:val="00046032"/>
    <w:rsid w:val="000468C1"/>
    <w:rsid w:val="00046923"/>
    <w:rsid w:val="0004693B"/>
    <w:rsid w:val="00047B99"/>
    <w:rsid w:val="00047F42"/>
    <w:rsid w:val="00050D36"/>
    <w:rsid w:val="00051212"/>
    <w:rsid w:val="0005263F"/>
    <w:rsid w:val="000528A7"/>
    <w:rsid w:val="00053655"/>
    <w:rsid w:val="00053FB2"/>
    <w:rsid w:val="00055536"/>
    <w:rsid w:val="000566EE"/>
    <w:rsid w:val="000603A4"/>
    <w:rsid w:val="00061621"/>
    <w:rsid w:val="000619A5"/>
    <w:rsid w:val="0006219C"/>
    <w:rsid w:val="0006279A"/>
    <w:rsid w:val="000627D8"/>
    <w:rsid w:val="00062D98"/>
    <w:rsid w:val="00062DDF"/>
    <w:rsid w:val="00063076"/>
    <w:rsid w:val="00063673"/>
    <w:rsid w:val="000637F4"/>
    <w:rsid w:val="00063DCC"/>
    <w:rsid w:val="00064124"/>
    <w:rsid w:val="000643E8"/>
    <w:rsid w:val="00064781"/>
    <w:rsid w:val="000659C8"/>
    <w:rsid w:val="00065A4D"/>
    <w:rsid w:val="00065CB0"/>
    <w:rsid w:val="00066966"/>
    <w:rsid w:val="00066BC3"/>
    <w:rsid w:val="00066F53"/>
    <w:rsid w:val="000675B2"/>
    <w:rsid w:val="00067875"/>
    <w:rsid w:val="0007011C"/>
    <w:rsid w:val="00070D6D"/>
    <w:rsid w:val="00071279"/>
    <w:rsid w:val="000715E6"/>
    <w:rsid w:val="00071B35"/>
    <w:rsid w:val="00075187"/>
    <w:rsid w:val="000751B1"/>
    <w:rsid w:val="000757AB"/>
    <w:rsid w:val="00075949"/>
    <w:rsid w:val="00077342"/>
    <w:rsid w:val="000779D4"/>
    <w:rsid w:val="0008099A"/>
    <w:rsid w:val="00081080"/>
    <w:rsid w:val="000810AF"/>
    <w:rsid w:val="00081E9D"/>
    <w:rsid w:val="00082070"/>
    <w:rsid w:val="00082E3F"/>
    <w:rsid w:val="00082E9F"/>
    <w:rsid w:val="0008322B"/>
    <w:rsid w:val="00083319"/>
    <w:rsid w:val="000834F2"/>
    <w:rsid w:val="000837A7"/>
    <w:rsid w:val="00083BE4"/>
    <w:rsid w:val="000843D7"/>
    <w:rsid w:val="00085447"/>
    <w:rsid w:val="000856FB"/>
    <w:rsid w:val="000861FD"/>
    <w:rsid w:val="0008741B"/>
    <w:rsid w:val="0009051E"/>
    <w:rsid w:val="00090934"/>
    <w:rsid w:val="00093205"/>
    <w:rsid w:val="00093845"/>
    <w:rsid w:val="000939C7"/>
    <w:rsid w:val="00094360"/>
    <w:rsid w:val="000956D1"/>
    <w:rsid w:val="00095DAC"/>
    <w:rsid w:val="000964E0"/>
    <w:rsid w:val="00096B31"/>
    <w:rsid w:val="00097066"/>
    <w:rsid w:val="000A0850"/>
    <w:rsid w:val="000A0B7D"/>
    <w:rsid w:val="000A12C8"/>
    <w:rsid w:val="000A22AF"/>
    <w:rsid w:val="000A2545"/>
    <w:rsid w:val="000A2700"/>
    <w:rsid w:val="000A276A"/>
    <w:rsid w:val="000A33B7"/>
    <w:rsid w:val="000A4006"/>
    <w:rsid w:val="000A459D"/>
    <w:rsid w:val="000A45C1"/>
    <w:rsid w:val="000A4675"/>
    <w:rsid w:val="000A4BE1"/>
    <w:rsid w:val="000A604A"/>
    <w:rsid w:val="000A618E"/>
    <w:rsid w:val="000A6550"/>
    <w:rsid w:val="000A67BE"/>
    <w:rsid w:val="000A7259"/>
    <w:rsid w:val="000A78FA"/>
    <w:rsid w:val="000A797E"/>
    <w:rsid w:val="000B0240"/>
    <w:rsid w:val="000B0940"/>
    <w:rsid w:val="000B096E"/>
    <w:rsid w:val="000B1386"/>
    <w:rsid w:val="000B1A5C"/>
    <w:rsid w:val="000B242E"/>
    <w:rsid w:val="000B29AD"/>
    <w:rsid w:val="000B38FC"/>
    <w:rsid w:val="000B4852"/>
    <w:rsid w:val="000B4944"/>
    <w:rsid w:val="000B5C1F"/>
    <w:rsid w:val="000B5E1C"/>
    <w:rsid w:val="000B5FC5"/>
    <w:rsid w:val="000B62C1"/>
    <w:rsid w:val="000B667D"/>
    <w:rsid w:val="000B6D9B"/>
    <w:rsid w:val="000B7123"/>
    <w:rsid w:val="000B7733"/>
    <w:rsid w:val="000C087B"/>
    <w:rsid w:val="000C0D2B"/>
    <w:rsid w:val="000C256E"/>
    <w:rsid w:val="000C2F2C"/>
    <w:rsid w:val="000C391D"/>
    <w:rsid w:val="000C419A"/>
    <w:rsid w:val="000C43D8"/>
    <w:rsid w:val="000C4953"/>
    <w:rsid w:val="000C5403"/>
    <w:rsid w:val="000C59C7"/>
    <w:rsid w:val="000C5A00"/>
    <w:rsid w:val="000C5B45"/>
    <w:rsid w:val="000C615A"/>
    <w:rsid w:val="000C6F64"/>
    <w:rsid w:val="000C7816"/>
    <w:rsid w:val="000C78FF"/>
    <w:rsid w:val="000D0131"/>
    <w:rsid w:val="000D16B0"/>
    <w:rsid w:val="000D2801"/>
    <w:rsid w:val="000D3D44"/>
    <w:rsid w:val="000D440B"/>
    <w:rsid w:val="000D478B"/>
    <w:rsid w:val="000D4EB0"/>
    <w:rsid w:val="000D555F"/>
    <w:rsid w:val="000D5B43"/>
    <w:rsid w:val="000D5D98"/>
    <w:rsid w:val="000D60DE"/>
    <w:rsid w:val="000D6DAE"/>
    <w:rsid w:val="000D748D"/>
    <w:rsid w:val="000D7D3C"/>
    <w:rsid w:val="000D7D4B"/>
    <w:rsid w:val="000E002C"/>
    <w:rsid w:val="000E0BA1"/>
    <w:rsid w:val="000E18AD"/>
    <w:rsid w:val="000E21C9"/>
    <w:rsid w:val="000E2502"/>
    <w:rsid w:val="000E2B0D"/>
    <w:rsid w:val="000E2EBE"/>
    <w:rsid w:val="000E32AF"/>
    <w:rsid w:val="000E36EB"/>
    <w:rsid w:val="000E3764"/>
    <w:rsid w:val="000E3765"/>
    <w:rsid w:val="000E3C60"/>
    <w:rsid w:val="000E3EDF"/>
    <w:rsid w:val="000E3EF0"/>
    <w:rsid w:val="000E459C"/>
    <w:rsid w:val="000E5A3F"/>
    <w:rsid w:val="000E5CE4"/>
    <w:rsid w:val="000E66FA"/>
    <w:rsid w:val="000E7158"/>
    <w:rsid w:val="000E783A"/>
    <w:rsid w:val="000F0167"/>
    <w:rsid w:val="000F08B2"/>
    <w:rsid w:val="000F0C50"/>
    <w:rsid w:val="000F0C9C"/>
    <w:rsid w:val="000F125C"/>
    <w:rsid w:val="000F2968"/>
    <w:rsid w:val="000F3A95"/>
    <w:rsid w:val="000F3E4E"/>
    <w:rsid w:val="000F4C20"/>
    <w:rsid w:val="000F4D38"/>
    <w:rsid w:val="000F4D58"/>
    <w:rsid w:val="000F4FF9"/>
    <w:rsid w:val="000F5516"/>
    <w:rsid w:val="000F5AEA"/>
    <w:rsid w:val="000F5CA1"/>
    <w:rsid w:val="000F76A3"/>
    <w:rsid w:val="000F7B0D"/>
    <w:rsid w:val="000F7FCE"/>
    <w:rsid w:val="00100634"/>
    <w:rsid w:val="0010177E"/>
    <w:rsid w:val="00101D65"/>
    <w:rsid w:val="00102631"/>
    <w:rsid w:val="0010335C"/>
    <w:rsid w:val="001041E0"/>
    <w:rsid w:val="001049F5"/>
    <w:rsid w:val="00105492"/>
    <w:rsid w:val="00105626"/>
    <w:rsid w:val="00105A4B"/>
    <w:rsid w:val="00105E7E"/>
    <w:rsid w:val="00105FE3"/>
    <w:rsid w:val="00106413"/>
    <w:rsid w:val="00106B65"/>
    <w:rsid w:val="00107167"/>
    <w:rsid w:val="00107367"/>
    <w:rsid w:val="00107402"/>
    <w:rsid w:val="001103D6"/>
    <w:rsid w:val="00112229"/>
    <w:rsid w:val="001124B3"/>
    <w:rsid w:val="00112D4C"/>
    <w:rsid w:val="00113ABE"/>
    <w:rsid w:val="00113FA8"/>
    <w:rsid w:val="0011416B"/>
    <w:rsid w:val="0011562C"/>
    <w:rsid w:val="00115F4D"/>
    <w:rsid w:val="0011604F"/>
    <w:rsid w:val="00116300"/>
    <w:rsid w:val="00116FCE"/>
    <w:rsid w:val="00117501"/>
    <w:rsid w:val="00117F61"/>
    <w:rsid w:val="00117FA2"/>
    <w:rsid w:val="00120638"/>
    <w:rsid w:val="00120B35"/>
    <w:rsid w:val="00121B4B"/>
    <w:rsid w:val="001220FC"/>
    <w:rsid w:val="001221EF"/>
    <w:rsid w:val="0012273F"/>
    <w:rsid w:val="0012386D"/>
    <w:rsid w:val="00123A7B"/>
    <w:rsid w:val="00123CF5"/>
    <w:rsid w:val="00125EF6"/>
    <w:rsid w:val="00125F5A"/>
    <w:rsid w:val="00125FEF"/>
    <w:rsid w:val="00126204"/>
    <w:rsid w:val="0012694F"/>
    <w:rsid w:val="00126A8D"/>
    <w:rsid w:val="00127EC4"/>
    <w:rsid w:val="00130053"/>
    <w:rsid w:val="00131E51"/>
    <w:rsid w:val="00132DEC"/>
    <w:rsid w:val="00133454"/>
    <w:rsid w:val="00133613"/>
    <w:rsid w:val="0013369E"/>
    <w:rsid w:val="00133A89"/>
    <w:rsid w:val="00133B1A"/>
    <w:rsid w:val="00134114"/>
    <w:rsid w:val="00135ECF"/>
    <w:rsid w:val="00136110"/>
    <w:rsid w:val="0013744B"/>
    <w:rsid w:val="00137995"/>
    <w:rsid w:val="00137D91"/>
    <w:rsid w:val="00140923"/>
    <w:rsid w:val="00140CAD"/>
    <w:rsid w:val="00141441"/>
    <w:rsid w:val="001414D3"/>
    <w:rsid w:val="00141DCC"/>
    <w:rsid w:val="001429B0"/>
    <w:rsid w:val="00142DF8"/>
    <w:rsid w:val="001430E4"/>
    <w:rsid w:val="00143195"/>
    <w:rsid w:val="00143B7A"/>
    <w:rsid w:val="00143FF5"/>
    <w:rsid w:val="001440D3"/>
    <w:rsid w:val="00144365"/>
    <w:rsid w:val="00144F8D"/>
    <w:rsid w:val="00145BBB"/>
    <w:rsid w:val="00146643"/>
    <w:rsid w:val="00146706"/>
    <w:rsid w:val="00146CA6"/>
    <w:rsid w:val="001474F1"/>
    <w:rsid w:val="001509D2"/>
    <w:rsid w:val="00151DE9"/>
    <w:rsid w:val="001523A1"/>
    <w:rsid w:val="001524D7"/>
    <w:rsid w:val="00152584"/>
    <w:rsid w:val="00152A61"/>
    <w:rsid w:val="001537CE"/>
    <w:rsid w:val="0015427B"/>
    <w:rsid w:val="0015490F"/>
    <w:rsid w:val="001556EF"/>
    <w:rsid w:val="00155FD5"/>
    <w:rsid w:val="00156035"/>
    <w:rsid w:val="0015629E"/>
    <w:rsid w:val="0015678D"/>
    <w:rsid w:val="001573F5"/>
    <w:rsid w:val="00157631"/>
    <w:rsid w:val="00160C5E"/>
    <w:rsid w:val="00160EEB"/>
    <w:rsid w:val="00161E52"/>
    <w:rsid w:val="00162796"/>
    <w:rsid w:val="001634D5"/>
    <w:rsid w:val="0016388B"/>
    <w:rsid w:val="001642FC"/>
    <w:rsid w:val="001651AC"/>
    <w:rsid w:val="00165D0A"/>
    <w:rsid w:val="00165F52"/>
    <w:rsid w:val="0016747C"/>
    <w:rsid w:val="00170058"/>
    <w:rsid w:val="00170116"/>
    <w:rsid w:val="001705A7"/>
    <w:rsid w:val="00170EEF"/>
    <w:rsid w:val="001726CD"/>
    <w:rsid w:val="00173C3F"/>
    <w:rsid w:val="00173DC5"/>
    <w:rsid w:val="00173E3A"/>
    <w:rsid w:val="00174911"/>
    <w:rsid w:val="001753F3"/>
    <w:rsid w:val="00175FE8"/>
    <w:rsid w:val="00176071"/>
    <w:rsid w:val="00176D4D"/>
    <w:rsid w:val="001775F7"/>
    <w:rsid w:val="0017765A"/>
    <w:rsid w:val="00177B9B"/>
    <w:rsid w:val="00177F5E"/>
    <w:rsid w:val="001802EA"/>
    <w:rsid w:val="00180328"/>
    <w:rsid w:val="00180904"/>
    <w:rsid w:val="00180E8E"/>
    <w:rsid w:val="00180F53"/>
    <w:rsid w:val="001816FE"/>
    <w:rsid w:val="00181E1C"/>
    <w:rsid w:val="001823EB"/>
    <w:rsid w:val="00182B5B"/>
    <w:rsid w:val="00182FA7"/>
    <w:rsid w:val="00183F1C"/>
    <w:rsid w:val="00184E94"/>
    <w:rsid w:val="001852B3"/>
    <w:rsid w:val="0018555A"/>
    <w:rsid w:val="00185C8C"/>
    <w:rsid w:val="00185E27"/>
    <w:rsid w:val="00186199"/>
    <w:rsid w:val="00186359"/>
    <w:rsid w:val="0018748C"/>
    <w:rsid w:val="00190573"/>
    <w:rsid w:val="00190684"/>
    <w:rsid w:val="00190C37"/>
    <w:rsid w:val="00192388"/>
    <w:rsid w:val="00192633"/>
    <w:rsid w:val="001929B3"/>
    <w:rsid w:val="00192D57"/>
    <w:rsid w:val="001935D6"/>
    <w:rsid w:val="00193600"/>
    <w:rsid w:val="00193664"/>
    <w:rsid w:val="00193F3B"/>
    <w:rsid w:val="0019443F"/>
    <w:rsid w:val="00195B8D"/>
    <w:rsid w:val="001961C9"/>
    <w:rsid w:val="00197894"/>
    <w:rsid w:val="0019799F"/>
    <w:rsid w:val="00197FB1"/>
    <w:rsid w:val="001A00CD"/>
    <w:rsid w:val="001A0720"/>
    <w:rsid w:val="001A0FBD"/>
    <w:rsid w:val="001A1373"/>
    <w:rsid w:val="001A16EB"/>
    <w:rsid w:val="001A2518"/>
    <w:rsid w:val="001A34FE"/>
    <w:rsid w:val="001A364A"/>
    <w:rsid w:val="001A42F1"/>
    <w:rsid w:val="001A49B4"/>
    <w:rsid w:val="001A5483"/>
    <w:rsid w:val="001A7977"/>
    <w:rsid w:val="001A79F7"/>
    <w:rsid w:val="001B017C"/>
    <w:rsid w:val="001B04E2"/>
    <w:rsid w:val="001B0712"/>
    <w:rsid w:val="001B085D"/>
    <w:rsid w:val="001B0AB6"/>
    <w:rsid w:val="001B0B6F"/>
    <w:rsid w:val="001B0C3F"/>
    <w:rsid w:val="001B0EB2"/>
    <w:rsid w:val="001B1142"/>
    <w:rsid w:val="001B1605"/>
    <w:rsid w:val="001B1D1C"/>
    <w:rsid w:val="001B3446"/>
    <w:rsid w:val="001B395B"/>
    <w:rsid w:val="001B3E7A"/>
    <w:rsid w:val="001B5021"/>
    <w:rsid w:val="001B5568"/>
    <w:rsid w:val="001B5D10"/>
    <w:rsid w:val="001B5F8C"/>
    <w:rsid w:val="001B617F"/>
    <w:rsid w:val="001B6274"/>
    <w:rsid w:val="001B6A32"/>
    <w:rsid w:val="001C0560"/>
    <w:rsid w:val="001C0831"/>
    <w:rsid w:val="001C2320"/>
    <w:rsid w:val="001C23F4"/>
    <w:rsid w:val="001C3642"/>
    <w:rsid w:val="001C3D68"/>
    <w:rsid w:val="001C3EF0"/>
    <w:rsid w:val="001C4059"/>
    <w:rsid w:val="001C40FD"/>
    <w:rsid w:val="001C469A"/>
    <w:rsid w:val="001C489E"/>
    <w:rsid w:val="001C53BB"/>
    <w:rsid w:val="001C64B0"/>
    <w:rsid w:val="001C6565"/>
    <w:rsid w:val="001C693F"/>
    <w:rsid w:val="001C6C2A"/>
    <w:rsid w:val="001D03C5"/>
    <w:rsid w:val="001D0B03"/>
    <w:rsid w:val="001D0CC2"/>
    <w:rsid w:val="001D18C8"/>
    <w:rsid w:val="001D1914"/>
    <w:rsid w:val="001D1F13"/>
    <w:rsid w:val="001D20E5"/>
    <w:rsid w:val="001D283E"/>
    <w:rsid w:val="001D2EAD"/>
    <w:rsid w:val="001D2F1B"/>
    <w:rsid w:val="001D31A4"/>
    <w:rsid w:val="001D42AF"/>
    <w:rsid w:val="001D456E"/>
    <w:rsid w:val="001D468D"/>
    <w:rsid w:val="001D58B0"/>
    <w:rsid w:val="001D5A34"/>
    <w:rsid w:val="001D5D0F"/>
    <w:rsid w:val="001D5ED3"/>
    <w:rsid w:val="001D6671"/>
    <w:rsid w:val="001D6FDC"/>
    <w:rsid w:val="001D7071"/>
    <w:rsid w:val="001D7114"/>
    <w:rsid w:val="001E096D"/>
    <w:rsid w:val="001E11F6"/>
    <w:rsid w:val="001E1D53"/>
    <w:rsid w:val="001E1EE7"/>
    <w:rsid w:val="001E231B"/>
    <w:rsid w:val="001E38BD"/>
    <w:rsid w:val="001E3EC2"/>
    <w:rsid w:val="001E400F"/>
    <w:rsid w:val="001E42F9"/>
    <w:rsid w:val="001E48CD"/>
    <w:rsid w:val="001E5044"/>
    <w:rsid w:val="001E614A"/>
    <w:rsid w:val="001E62A7"/>
    <w:rsid w:val="001E62C6"/>
    <w:rsid w:val="001E65D7"/>
    <w:rsid w:val="001E69F8"/>
    <w:rsid w:val="001E6A77"/>
    <w:rsid w:val="001E7588"/>
    <w:rsid w:val="001E79F3"/>
    <w:rsid w:val="001F0B99"/>
    <w:rsid w:val="001F111C"/>
    <w:rsid w:val="001F202C"/>
    <w:rsid w:val="001F20B2"/>
    <w:rsid w:val="001F384C"/>
    <w:rsid w:val="001F3D69"/>
    <w:rsid w:val="001F4005"/>
    <w:rsid w:val="001F4A2D"/>
    <w:rsid w:val="001F4E1F"/>
    <w:rsid w:val="001F5542"/>
    <w:rsid w:val="001F5A4C"/>
    <w:rsid w:val="001F5D2E"/>
    <w:rsid w:val="001F7182"/>
    <w:rsid w:val="001F753B"/>
    <w:rsid w:val="001F7F8C"/>
    <w:rsid w:val="0020002F"/>
    <w:rsid w:val="00200C99"/>
    <w:rsid w:val="00200E28"/>
    <w:rsid w:val="00201027"/>
    <w:rsid w:val="0020153E"/>
    <w:rsid w:val="00203508"/>
    <w:rsid w:val="00203E2E"/>
    <w:rsid w:val="0020490A"/>
    <w:rsid w:val="00206650"/>
    <w:rsid w:val="00206B64"/>
    <w:rsid w:val="00207E2D"/>
    <w:rsid w:val="002102E2"/>
    <w:rsid w:val="002111C6"/>
    <w:rsid w:val="00211BAD"/>
    <w:rsid w:val="00212278"/>
    <w:rsid w:val="00212B3C"/>
    <w:rsid w:val="00212C32"/>
    <w:rsid w:val="00213930"/>
    <w:rsid w:val="00214DEA"/>
    <w:rsid w:val="00215507"/>
    <w:rsid w:val="00216C7A"/>
    <w:rsid w:val="0021720F"/>
    <w:rsid w:val="002174E6"/>
    <w:rsid w:val="002178D8"/>
    <w:rsid w:val="00220412"/>
    <w:rsid w:val="00221972"/>
    <w:rsid w:val="00222056"/>
    <w:rsid w:val="002227A1"/>
    <w:rsid w:val="00223139"/>
    <w:rsid w:val="00223EBD"/>
    <w:rsid w:val="002247E2"/>
    <w:rsid w:val="002264DC"/>
    <w:rsid w:val="00226A21"/>
    <w:rsid w:val="00226A6F"/>
    <w:rsid w:val="0022775C"/>
    <w:rsid w:val="0023011D"/>
    <w:rsid w:val="00231201"/>
    <w:rsid w:val="002313D0"/>
    <w:rsid w:val="00231578"/>
    <w:rsid w:val="002327DE"/>
    <w:rsid w:val="00232C15"/>
    <w:rsid w:val="002332CE"/>
    <w:rsid w:val="0023471E"/>
    <w:rsid w:val="002347C5"/>
    <w:rsid w:val="00234EC2"/>
    <w:rsid w:val="00235533"/>
    <w:rsid w:val="00237030"/>
    <w:rsid w:val="0023731E"/>
    <w:rsid w:val="00237E94"/>
    <w:rsid w:val="00241BD1"/>
    <w:rsid w:val="00241CEE"/>
    <w:rsid w:val="00241CF2"/>
    <w:rsid w:val="0024244A"/>
    <w:rsid w:val="0024288F"/>
    <w:rsid w:val="0024294A"/>
    <w:rsid w:val="002429F8"/>
    <w:rsid w:val="00242E61"/>
    <w:rsid w:val="00243849"/>
    <w:rsid w:val="00244D72"/>
    <w:rsid w:val="00245587"/>
    <w:rsid w:val="00245A0C"/>
    <w:rsid w:val="00245F08"/>
    <w:rsid w:val="0024628C"/>
    <w:rsid w:val="00246BF3"/>
    <w:rsid w:val="0024721D"/>
    <w:rsid w:val="002473BC"/>
    <w:rsid w:val="00247F29"/>
    <w:rsid w:val="00250BF3"/>
    <w:rsid w:val="00251027"/>
    <w:rsid w:val="002514D4"/>
    <w:rsid w:val="00251DD0"/>
    <w:rsid w:val="0025223A"/>
    <w:rsid w:val="00252328"/>
    <w:rsid w:val="0025250A"/>
    <w:rsid w:val="00252609"/>
    <w:rsid w:val="00252930"/>
    <w:rsid w:val="002529E8"/>
    <w:rsid w:val="00253255"/>
    <w:rsid w:val="002534F9"/>
    <w:rsid w:val="00254560"/>
    <w:rsid w:val="0025467D"/>
    <w:rsid w:val="00254AFD"/>
    <w:rsid w:val="00255CFB"/>
    <w:rsid w:val="00256BD8"/>
    <w:rsid w:val="00256BE7"/>
    <w:rsid w:val="00256FD0"/>
    <w:rsid w:val="00257EDA"/>
    <w:rsid w:val="002600C4"/>
    <w:rsid w:val="002603F8"/>
    <w:rsid w:val="00261013"/>
    <w:rsid w:val="002616AF"/>
    <w:rsid w:val="00261F24"/>
    <w:rsid w:val="00261F39"/>
    <w:rsid w:val="00262066"/>
    <w:rsid w:val="00262656"/>
    <w:rsid w:val="00263175"/>
    <w:rsid w:val="00263AA3"/>
    <w:rsid w:val="00263B41"/>
    <w:rsid w:val="00265463"/>
    <w:rsid w:val="0026683D"/>
    <w:rsid w:val="00266869"/>
    <w:rsid w:val="002708AB"/>
    <w:rsid w:val="002708FF"/>
    <w:rsid w:val="00270FE0"/>
    <w:rsid w:val="00271584"/>
    <w:rsid w:val="00271BC5"/>
    <w:rsid w:val="00271DFA"/>
    <w:rsid w:val="002730F5"/>
    <w:rsid w:val="002731F0"/>
    <w:rsid w:val="0027374D"/>
    <w:rsid w:val="00273E7A"/>
    <w:rsid w:val="002746BD"/>
    <w:rsid w:val="00274BF9"/>
    <w:rsid w:val="00274C27"/>
    <w:rsid w:val="00274C33"/>
    <w:rsid w:val="00275066"/>
    <w:rsid w:val="0027569E"/>
    <w:rsid w:val="00275AAF"/>
    <w:rsid w:val="00275B99"/>
    <w:rsid w:val="00276E6C"/>
    <w:rsid w:val="00276F1F"/>
    <w:rsid w:val="00277163"/>
    <w:rsid w:val="0028020C"/>
    <w:rsid w:val="002809D0"/>
    <w:rsid w:val="00280A2E"/>
    <w:rsid w:val="00281E80"/>
    <w:rsid w:val="0028319F"/>
    <w:rsid w:val="00283688"/>
    <w:rsid w:val="00284103"/>
    <w:rsid w:val="00285FE0"/>
    <w:rsid w:val="00286CDB"/>
    <w:rsid w:val="002900CF"/>
    <w:rsid w:val="002909C5"/>
    <w:rsid w:val="00290AFB"/>
    <w:rsid w:val="00291426"/>
    <w:rsid w:val="002916D5"/>
    <w:rsid w:val="00292900"/>
    <w:rsid w:val="00292C7D"/>
    <w:rsid w:val="00293465"/>
    <w:rsid w:val="002945AC"/>
    <w:rsid w:val="00295AB4"/>
    <w:rsid w:val="0029709A"/>
    <w:rsid w:val="002971B5"/>
    <w:rsid w:val="00297290"/>
    <w:rsid w:val="002977A5"/>
    <w:rsid w:val="00297B91"/>
    <w:rsid w:val="00297D32"/>
    <w:rsid w:val="002A0689"/>
    <w:rsid w:val="002A09C7"/>
    <w:rsid w:val="002A1F34"/>
    <w:rsid w:val="002A39C7"/>
    <w:rsid w:val="002A3AF2"/>
    <w:rsid w:val="002A3B43"/>
    <w:rsid w:val="002A3BDB"/>
    <w:rsid w:val="002A41A4"/>
    <w:rsid w:val="002A42EB"/>
    <w:rsid w:val="002A442C"/>
    <w:rsid w:val="002A47E3"/>
    <w:rsid w:val="002A5716"/>
    <w:rsid w:val="002A5D53"/>
    <w:rsid w:val="002A5DF9"/>
    <w:rsid w:val="002A6593"/>
    <w:rsid w:val="002A6ACC"/>
    <w:rsid w:val="002A6DD7"/>
    <w:rsid w:val="002A769E"/>
    <w:rsid w:val="002A79C4"/>
    <w:rsid w:val="002A7FB0"/>
    <w:rsid w:val="002B0932"/>
    <w:rsid w:val="002B238C"/>
    <w:rsid w:val="002B302B"/>
    <w:rsid w:val="002B30FA"/>
    <w:rsid w:val="002B5616"/>
    <w:rsid w:val="002B663F"/>
    <w:rsid w:val="002B6DE4"/>
    <w:rsid w:val="002B70F8"/>
    <w:rsid w:val="002B7740"/>
    <w:rsid w:val="002C08C8"/>
    <w:rsid w:val="002C1040"/>
    <w:rsid w:val="002C1B98"/>
    <w:rsid w:val="002C222E"/>
    <w:rsid w:val="002C267D"/>
    <w:rsid w:val="002C3543"/>
    <w:rsid w:val="002C3B1B"/>
    <w:rsid w:val="002C3F9E"/>
    <w:rsid w:val="002C575B"/>
    <w:rsid w:val="002C6AA9"/>
    <w:rsid w:val="002C6AC8"/>
    <w:rsid w:val="002C6CAE"/>
    <w:rsid w:val="002C6FF8"/>
    <w:rsid w:val="002C716F"/>
    <w:rsid w:val="002C71A7"/>
    <w:rsid w:val="002C7937"/>
    <w:rsid w:val="002C7BC2"/>
    <w:rsid w:val="002D02ED"/>
    <w:rsid w:val="002D0590"/>
    <w:rsid w:val="002D0B60"/>
    <w:rsid w:val="002D0CC2"/>
    <w:rsid w:val="002D1B12"/>
    <w:rsid w:val="002D1D7F"/>
    <w:rsid w:val="002D2013"/>
    <w:rsid w:val="002D2848"/>
    <w:rsid w:val="002D322C"/>
    <w:rsid w:val="002D33D9"/>
    <w:rsid w:val="002D4113"/>
    <w:rsid w:val="002D484F"/>
    <w:rsid w:val="002D4B02"/>
    <w:rsid w:val="002D52DF"/>
    <w:rsid w:val="002D52F5"/>
    <w:rsid w:val="002D54DD"/>
    <w:rsid w:val="002D5D1E"/>
    <w:rsid w:val="002D5DAE"/>
    <w:rsid w:val="002D5E28"/>
    <w:rsid w:val="002D6960"/>
    <w:rsid w:val="002D6A8E"/>
    <w:rsid w:val="002E02D5"/>
    <w:rsid w:val="002E0E15"/>
    <w:rsid w:val="002E119A"/>
    <w:rsid w:val="002E181F"/>
    <w:rsid w:val="002E29A3"/>
    <w:rsid w:val="002E3C83"/>
    <w:rsid w:val="002E5188"/>
    <w:rsid w:val="002E519D"/>
    <w:rsid w:val="002E57A8"/>
    <w:rsid w:val="002E5D32"/>
    <w:rsid w:val="002E5E3A"/>
    <w:rsid w:val="002E670B"/>
    <w:rsid w:val="002E7084"/>
    <w:rsid w:val="002E72EB"/>
    <w:rsid w:val="002E79A8"/>
    <w:rsid w:val="002E7C1A"/>
    <w:rsid w:val="002E7F51"/>
    <w:rsid w:val="002F0B09"/>
    <w:rsid w:val="002F103D"/>
    <w:rsid w:val="002F147D"/>
    <w:rsid w:val="002F16AF"/>
    <w:rsid w:val="002F2091"/>
    <w:rsid w:val="002F24B1"/>
    <w:rsid w:val="002F2873"/>
    <w:rsid w:val="002F2AF4"/>
    <w:rsid w:val="002F336A"/>
    <w:rsid w:val="002F3443"/>
    <w:rsid w:val="002F3777"/>
    <w:rsid w:val="002F4ABB"/>
    <w:rsid w:val="002F4D7B"/>
    <w:rsid w:val="002F5227"/>
    <w:rsid w:val="002F61DF"/>
    <w:rsid w:val="002F643B"/>
    <w:rsid w:val="002F647F"/>
    <w:rsid w:val="002F66D7"/>
    <w:rsid w:val="002F6A1C"/>
    <w:rsid w:val="002F7145"/>
    <w:rsid w:val="002F76EB"/>
    <w:rsid w:val="002F79C4"/>
    <w:rsid w:val="002F7A55"/>
    <w:rsid w:val="002F7BCB"/>
    <w:rsid w:val="0030018C"/>
    <w:rsid w:val="003009F1"/>
    <w:rsid w:val="003011B2"/>
    <w:rsid w:val="0030165B"/>
    <w:rsid w:val="003019C5"/>
    <w:rsid w:val="00301F9D"/>
    <w:rsid w:val="003021F5"/>
    <w:rsid w:val="0030294D"/>
    <w:rsid w:val="0030296F"/>
    <w:rsid w:val="00302AD1"/>
    <w:rsid w:val="00302BE3"/>
    <w:rsid w:val="00302F24"/>
    <w:rsid w:val="00303226"/>
    <w:rsid w:val="00304214"/>
    <w:rsid w:val="00304B83"/>
    <w:rsid w:val="00304E52"/>
    <w:rsid w:val="00304F07"/>
    <w:rsid w:val="00306056"/>
    <w:rsid w:val="003102D3"/>
    <w:rsid w:val="00310471"/>
    <w:rsid w:val="0031176B"/>
    <w:rsid w:val="00311788"/>
    <w:rsid w:val="00311B90"/>
    <w:rsid w:val="00311DF9"/>
    <w:rsid w:val="0031289D"/>
    <w:rsid w:val="003129B0"/>
    <w:rsid w:val="00313458"/>
    <w:rsid w:val="003142DC"/>
    <w:rsid w:val="00314E79"/>
    <w:rsid w:val="00316329"/>
    <w:rsid w:val="003165AD"/>
    <w:rsid w:val="0031700C"/>
    <w:rsid w:val="0031759B"/>
    <w:rsid w:val="003179CE"/>
    <w:rsid w:val="003208D4"/>
    <w:rsid w:val="00320984"/>
    <w:rsid w:val="003219D8"/>
    <w:rsid w:val="00321A56"/>
    <w:rsid w:val="00321C67"/>
    <w:rsid w:val="00323080"/>
    <w:rsid w:val="003231E7"/>
    <w:rsid w:val="00323873"/>
    <w:rsid w:val="003244BF"/>
    <w:rsid w:val="00325DD5"/>
    <w:rsid w:val="00326A17"/>
    <w:rsid w:val="00327158"/>
    <w:rsid w:val="00327345"/>
    <w:rsid w:val="003275A9"/>
    <w:rsid w:val="003308F9"/>
    <w:rsid w:val="00330A34"/>
    <w:rsid w:val="00330D95"/>
    <w:rsid w:val="00330FCC"/>
    <w:rsid w:val="003312E4"/>
    <w:rsid w:val="0033139E"/>
    <w:rsid w:val="00331964"/>
    <w:rsid w:val="003327AB"/>
    <w:rsid w:val="00332832"/>
    <w:rsid w:val="003328B7"/>
    <w:rsid w:val="00332C59"/>
    <w:rsid w:val="00333220"/>
    <w:rsid w:val="00333CC9"/>
    <w:rsid w:val="00335837"/>
    <w:rsid w:val="00336870"/>
    <w:rsid w:val="0033696A"/>
    <w:rsid w:val="00336B0B"/>
    <w:rsid w:val="00337355"/>
    <w:rsid w:val="003377D4"/>
    <w:rsid w:val="00337C1D"/>
    <w:rsid w:val="00337DC4"/>
    <w:rsid w:val="00337EFE"/>
    <w:rsid w:val="003400A1"/>
    <w:rsid w:val="00340683"/>
    <w:rsid w:val="00341398"/>
    <w:rsid w:val="003417B5"/>
    <w:rsid w:val="00342F26"/>
    <w:rsid w:val="00342F5B"/>
    <w:rsid w:val="00344890"/>
    <w:rsid w:val="00344918"/>
    <w:rsid w:val="00344BD2"/>
    <w:rsid w:val="003460D3"/>
    <w:rsid w:val="00346B27"/>
    <w:rsid w:val="00346D86"/>
    <w:rsid w:val="00347D22"/>
    <w:rsid w:val="0035039D"/>
    <w:rsid w:val="00350589"/>
    <w:rsid w:val="00350809"/>
    <w:rsid w:val="003516B0"/>
    <w:rsid w:val="00352042"/>
    <w:rsid w:val="00352493"/>
    <w:rsid w:val="00352ABD"/>
    <w:rsid w:val="003533E0"/>
    <w:rsid w:val="00353720"/>
    <w:rsid w:val="00353D5C"/>
    <w:rsid w:val="003542A5"/>
    <w:rsid w:val="00354578"/>
    <w:rsid w:val="003549D6"/>
    <w:rsid w:val="00354B0C"/>
    <w:rsid w:val="00354BA8"/>
    <w:rsid w:val="00354F55"/>
    <w:rsid w:val="00355647"/>
    <w:rsid w:val="00355997"/>
    <w:rsid w:val="00355E05"/>
    <w:rsid w:val="00356809"/>
    <w:rsid w:val="00356837"/>
    <w:rsid w:val="00356ACA"/>
    <w:rsid w:val="00357187"/>
    <w:rsid w:val="003579EA"/>
    <w:rsid w:val="00357EBC"/>
    <w:rsid w:val="00360031"/>
    <w:rsid w:val="003602C7"/>
    <w:rsid w:val="00360932"/>
    <w:rsid w:val="003609FD"/>
    <w:rsid w:val="00360AF0"/>
    <w:rsid w:val="0036208C"/>
    <w:rsid w:val="003620ED"/>
    <w:rsid w:val="003639AF"/>
    <w:rsid w:val="00363B59"/>
    <w:rsid w:val="00363B7E"/>
    <w:rsid w:val="00363E74"/>
    <w:rsid w:val="00364B59"/>
    <w:rsid w:val="00364BA2"/>
    <w:rsid w:val="00364C6B"/>
    <w:rsid w:val="00366E76"/>
    <w:rsid w:val="00367A16"/>
    <w:rsid w:val="00370C65"/>
    <w:rsid w:val="00370C80"/>
    <w:rsid w:val="003715B2"/>
    <w:rsid w:val="00371C70"/>
    <w:rsid w:val="00372AD3"/>
    <w:rsid w:val="003731B9"/>
    <w:rsid w:val="00373B15"/>
    <w:rsid w:val="003741DF"/>
    <w:rsid w:val="00374207"/>
    <w:rsid w:val="00374733"/>
    <w:rsid w:val="00374FA2"/>
    <w:rsid w:val="00374FBB"/>
    <w:rsid w:val="0037521D"/>
    <w:rsid w:val="003752D5"/>
    <w:rsid w:val="00375992"/>
    <w:rsid w:val="00375A84"/>
    <w:rsid w:val="0037601D"/>
    <w:rsid w:val="00376AAD"/>
    <w:rsid w:val="00377910"/>
    <w:rsid w:val="00380229"/>
    <w:rsid w:val="003813E4"/>
    <w:rsid w:val="00381DF1"/>
    <w:rsid w:val="00383FD9"/>
    <w:rsid w:val="0038435F"/>
    <w:rsid w:val="00384DD8"/>
    <w:rsid w:val="00384F6F"/>
    <w:rsid w:val="003852FF"/>
    <w:rsid w:val="00385B77"/>
    <w:rsid w:val="00386B60"/>
    <w:rsid w:val="0038716A"/>
    <w:rsid w:val="003871AB"/>
    <w:rsid w:val="00387D6E"/>
    <w:rsid w:val="00387D9C"/>
    <w:rsid w:val="00390D74"/>
    <w:rsid w:val="00391A9F"/>
    <w:rsid w:val="00391D7D"/>
    <w:rsid w:val="003926BE"/>
    <w:rsid w:val="00392BCD"/>
    <w:rsid w:val="0039307B"/>
    <w:rsid w:val="0039372B"/>
    <w:rsid w:val="00393E48"/>
    <w:rsid w:val="00394D20"/>
    <w:rsid w:val="003950D7"/>
    <w:rsid w:val="003962BA"/>
    <w:rsid w:val="00397BE6"/>
    <w:rsid w:val="00397E48"/>
    <w:rsid w:val="003A0636"/>
    <w:rsid w:val="003A0DDA"/>
    <w:rsid w:val="003A11DE"/>
    <w:rsid w:val="003A1217"/>
    <w:rsid w:val="003A13C2"/>
    <w:rsid w:val="003A1438"/>
    <w:rsid w:val="003A1970"/>
    <w:rsid w:val="003A2053"/>
    <w:rsid w:val="003A20A9"/>
    <w:rsid w:val="003A387F"/>
    <w:rsid w:val="003A3D5C"/>
    <w:rsid w:val="003A4295"/>
    <w:rsid w:val="003A458B"/>
    <w:rsid w:val="003A51FE"/>
    <w:rsid w:val="003A53A7"/>
    <w:rsid w:val="003A5A93"/>
    <w:rsid w:val="003A5BB9"/>
    <w:rsid w:val="003A743B"/>
    <w:rsid w:val="003A765B"/>
    <w:rsid w:val="003A7676"/>
    <w:rsid w:val="003A79D8"/>
    <w:rsid w:val="003B0419"/>
    <w:rsid w:val="003B1B58"/>
    <w:rsid w:val="003B3966"/>
    <w:rsid w:val="003B3AA9"/>
    <w:rsid w:val="003B3CB3"/>
    <w:rsid w:val="003B404D"/>
    <w:rsid w:val="003B4400"/>
    <w:rsid w:val="003B5A4E"/>
    <w:rsid w:val="003B6719"/>
    <w:rsid w:val="003B7820"/>
    <w:rsid w:val="003C0370"/>
    <w:rsid w:val="003C0F20"/>
    <w:rsid w:val="003C1AA8"/>
    <w:rsid w:val="003C3144"/>
    <w:rsid w:val="003C3976"/>
    <w:rsid w:val="003D0C24"/>
    <w:rsid w:val="003D12E7"/>
    <w:rsid w:val="003D1B5D"/>
    <w:rsid w:val="003D1FE2"/>
    <w:rsid w:val="003D2316"/>
    <w:rsid w:val="003D2692"/>
    <w:rsid w:val="003D3793"/>
    <w:rsid w:val="003D522C"/>
    <w:rsid w:val="003D549A"/>
    <w:rsid w:val="003D5CDE"/>
    <w:rsid w:val="003D63B4"/>
    <w:rsid w:val="003D641E"/>
    <w:rsid w:val="003D6A57"/>
    <w:rsid w:val="003D75BB"/>
    <w:rsid w:val="003D76EA"/>
    <w:rsid w:val="003D77A6"/>
    <w:rsid w:val="003D77BA"/>
    <w:rsid w:val="003E0BC1"/>
    <w:rsid w:val="003E11C2"/>
    <w:rsid w:val="003E17D2"/>
    <w:rsid w:val="003E19C1"/>
    <w:rsid w:val="003E2D99"/>
    <w:rsid w:val="003E37CE"/>
    <w:rsid w:val="003E3E6E"/>
    <w:rsid w:val="003E40F5"/>
    <w:rsid w:val="003E4DC1"/>
    <w:rsid w:val="003E599C"/>
    <w:rsid w:val="003E667B"/>
    <w:rsid w:val="003E7368"/>
    <w:rsid w:val="003F0173"/>
    <w:rsid w:val="003F0909"/>
    <w:rsid w:val="003F17B5"/>
    <w:rsid w:val="003F1EE3"/>
    <w:rsid w:val="003F219F"/>
    <w:rsid w:val="003F2252"/>
    <w:rsid w:val="003F3817"/>
    <w:rsid w:val="003F4056"/>
    <w:rsid w:val="003F4B4C"/>
    <w:rsid w:val="003F6F08"/>
    <w:rsid w:val="003F7BC3"/>
    <w:rsid w:val="004008D9"/>
    <w:rsid w:val="00401FF9"/>
    <w:rsid w:val="004020A2"/>
    <w:rsid w:val="00403132"/>
    <w:rsid w:val="004032A2"/>
    <w:rsid w:val="00403459"/>
    <w:rsid w:val="00403508"/>
    <w:rsid w:val="00403C13"/>
    <w:rsid w:val="00403F49"/>
    <w:rsid w:val="00404589"/>
    <w:rsid w:val="004047C9"/>
    <w:rsid w:val="00404CB4"/>
    <w:rsid w:val="004051DC"/>
    <w:rsid w:val="00405980"/>
    <w:rsid w:val="00405ACE"/>
    <w:rsid w:val="00406787"/>
    <w:rsid w:val="0040703B"/>
    <w:rsid w:val="004078D1"/>
    <w:rsid w:val="004116A1"/>
    <w:rsid w:val="00412572"/>
    <w:rsid w:val="004136B4"/>
    <w:rsid w:val="00413CC4"/>
    <w:rsid w:val="004143AE"/>
    <w:rsid w:val="00414960"/>
    <w:rsid w:val="00417618"/>
    <w:rsid w:val="00420564"/>
    <w:rsid w:val="0042121F"/>
    <w:rsid w:val="004214F6"/>
    <w:rsid w:val="004233C4"/>
    <w:rsid w:val="0042399D"/>
    <w:rsid w:val="00426205"/>
    <w:rsid w:val="004269BA"/>
    <w:rsid w:val="004274F8"/>
    <w:rsid w:val="0042775F"/>
    <w:rsid w:val="00427AB4"/>
    <w:rsid w:val="004307BC"/>
    <w:rsid w:val="004308F5"/>
    <w:rsid w:val="00431606"/>
    <w:rsid w:val="00431F4B"/>
    <w:rsid w:val="00432603"/>
    <w:rsid w:val="0043266E"/>
    <w:rsid w:val="00433B54"/>
    <w:rsid w:val="00434968"/>
    <w:rsid w:val="004350F3"/>
    <w:rsid w:val="00435C2C"/>
    <w:rsid w:val="00436B47"/>
    <w:rsid w:val="004372DF"/>
    <w:rsid w:val="004375FD"/>
    <w:rsid w:val="004403E7"/>
    <w:rsid w:val="004414C6"/>
    <w:rsid w:val="004417BD"/>
    <w:rsid w:val="00442244"/>
    <w:rsid w:val="00442B3F"/>
    <w:rsid w:val="00442B99"/>
    <w:rsid w:val="00442D9B"/>
    <w:rsid w:val="0044367A"/>
    <w:rsid w:val="00443B83"/>
    <w:rsid w:val="00443CF9"/>
    <w:rsid w:val="00444C89"/>
    <w:rsid w:val="00445752"/>
    <w:rsid w:val="00445E21"/>
    <w:rsid w:val="004463DE"/>
    <w:rsid w:val="00446EC8"/>
    <w:rsid w:val="004473B3"/>
    <w:rsid w:val="00447509"/>
    <w:rsid w:val="00450803"/>
    <w:rsid w:val="004523B0"/>
    <w:rsid w:val="004539F3"/>
    <w:rsid w:val="00453EA2"/>
    <w:rsid w:val="00454145"/>
    <w:rsid w:val="004542B6"/>
    <w:rsid w:val="00454996"/>
    <w:rsid w:val="00454CA4"/>
    <w:rsid w:val="0045535C"/>
    <w:rsid w:val="00455530"/>
    <w:rsid w:val="00455D39"/>
    <w:rsid w:val="00456952"/>
    <w:rsid w:val="00457CBD"/>
    <w:rsid w:val="00460C56"/>
    <w:rsid w:val="00461311"/>
    <w:rsid w:val="0046291E"/>
    <w:rsid w:val="00462D68"/>
    <w:rsid w:val="0046301A"/>
    <w:rsid w:val="004639AE"/>
    <w:rsid w:val="00463DA2"/>
    <w:rsid w:val="00463E6B"/>
    <w:rsid w:val="0046456D"/>
    <w:rsid w:val="00464A69"/>
    <w:rsid w:val="00464AC3"/>
    <w:rsid w:val="00465091"/>
    <w:rsid w:val="0046524C"/>
    <w:rsid w:val="0046555C"/>
    <w:rsid w:val="00465A4E"/>
    <w:rsid w:val="00465EF3"/>
    <w:rsid w:val="00466744"/>
    <w:rsid w:val="004678A4"/>
    <w:rsid w:val="00467935"/>
    <w:rsid w:val="00467DB3"/>
    <w:rsid w:val="004706FD"/>
    <w:rsid w:val="004709D1"/>
    <w:rsid w:val="00471A16"/>
    <w:rsid w:val="004724BD"/>
    <w:rsid w:val="00472CF0"/>
    <w:rsid w:val="004733C4"/>
    <w:rsid w:val="00473787"/>
    <w:rsid w:val="004738B2"/>
    <w:rsid w:val="00473AD9"/>
    <w:rsid w:val="00473BE3"/>
    <w:rsid w:val="00474D5F"/>
    <w:rsid w:val="004750AA"/>
    <w:rsid w:val="00475444"/>
    <w:rsid w:val="004758AC"/>
    <w:rsid w:val="004766D1"/>
    <w:rsid w:val="004767F0"/>
    <w:rsid w:val="00477CC5"/>
    <w:rsid w:val="00477CFE"/>
    <w:rsid w:val="00477F31"/>
    <w:rsid w:val="00480661"/>
    <w:rsid w:val="00480941"/>
    <w:rsid w:val="00481064"/>
    <w:rsid w:val="00481AA8"/>
    <w:rsid w:val="00485A2E"/>
    <w:rsid w:val="00485ACF"/>
    <w:rsid w:val="00486657"/>
    <w:rsid w:val="00486B90"/>
    <w:rsid w:val="00486E2B"/>
    <w:rsid w:val="00487448"/>
    <w:rsid w:val="00487672"/>
    <w:rsid w:val="00487BE2"/>
    <w:rsid w:val="0049012D"/>
    <w:rsid w:val="00490359"/>
    <w:rsid w:val="004909A8"/>
    <w:rsid w:val="00491559"/>
    <w:rsid w:val="00491E5F"/>
    <w:rsid w:val="00491F46"/>
    <w:rsid w:val="00493D6C"/>
    <w:rsid w:val="00493F0A"/>
    <w:rsid w:val="00494030"/>
    <w:rsid w:val="004945E8"/>
    <w:rsid w:val="004946F9"/>
    <w:rsid w:val="0049589C"/>
    <w:rsid w:val="0049645D"/>
    <w:rsid w:val="0049658E"/>
    <w:rsid w:val="00496D83"/>
    <w:rsid w:val="004A034C"/>
    <w:rsid w:val="004A0BA3"/>
    <w:rsid w:val="004A143F"/>
    <w:rsid w:val="004A1C2D"/>
    <w:rsid w:val="004A1C78"/>
    <w:rsid w:val="004A2C1C"/>
    <w:rsid w:val="004A2E30"/>
    <w:rsid w:val="004A2F04"/>
    <w:rsid w:val="004A32F7"/>
    <w:rsid w:val="004A3926"/>
    <w:rsid w:val="004A39B1"/>
    <w:rsid w:val="004A4636"/>
    <w:rsid w:val="004A466D"/>
    <w:rsid w:val="004A6351"/>
    <w:rsid w:val="004A6930"/>
    <w:rsid w:val="004A7473"/>
    <w:rsid w:val="004B08C8"/>
    <w:rsid w:val="004B1C4F"/>
    <w:rsid w:val="004B2668"/>
    <w:rsid w:val="004B2680"/>
    <w:rsid w:val="004B2773"/>
    <w:rsid w:val="004B2C7F"/>
    <w:rsid w:val="004B3014"/>
    <w:rsid w:val="004B308C"/>
    <w:rsid w:val="004B315E"/>
    <w:rsid w:val="004B3241"/>
    <w:rsid w:val="004B456E"/>
    <w:rsid w:val="004B47BE"/>
    <w:rsid w:val="004B4EBD"/>
    <w:rsid w:val="004B4F43"/>
    <w:rsid w:val="004B4F71"/>
    <w:rsid w:val="004B5272"/>
    <w:rsid w:val="004B5BF6"/>
    <w:rsid w:val="004B6840"/>
    <w:rsid w:val="004B6C50"/>
    <w:rsid w:val="004B6E77"/>
    <w:rsid w:val="004B7699"/>
    <w:rsid w:val="004B7780"/>
    <w:rsid w:val="004B7E6E"/>
    <w:rsid w:val="004C01D5"/>
    <w:rsid w:val="004C02F3"/>
    <w:rsid w:val="004C0963"/>
    <w:rsid w:val="004C0978"/>
    <w:rsid w:val="004C13A7"/>
    <w:rsid w:val="004C1951"/>
    <w:rsid w:val="004C28D0"/>
    <w:rsid w:val="004C298D"/>
    <w:rsid w:val="004C2ACC"/>
    <w:rsid w:val="004C37FF"/>
    <w:rsid w:val="004C3C79"/>
    <w:rsid w:val="004C47A5"/>
    <w:rsid w:val="004C4A42"/>
    <w:rsid w:val="004C528D"/>
    <w:rsid w:val="004C5B2C"/>
    <w:rsid w:val="004C5EAA"/>
    <w:rsid w:val="004C671C"/>
    <w:rsid w:val="004C6A09"/>
    <w:rsid w:val="004C72A6"/>
    <w:rsid w:val="004C7A32"/>
    <w:rsid w:val="004D05AC"/>
    <w:rsid w:val="004D07EC"/>
    <w:rsid w:val="004D153B"/>
    <w:rsid w:val="004D190A"/>
    <w:rsid w:val="004D1CAB"/>
    <w:rsid w:val="004D2451"/>
    <w:rsid w:val="004D310A"/>
    <w:rsid w:val="004D37FA"/>
    <w:rsid w:val="004D3ACE"/>
    <w:rsid w:val="004D3BB5"/>
    <w:rsid w:val="004D4F40"/>
    <w:rsid w:val="004D5417"/>
    <w:rsid w:val="004D5AF3"/>
    <w:rsid w:val="004D5DC2"/>
    <w:rsid w:val="004D62CA"/>
    <w:rsid w:val="004D6B4E"/>
    <w:rsid w:val="004E0045"/>
    <w:rsid w:val="004E00A7"/>
    <w:rsid w:val="004E0133"/>
    <w:rsid w:val="004E073E"/>
    <w:rsid w:val="004E0952"/>
    <w:rsid w:val="004E0D09"/>
    <w:rsid w:val="004E11FD"/>
    <w:rsid w:val="004E23B9"/>
    <w:rsid w:val="004E2742"/>
    <w:rsid w:val="004E3255"/>
    <w:rsid w:val="004E33B0"/>
    <w:rsid w:val="004E359F"/>
    <w:rsid w:val="004E4812"/>
    <w:rsid w:val="004E48C8"/>
    <w:rsid w:val="004E4D4D"/>
    <w:rsid w:val="004E544A"/>
    <w:rsid w:val="004E6CBB"/>
    <w:rsid w:val="004E7D6E"/>
    <w:rsid w:val="004F0786"/>
    <w:rsid w:val="004F1395"/>
    <w:rsid w:val="004F179A"/>
    <w:rsid w:val="004F1A41"/>
    <w:rsid w:val="004F2366"/>
    <w:rsid w:val="004F47B6"/>
    <w:rsid w:val="004F4A00"/>
    <w:rsid w:val="004F4B9A"/>
    <w:rsid w:val="004F5BFB"/>
    <w:rsid w:val="004F5F79"/>
    <w:rsid w:val="004F6BD9"/>
    <w:rsid w:val="004F70F3"/>
    <w:rsid w:val="004F7186"/>
    <w:rsid w:val="004F72BB"/>
    <w:rsid w:val="004F75EF"/>
    <w:rsid w:val="005003B0"/>
    <w:rsid w:val="00501339"/>
    <w:rsid w:val="00502562"/>
    <w:rsid w:val="0050259D"/>
    <w:rsid w:val="0050328C"/>
    <w:rsid w:val="00503BC7"/>
    <w:rsid w:val="0050439F"/>
    <w:rsid w:val="00504616"/>
    <w:rsid w:val="00504EE1"/>
    <w:rsid w:val="00504F49"/>
    <w:rsid w:val="00506CBC"/>
    <w:rsid w:val="00507154"/>
    <w:rsid w:val="00507720"/>
    <w:rsid w:val="00507C38"/>
    <w:rsid w:val="00511DF6"/>
    <w:rsid w:val="00512D5C"/>
    <w:rsid w:val="0051385B"/>
    <w:rsid w:val="005139A8"/>
    <w:rsid w:val="00513D1C"/>
    <w:rsid w:val="005142BE"/>
    <w:rsid w:val="00514F90"/>
    <w:rsid w:val="00516327"/>
    <w:rsid w:val="0051641E"/>
    <w:rsid w:val="00516676"/>
    <w:rsid w:val="0051697E"/>
    <w:rsid w:val="00516E95"/>
    <w:rsid w:val="005178DE"/>
    <w:rsid w:val="00520237"/>
    <w:rsid w:val="00520253"/>
    <w:rsid w:val="0052058D"/>
    <w:rsid w:val="00520D7C"/>
    <w:rsid w:val="005211F3"/>
    <w:rsid w:val="00521537"/>
    <w:rsid w:val="00521846"/>
    <w:rsid w:val="00521B66"/>
    <w:rsid w:val="00521D47"/>
    <w:rsid w:val="00522585"/>
    <w:rsid w:val="005226E7"/>
    <w:rsid w:val="00522F68"/>
    <w:rsid w:val="00523915"/>
    <w:rsid w:val="00524078"/>
    <w:rsid w:val="00524F1D"/>
    <w:rsid w:val="0052565C"/>
    <w:rsid w:val="00525B91"/>
    <w:rsid w:val="00526D64"/>
    <w:rsid w:val="00526E88"/>
    <w:rsid w:val="00527DB7"/>
    <w:rsid w:val="00531CD8"/>
    <w:rsid w:val="0053226A"/>
    <w:rsid w:val="005322BA"/>
    <w:rsid w:val="00532A01"/>
    <w:rsid w:val="00533B51"/>
    <w:rsid w:val="00535196"/>
    <w:rsid w:val="005355AF"/>
    <w:rsid w:val="0053568B"/>
    <w:rsid w:val="005359F6"/>
    <w:rsid w:val="00535E24"/>
    <w:rsid w:val="00535EE3"/>
    <w:rsid w:val="0053611F"/>
    <w:rsid w:val="005362A0"/>
    <w:rsid w:val="005362B0"/>
    <w:rsid w:val="00536734"/>
    <w:rsid w:val="00536A35"/>
    <w:rsid w:val="00537FFB"/>
    <w:rsid w:val="00540070"/>
    <w:rsid w:val="00540C25"/>
    <w:rsid w:val="00540D49"/>
    <w:rsid w:val="00540D65"/>
    <w:rsid w:val="005440F3"/>
    <w:rsid w:val="0054431D"/>
    <w:rsid w:val="005452CB"/>
    <w:rsid w:val="00545F06"/>
    <w:rsid w:val="00546A4F"/>
    <w:rsid w:val="00547904"/>
    <w:rsid w:val="00547E7A"/>
    <w:rsid w:val="005503E3"/>
    <w:rsid w:val="00550AEF"/>
    <w:rsid w:val="00550DEE"/>
    <w:rsid w:val="00550E0F"/>
    <w:rsid w:val="0055154B"/>
    <w:rsid w:val="005515BE"/>
    <w:rsid w:val="00551954"/>
    <w:rsid w:val="00551DBE"/>
    <w:rsid w:val="005528B3"/>
    <w:rsid w:val="005536AB"/>
    <w:rsid w:val="00553AA7"/>
    <w:rsid w:val="00554C0D"/>
    <w:rsid w:val="00555D67"/>
    <w:rsid w:val="005573B8"/>
    <w:rsid w:val="00560507"/>
    <w:rsid w:val="0056058F"/>
    <w:rsid w:val="00560973"/>
    <w:rsid w:val="00561A21"/>
    <w:rsid w:val="00562454"/>
    <w:rsid w:val="0056331B"/>
    <w:rsid w:val="0056334C"/>
    <w:rsid w:val="00563DE7"/>
    <w:rsid w:val="00564917"/>
    <w:rsid w:val="00564CAA"/>
    <w:rsid w:val="005664C7"/>
    <w:rsid w:val="005700F3"/>
    <w:rsid w:val="005704D3"/>
    <w:rsid w:val="00570638"/>
    <w:rsid w:val="00572061"/>
    <w:rsid w:val="00572137"/>
    <w:rsid w:val="00572BBD"/>
    <w:rsid w:val="00572C16"/>
    <w:rsid w:val="00572C2C"/>
    <w:rsid w:val="00572E13"/>
    <w:rsid w:val="005731E7"/>
    <w:rsid w:val="00574283"/>
    <w:rsid w:val="00574C0E"/>
    <w:rsid w:val="00575D6D"/>
    <w:rsid w:val="00575F14"/>
    <w:rsid w:val="005761A6"/>
    <w:rsid w:val="00577FD3"/>
    <w:rsid w:val="00580716"/>
    <w:rsid w:val="005816DD"/>
    <w:rsid w:val="005816EE"/>
    <w:rsid w:val="005825F4"/>
    <w:rsid w:val="005826E2"/>
    <w:rsid w:val="00582A3C"/>
    <w:rsid w:val="005843EF"/>
    <w:rsid w:val="0058451B"/>
    <w:rsid w:val="00584F8E"/>
    <w:rsid w:val="0058600B"/>
    <w:rsid w:val="0058609B"/>
    <w:rsid w:val="00586273"/>
    <w:rsid w:val="0058785B"/>
    <w:rsid w:val="00591238"/>
    <w:rsid w:val="00591512"/>
    <w:rsid w:val="005915CB"/>
    <w:rsid w:val="00591ABC"/>
    <w:rsid w:val="00591F5F"/>
    <w:rsid w:val="0059212D"/>
    <w:rsid w:val="00592266"/>
    <w:rsid w:val="00592C62"/>
    <w:rsid w:val="00593819"/>
    <w:rsid w:val="005942C4"/>
    <w:rsid w:val="005959F9"/>
    <w:rsid w:val="00595D9E"/>
    <w:rsid w:val="00596565"/>
    <w:rsid w:val="005965EE"/>
    <w:rsid w:val="005979F2"/>
    <w:rsid w:val="00597B61"/>
    <w:rsid w:val="00597F39"/>
    <w:rsid w:val="005A10A5"/>
    <w:rsid w:val="005A10B4"/>
    <w:rsid w:val="005A24B2"/>
    <w:rsid w:val="005A2C43"/>
    <w:rsid w:val="005A2F51"/>
    <w:rsid w:val="005A327B"/>
    <w:rsid w:val="005A35B3"/>
    <w:rsid w:val="005A3694"/>
    <w:rsid w:val="005A3959"/>
    <w:rsid w:val="005A398C"/>
    <w:rsid w:val="005A4270"/>
    <w:rsid w:val="005A44D6"/>
    <w:rsid w:val="005A49C3"/>
    <w:rsid w:val="005A4B06"/>
    <w:rsid w:val="005A4CB4"/>
    <w:rsid w:val="005A52C9"/>
    <w:rsid w:val="005A53DA"/>
    <w:rsid w:val="005A553B"/>
    <w:rsid w:val="005A5D37"/>
    <w:rsid w:val="005A69A0"/>
    <w:rsid w:val="005B035F"/>
    <w:rsid w:val="005B0A78"/>
    <w:rsid w:val="005B0BD5"/>
    <w:rsid w:val="005B0E5C"/>
    <w:rsid w:val="005B1EF1"/>
    <w:rsid w:val="005B2C93"/>
    <w:rsid w:val="005B30A8"/>
    <w:rsid w:val="005B3404"/>
    <w:rsid w:val="005B3649"/>
    <w:rsid w:val="005B3DDF"/>
    <w:rsid w:val="005B3ECC"/>
    <w:rsid w:val="005B5C59"/>
    <w:rsid w:val="005B5E51"/>
    <w:rsid w:val="005B5F53"/>
    <w:rsid w:val="005B6A4D"/>
    <w:rsid w:val="005B6E85"/>
    <w:rsid w:val="005C01B8"/>
    <w:rsid w:val="005C03C0"/>
    <w:rsid w:val="005C05DB"/>
    <w:rsid w:val="005C0A37"/>
    <w:rsid w:val="005C1212"/>
    <w:rsid w:val="005C15EC"/>
    <w:rsid w:val="005C1FAC"/>
    <w:rsid w:val="005C20D6"/>
    <w:rsid w:val="005C28BB"/>
    <w:rsid w:val="005C2A51"/>
    <w:rsid w:val="005C2F80"/>
    <w:rsid w:val="005C305D"/>
    <w:rsid w:val="005C4F80"/>
    <w:rsid w:val="005C64A9"/>
    <w:rsid w:val="005C66D3"/>
    <w:rsid w:val="005C6806"/>
    <w:rsid w:val="005C6D67"/>
    <w:rsid w:val="005C7032"/>
    <w:rsid w:val="005C70D6"/>
    <w:rsid w:val="005D1913"/>
    <w:rsid w:val="005D1AEC"/>
    <w:rsid w:val="005D21E1"/>
    <w:rsid w:val="005D22A9"/>
    <w:rsid w:val="005D33EC"/>
    <w:rsid w:val="005D402D"/>
    <w:rsid w:val="005D5CF2"/>
    <w:rsid w:val="005D6FB6"/>
    <w:rsid w:val="005D73CD"/>
    <w:rsid w:val="005D77DD"/>
    <w:rsid w:val="005E11EB"/>
    <w:rsid w:val="005E1B78"/>
    <w:rsid w:val="005E1D64"/>
    <w:rsid w:val="005E1D97"/>
    <w:rsid w:val="005E28FD"/>
    <w:rsid w:val="005E2F6A"/>
    <w:rsid w:val="005E30D1"/>
    <w:rsid w:val="005E32FA"/>
    <w:rsid w:val="005E343A"/>
    <w:rsid w:val="005E3617"/>
    <w:rsid w:val="005E3AB5"/>
    <w:rsid w:val="005E4473"/>
    <w:rsid w:val="005E468A"/>
    <w:rsid w:val="005E4B87"/>
    <w:rsid w:val="005E4E7D"/>
    <w:rsid w:val="005E5DD8"/>
    <w:rsid w:val="005E639A"/>
    <w:rsid w:val="005E72BF"/>
    <w:rsid w:val="005E73CD"/>
    <w:rsid w:val="005E775C"/>
    <w:rsid w:val="005E79EB"/>
    <w:rsid w:val="005F03B9"/>
    <w:rsid w:val="005F078E"/>
    <w:rsid w:val="005F0D8F"/>
    <w:rsid w:val="005F10B7"/>
    <w:rsid w:val="005F1210"/>
    <w:rsid w:val="005F14DC"/>
    <w:rsid w:val="005F1857"/>
    <w:rsid w:val="005F23AD"/>
    <w:rsid w:val="005F2514"/>
    <w:rsid w:val="005F2BDD"/>
    <w:rsid w:val="005F33CE"/>
    <w:rsid w:val="005F369F"/>
    <w:rsid w:val="005F5142"/>
    <w:rsid w:val="005F53AC"/>
    <w:rsid w:val="005F58AF"/>
    <w:rsid w:val="005F5962"/>
    <w:rsid w:val="005F6040"/>
    <w:rsid w:val="005F679F"/>
    <w:rsid w:val="005F6BFF"/>
    <w:rsid w:val="005F7AA4"/>
    <w:rsid w:val="0060056D"/>
    <w:rsid w:val="00600D4A"/>
    <w:rsid w:val="00602ECE"/>
    <w:rsid w:val="00603492"/>
    <w:rsid w:val="00603B42"/>
    <w:rsid w:val="00603C4E"/>
    <w:rsid w:val="006042B7"/>
    <w:rsid w:val="0060432F"/>
    <w:rsid w:val="00605173"/>
    <w:rsid w:val="00605687"/>
    <w:rsid w:val="006059DC"/>
    <w:rsid w:val="00605CB7"/>
    <w:rsid w:val="00606535"/>
    <w:rsid w:val="00606BC1"/>
    <w:rsid w:val="00606E50"/>
    <w:rsid w:val="00606E9F"/>
    <w:rsid w:val="006076AD"/>
    <w:rsid w:val="00607F75"/>
    <w:rsid w:val="00610BD7"/>
    <w:rsid w:val="00611A49"/>
    <w:rsid w:val="00611F0A"/>
    <w:rsid w:val="00612A7B"/>
    <w:rsid w:val="00612B6C"/>
    <w:rsid w:val="00612ED1"/>
    <w:rsid w:val="006135C3"/>
    <w:rsid w:val="006135F7"/>
    <w:rsid w:val="0061405E"/>
    <w:rsid w:val="0061466F"/>
    <w:rsid w:val="00614921"/>
    <w:rsid w:val="00614B08"/>
    <w:rsid w:val="00616319"/>
    <w:rsid w:val="006167B8"/>
    <w:rsid w:val="00616B13"/>
    <w:rsid w:val="00617AC3"/>
    <w:rsid w:val="00617D94"/>
    <w:rsid w:val="00617F93"/>
    <w:rsid w:val="006208F9"/>
    <w:rsid w:val="0062092E"/>
    <w:rsid w:val="00620C5B"/>
    <w:rsid w:val="006212D9"/>
    <w:rsid w:val="00621576"/>
    <w:rsid w:val="006216A1"/>
    <w:rsid w:val="00621A41"/>
    <w:rsid w:val="00621B94"/>
    <w:rsid w:val="006234C3"/>
    <w:rsid w:val="0062444E"/>
    <w:rsid w:val="006245A3"/>
    <w:rsid w:val="0062586C"/>
    <w:rsid w:val="006273C7"/>
    <w:rsid w:val="0063087A"/>
    <w:rsid w:val="00630A30"/>
    <w:rsid w:val="006315CF"/>
    <w:rsid w:val="0063167C"/>
    <w:rsid w:val="00631E52"/>
    <w:rsid w:val="00632269"/>
    <w:rsid w:val="006324C4"/>
    <w:rsid w:val="006327EF"/>
    <w:rsid w:val="006334F9"/>
    <w:rsid w:val="00633B37"/>
    <w:rsid w:val="00633FC8"/>
    <w:rsid w:val="00634751"/>
    <w:rsid w:val="00634A80"/>
    <w:rsid w:val="00635DA2"/>
    <w:rsid w:val="00635FC6"/>
    <w:rsid w:val="00636AFD"/>
    <w:rsid w:val="00637111"/>
    <w:rsid w:val="0063735C"/>
    <w:rsid w:val="0063792F"/>
    <w:rsid w:val="006379B5"/>
    <w:rsid w:val="00637C5D"/>
    <w:rsid w:val="00637DFA"/>
    <w:rsid w:val="00637FC0"/>
    <w:rsid w:val="00640600"/>
    <w:rsid w:val="006406AA"/>
    <w:rsid w:val="0064113E"/>
    <w:rsid w:val="006411BA"/>
    <w:rsid w:val="00641284"/>
    <w:rsid w:val="00641967"/>
    <w:rsid w:val="00641C41"/>
    <w:rsid w:val="00642539"/>
    <w:rsid w:val="006426B4"/>
    <w:rsid w:val="006427CC"/>
    <w:rsid w:val="00642F86"/>
    <w:rsid w:val="00643405"/>
    <w:rsid w:val="00643D46"/>
    <w:rsid w:val="00643F24"/>
    <w:rsid w:val="0064443A"/>
    <w:rsid w:val="0064494B"/>
    <w:rsid w:val="00644B95"/>
    <w:rsid w:val="00645913"/>
    <w:rsid w:val="006462F3"/>
    <w:rsid w:val="0064693C"/>
    <w:rsid w:val="00646C0B"/>
    <w:rsid w:val="0064715F"/>
    <w:rsid w:val="00647CDD"/>
    <w:rsid w:val="00647EF5"/>
    <w:rsid w:val="006502AF"/>
    <w:rsid w:val="006502B2"/>
    <w:rsid w:val="00651EDE"/>
    <w:rsid w:val="00652626"/>
    <w:rsid w:val="006539F6"/>
    <w:rsid w:val="00654D65"/>
    <w:rsid w:val="006550D8"/>
    <w:rsid w:val="0065634F"/>
    <w:rsid w:val="006564A4"/>
    <w:rsid w:val="006566A3"/>
    <w:rsid w:val="006568C2"/>
    <w:rsid w:val="00656E63"/>
    <w:rsid w:val="00660762"/>
    <w:rsid w:val="00660AC7"/>
    <w:rsid w:val="00661078"/>
    <w:rsid w:val="0066120F"/>
    <w:rsid w:val="0066129D"/>
    <w:rsid w:val="006613B9"/>
    <w:rsid w:val="0066262A"/>
    <w:rsid w:val="00662C13"/>
    <w:rsid w:val="00662D9D"/>
    <w:rsid w:val="0066308B"/>
    <w:rsid w:val="00663497"/>
    <w:rsid w:val="00663F56"/>
    <w:rsid w:val="00664D48"/>
    <w:rsid w:val="006651BC"/>
    <w:rsid w:val="0066592C"/>
    <w:rsid w:val="0066597C"/>
    <w:rsid w:val="00666660"/>
    <w:rsid w:val="006678E4"/>
    <w:rsid w:val="006679E7"/>
    <w:rsid w:val="00667AAB"/>
    <w:rsid w:val="00667C91"/>
    <w:rsid w:val="0067047C"/>
    <w:rsid w:val="00670585"/>
    <w:rsid w:val="00670A45"/>
    <w:rsid w:val="00671133"/>
    <w:rsid w:val="00672025"/>
    <w:rsid w:val="006721B1"/>
    <w:rsid w:val="00672CE8"/>
    <w:rsid w:val="0067345E"/>
    <w:rsid w:val="00673BC0"/>
    <w:rsid w:val="00673F5F"/>
    <w:rsid w:val="006743BD"/>
    <w:rsid w:val="006746DD"/>
    <w:rsid w:val="0067545C"/>
    <w:rsid w:val="006754A5"/>
    <w:rsid w:val="00675C95"/>
    <w:rsid w:val="00676065"/>
    <w:rsid w:val="0067609A"/>
    <w:rsid w:val="00680038"/>
    <w:rsid w:val="00680A38"/>
    <w:rsid w:val="00681740"/>
    <w:rsid w:val="006818B0"/>
    <w:rsid w:val="00682301"/>
    <w:rsid w:val="006827C1"/>
    <w:rsid w:val="00684DFC"/>
    <w:rsid w:val="006860E0"/>
    <w:rsid w:val="006861AB"/>
    <w:rsid w:val="006873C1"/>
    <w:rsid w:val="00687738"/>
    <w:rsid w:val="00690104"/>
    <w:rsid w:val="00691446"/>
    <w:rsid w:val="00691C6A"/>
    <w:rsid w:val="00691D8B"/>
    <w:rsid w:val="00692EAF"/>
    <w:rsid w:val="006930E0"/>
    <w:rsid w:val="006935AC"/>
    <w:rsid w:val="00693F90"/>
    <w:rsid w:val="00694294"/>
    <w:rsid w:val="00694683"/>
    <w:rsid w:val="0069525E"/>
    <w:rsid w:val="00695589"/>
    <w:rsid w:val="006956E0"/>
    <w:rsid w:val="00695C14"/>
    <w:rsid w:val="006969F0"/>
    <w:rsid w:val="006973D7"/>
    <w:rsid w:val="006976BC"/>
    <w:rsid w:val="006977DF"/>
    <w:rsid w:val="00697921"/>
    <w:rsid w:val="006A00D2"/>
    <w:rsid w:val="006A03D4"/>
    <w:rsid w:val="006A188B"/>
    <w:rsid w:val="006A2705"/>
    <w:rsid w:val="006A323F"/>
    <w:rsid w:val="006A3447"/>
    <w:rsid w:val="006A3E0E"/>
    <w:rsid w:val="006A4B4C"/>
    <w:rsid w:val="006A557A"/>
    <w:rsid w:val="006A6F5C"/>
    <w:rsid w:val="006B132E"/>
    <w:rsid w:val="006B1542"/>
    <w:rsid w:val="006B177C"/>
    <w:rsid w:val="006B1A1B"/>
    <w:rsid w:val="006B1E62"/>
    <w:rsid w:val="006B21B5"/>
    <w:rsid w:val="006B3692"/>
    <w:rsid w:val="006B3725"/>
    <w:rsid w:val="006B3B31"/>
    <w:rsid w:val="006B4A62"/>
    <w:rsid w:val="006B4FB4"/>
    <w:rsid w:val="006B58C9"/>
    <w:rsid w:val="006B609F"/>
    <w:rsid w:val="006B6101"/>
    <w:rsid w:val="006B6551"/>
    <w:rsid w:val="006B658A"/>
    <w:rsid w:val="006B660C"/>
    <w:rsid w:val="006B6BB9"/>
    <w:rsid w:val="006B7578"/>
    <w:rsid w:val="006C04D8"/>
    <w:rsid w:val="006C0A7B"/>
    <w:rsid w:val="006C0AA0"/>
    <w:rsid w:val="006C0AC6"/>
    <w:rsid w:val="006C0CD3"/>
    <w:rsid w:val="006C20E1"/>
    <w:rsid w:val="006C2220"/>
    <w:rsid w:val="006C223D"/>
    <w:rsid w:val="006C288F"/>
    <w:rsid w:val="006C3100"/>
    <w:rsid w:val="006C32F5"/>
    <w:rsid w:val="006C3664"/>
    <w:rsid w:val="006C39A2"/>
    <w:rsid w:val="006C3EEF"/>
    <w:rsid w:val="006C415F"/>
    <w:rsid w:val="006C51F9"/>
    <w:rsid w:val="006C5A5E"/>
    <w:rsid w:val="006C5B3D"/>
    <w:rsid w:val="006C5ED1"/>
    <w:rsid w:val="006C654E"/>
    <w:rsid w:val="006C6649"/>
    <w:rsid w:val="006C6C31"/>
    <w:rsid w:val="006C6F94"/>
    <w:rsid w:val="006C7C9D"/>
    <w:rsid w:val="006D03FD"/>
    <w:rsid w:val="006D17A1"/>
    <w:rsid w:val="006D180F"/>
    <w:rsid w:val="006D288C"/>
    <w:rsid w:val="006D2E01"/>
    <w:rsid w:val="006D31E1"/>
    <w:rsid w:val="006D38E9"/>
    <w:rsid w:val="006D3B28"/>
    <w:rsid w:val="006D51B2"/>
    <w:rsid w:val="006D572D"/>
    <w:rsid w:val="006D5D5C"/>
    <w:rsid w:val="006D6FD7"/>
    <w:rsid w:val="006D7139"/>
    <w:rsid w:val="006D7E06"/>
    <w:rsid w:val="006E0398"/>
    <w:rsid w:val="006E041A"/>
    <w:rsid w:val="006E0832"/>
    <w:rsid w:val="006E1D20"/>
    <w:rsid w:val="006E2047"/>
    <w:rsid w:val="006E24AD"/>
    <w:rsid w:val="006E2835"/>
    <w:rsid w:val="006E2A98"/>
    <w:rsid w:val="006E2D8C"/>
    <w:rsid w:val="006E2F33"/>
    <w:rsid w:val="006E36C1"/>
    <w:rsid w:val="006E37F7"/>
    <w:rsid w:val="006E3A4F"/>
    <w:rsid w:val="006E49D8"/>
    <w:rsid w:val="006E4BA2"/>
    <w:rsid w:val="006E5300"/>
    <w:rsid w:val="006E564A"/>
    <w:rsid w:val="006E654B"/>
    <w:rsid w:val="006E746C"/>
    <w:rsid w:val="006E750C"/>
    <w:rsid w:val="006E7B8C"/>
    <w:rsid w:val="006E7DC9"/>
    <w:rsid w:val="006F172F"/>
    <w:rsid w:val="006F1EB2"/>
    <w:rsid w:val="006F2475"/>
    <w:rsid w:val="006F2C7B"/>
    <w:rsid w:val="006F3C2D"/>
    <w:rsid w:val="006F432C"/>
    <w:rsid w:val="006F4A9A"/>
    <w:rsid w:val="006F5987"/>
    <w:rsid w:val="006F608F"/>
    <w:rsid w:val="006F6126"/>
    <w:rsid w:val="006F67CB"/>
    <w:rsid w:val="006F6E89"/>
    <w:rsid w:val="006F74FC"/>
    <w:rsid w:val="006F772D"/>
    <w:rsid w:val="006F78C0"/>
    <w:rsid w:val="006F7A6E"/>
    <w:rsid w:val="006F7E11"/>
    <w:rsid w:val="0070035E"/>
    <w:rsid w:val="00700473"/>
    <w:rsid w:val="007006CC"/>
    <w:rsid w:val="00700ACF"/>
    <w:rsid w:val="007011FD"/>
    <w:rsid w:val="007024E9"/>
    <w:rsid w:val="00702617"/>
    <w:rsid w:val="007029FE"/>
    <w:rsid w:val="00703AF1"/>
    <w:rsid w:val="0070417B"/>
    <w:rsid w:val="007048C3"/>
    <w:rsid w:val="007050C0"/>
    <w:rsid w:val="00705332"/>
    <w:rsid w:val="00705A8D"/>
    <w:rsid w:val="00706C67"/>
    <w:rsid w:val="007077BC"/>
    <w:rsid w:val="007077E9"/>
    <w:rsid w:val="0071095D"/>
    <w:rsid w:val="00710C89"/>
    <w:rsid w:val="00711AFE"/>
    <w:rsid w:val="0071224F"/>
    <w:rsid w:val="00712AAF"/>
    <w:rsid w:val="007134FB"/>
    <w:rsid w:val="007139B5"/>
    <w:rsid w:val="00713C93"/>
    <w:rsid w:val="00714437"/>
    <w:rsid w:val="00714AB1"/>
    <w:rsid w:val="00715271"/>
    <w:rsid w:val="00716386"/>
    <w:rsid w:val="00717D14"/>
    <w:rsid w:val="00720331"/>
    <w:rsid w:val="00720891"/>
    <w:rsid w:val="007213C9"/>
    <w:rsid w:val="007230A0"/>
    <w:rsid w:val="0072368C"/>
    <w:rsid w:val="00723D90"/>
    <w:rsid w:val="00723D92"/>
    <w:rsid w:val="00724879"/>
    <w:rsid w:val="00724950"/>
    <w:rsid w:val="00724A4E"/>
    <w:rsid w:val="00724F1A"/>
    <w:rsid w:val="0072555E"/>
    <w:rsid w:val="00725A14"/>
    <w:rsid w:val="00725DFD"/>
    <w:rsid w:val="0072713F"/>
    <w:rsid w:val="007272D8"/>
    <w:rsid w:val="00727A8F"/>
    <w:rsid w:val="00727F55"/>
    <w:rsid w:val="00730390"/>
    <w:rsid w:val="00731D90"/>
    <w:rsid w:val="00732022"/>
    <w:rsid w:val="00732574"/>
    <w:rsid w:val="007335FC"/>
    <w:rsid w:val="00733E4C"/>
    <w:rsid w:val="0073474B"/>
    <w:rsid w:val="00734965"/>
    <w:rsid w:val="007352A8"/>
    <w:rsid w:val="00735B4C"/>
    <w:rsid w:val="00735DEC"/>
    <w:rsid w:val="00735FE7"/>
    <w:rsid w:val="00736069"/>
    <w:rsid w:val="007363AD"/>
    <w:rsid w:val="00736BA7"/>
    <w:rsid w:val="00737DFB"/>
    <w:rsid w:val="00737E4A"/>
    <w:rsid w:val="00737F0B"/>
    <w:rsid w:val="00737F90"/>
    <w:rsid w:val="007401DE"/>
    <w:rsid w:val="0074224B"/>
    <w:rsid w:val="007423C9"/>
    <w:rsid w:val="0074260E"/>
    <w:rsid w:val="007433BA"/>
    <w:rsid w:val="00743A57"/>
    <w:rsid w:val="00743C88"/>
    <w:rsid w:val="0074427C"/>
    <w:rsid w:val="00745451"/>
    <w:rsid w:val="00745C58"/>
    <w:rsid w:val="00746B9C"/>
    <w:rsid w:val="00746DBF"/>
    <w:rsid w:val="00750278"/>
    <w:rsid w:val="00750957"/>
    <w:rsid w:val="007511D8"/>
    <w:rsid w:val="0075120A"/>
    <w:rsid w:val="007515A7"/>
    <w:rsid w:val="00752F55"/>
    <w:rsid w:val="00753C05"/>
    <w:rsid w:val="00754562"/>
    <w:rsid w:val="0075485F"/>
    <w:rsid w:val="00755E16"/>
    <w:rsid w:val="00755F82"/>
    <w:rsid w:val="00756262"/>
    <w:rsid w:val="007568C0"/>
    <w:rsid w:val="0075723F"/>
    <w:rsid w:val="0075735B"/>
    <w:rsid w:val="0075755C"/>
    <w:rsid w:val="00757866"/>
    <w:rsid w:val="00757AE5"/>
    <w:rsid w:val="007603B5"/>
    <w:rsid w:val="007603E7"/>
    <w:rsid w:val="007604E7"/>
    <w:rsid w:val="00761183"/>
    <w:rsid w:val="0076140F"/>
    <w:rsid w:val="007616BD"/>
    <w:rsid w:val="00761733"/>
    <w:rsid w:val="00762A03"/>
    <w:rsid w:val="00763BC9"/>
    <w:rsid w:val="00763C45"/>
    <w:rsid w:val="00764136"/>
    <w:rsid w:val="00764224"/>
    <w:rsid w:val="00764414"/>
    <w:rsid w:val="0076442D"/>
    <w:rsid w:val="007645E6"/>
    <w:rsid w:val="00764FA7"/>
    <w:rsid w:val="00765266"/>
    <w:rsid w:val="00765BDE"/>
    <w:rsid w:val="00766424"/>
    <w:rsid w:val="007671E6"/>
    <w:rsid w:val="00767D0D"/>
    <w:rsid w:val="00767EB0"/>
    <w:rsid w:val="00770615"/>
    <w:rsid w:val="007710BD"/>
    <w:rsid w:val="007714E0"/>
    <w:rsid w:val="00771FFB"/>
    <w:rsid w:val="00772570"/>
    <w:rsid w:val="0077320F"/>
    <w:rsid w:val="00773267"/>
    <w:rsid w:val="00773D4A"/>
    <w:rsid w:val="007752C1"/>
    <w:rsid w:val="00775504"/>
    <w:rsid w:val="00775B64"/>
    <w:rsid w:val="0077664C"/>
    <w:rsid w:val="00776775"/>
    <w:rsid w:val="007769C0"/>
    <w:rsid w:val="00776A5E"/>
    <w:rsid w:val="00777594"/>
    <w:rsid w:val="00777689"/>
    <w:rsid w:val="00777DE8"/>
    <w:rsid w:val="00780806"/>
    <w:rsid w:val="0078103F"/>
    <w:rsid w:val="007810B6"/>
    <w:rsid w:val="007812A8"/>
    <w:rsid w:val="007833A7"/>
    <w:rsid w:val="00783726"/>
    <w:rsid w:val="0078424F"/>
    <w:rsid w:val="007844BF"/>
    <w:rsid w:val="00784734"/>
    <w:rsid w:val="00784ED7"/>
    <w:rsid w:val="00784FB1"/>
    <w:rsid w:val="0078521F"/>
    <w:rsid w:val="00785B2A"/>
    <w:rsid w:val="007864CD"/>
    <w:rsid w:val="0078653C"/>
    <w:rsid w:val="00786E23"/>
    <w:rsid w:val="007874B1"/>
    <w:rsid w:val="0078754A"/>
    <w:rsid w:val="00787561"/>
    <w:rsid w:val="00787910"/>
    <w:rsid w:val="00787C0C"/>
    <w:rsid w:val="00790012"/>
    <w:rsid w:val="00790136"/>
    <w:rsid w:val="007902C7"/>
    <w:rsid w:val="00790AD5"/>
    <w:rsid w:val="00792264"/>
    <w:rsid w:val="00792540"/>
    <w:rsid w:val="007925D1"/>
    <w:rsid w:val="00793F5A"/>
    <w:rsid w:val="00794999"/>
    <w:rsid w:val="00794BF4"/>
    <w:rsid w:val="00796663"/>
    <w:rsid w:val="00797534"/>
    <w:rsid w:val="007975D7"/>
    <w:rsid w:val="00797640"/>
    <w:rsid w:val="007978C0"/>
    <w:rsid w:val="00797ABA"/>
    <w:rsid w:val="007A04E8"/>
    <w:rsid w:val="007A1B57"/>
    <w:rsid w:val="007A1BB1"/>
    <w:rsid w:val="007A1FBD"/>
    <w:rsid w:val="007A2226"/>
    <w:rsid w:val="007A2B6B"/>
    <w:rsid w:val="007A2ED4"/>
    <w:rsid w:val="007A3792"/>
    <w:rsid w:val="007A44E0"/>
    <w:rsid w:val="007A5748"/>
    <w:rsid w:val="007A5E0E"/>
    <w:rsid w:val="007A60AB"/>
    <w:rsid w:val="007A612D"/>
    <w:rsid w:val="007A622F"/>
    <w:rsid w:val="007A65B1"/>
    <w:rsid w:val="007A6964"/>
    <w:rsid w:val="007A750B"/>
    <w:rsid w:val="007A7540"/>
    <w:rsid w:val="007A77AA"/>
    <w:rsid w:val="007A7840"/>
    <w:rsid w:val="007B09BE"/>
    <w:rsid w:val="007B0A51"/>
    <w:rsid w:val="007B0A80"/>
    <w:rsid w:val="007B0C8D"/>
    <w:rsid w:val="007B1231"/>
    <w:rsid w:val="007B1AB1"/>
    <w:rsid w:val="007B1BD8"/>
    <w:rsid w:val="007B22EC"/>
    <w:rsid w:val="007B2478"/>
    <w:rsid w:val="007B250B"/>
    <w:rsid w:val="007B32B3"/>
    <w:rsid w:val="007B3B86"/>
    <w:rsid w:val="007B3B88"/>
    <w:rsid w:val="007B4CE0"/>
    <w:rsid w:val="007B535F"/>
    <w:rsid w:val="007B7C4B"/>
    <w:rsid w:val="007B7C64"/>
    <w:rsid w:val="007C0105"/>
    <w:rsid w:val="007C125E"/>
    <w:rsid w:val="007C1788"/>
    <w:rsid w:val="007C211E"/>
    <w:rsid w:val="007C237F"/>
    <w:rsid w:val="007C3043"/>
    <w:rsid w:val="007C3D45"/>
    <w:rsid w:val="007C3E2C"/>
    <w:rsid w:val="007C4A0A"/>
    <w:rsid w:val="007C4EB8"/>
    <w:rsid w:val="007C5418"/>
    <w:rsid w:val="007C5AC5"/>
    <w:rsid w:val="007C5CA9"/>
    <w:rsid w:val="007C5D28"/>
    <w:rsid w:val="007C6343"/>
    <w:rsid w:val="007C6EAF"/>
    <w:rsid w:val="007D151E"/>
    <w:rsid w:val="007D1F2D"/>
    <w:rsid w:val="007D292B"/>
    <w:rsid w:val="007D2CE1"/>
    <w:rsid w:val="007D36C9"/>
    <w:rsid w:val="007D3826"/>
    <w:rsid w:val="007D3996"/>
    <w:rsid w:val="007D41B6"/>
    <w:rsid w:val="007D4A13"/>
    <w:rsid w:val="007D4D96"/>
    <w:rsid w:val="007D6211"/>
    <w:rsid w:val="007D6266"/>
    <w:rsid w:val="007D6834"/>
    <w:rsid w:val="007D6965"/>
    <w:rsid w:val="007D7256"/>
    <w:rsid w:val="007D786F"/>
    <w:rsid w:val="007E04AB"/>
    <w:rsid w:val="007E06B1"/>
    <w:rsid w:val="007E06D9"/>
    <w:rsid w:val="007E0D3B"/>
    <w:rsid w:val="007E0FB2"/>
    <w:rsid w:val="007E1047"/>
    <w:rsid w:val="007E1772"/>
    <w:rsid w:val="007E18BE"/>
    <w:rsid w:val="007E1C6B"/>
    <w:rsid w:val="007E2EF0"/>
    <w:rsid w:val="007E3418"/>
    <w:rsid w:val="007E475F"/>
    <w:rsid w:val="007E4814"/>
    <w:rsid w:val="007E49AC"/>
    <w:rsid w:val="007E4F19"/>
    <w:rsid w:val="007E513A"/>
    <w:rsid w:val="007E543E"/>
    <w:rsid w:val="007E5CFC"/>
    <w:rsid w:val="007E62EE"/>
    <w:rsid w:val="007E66AD"/>
    <w:rsid w:val="007E6AEF"/>
    <w:rsid w:val="007E72A8"/>
    <w:rsid w:val="007E7CC1"/>
    <w:rsid w:val="007F09F7"/>
    <w:rsid w:val="007F111F"/>
    <w:rsid w:val="007F1258"/>
    <w:rsid w:val="007F17F3"/>
    <w:rsid w:val="007F1F4D"/>
    <w:rsid w:val="007F3282"/>
    <w:rsid w:val="007F3905"/>
    <w:rsid w:val="007F4484"/>
    <w:rsid w:val="007F474C"/>
    <w:rsid w:val="007F4A14"/>
    <w:rsid w:val="007F50E3"/>
    <w:rsid w:val="007F56EE"/>
    <w:rsid w:val="007F585A"/>
    <w:rsid w:val="007F5EFE"/>
    <w:rsid w:val="007F5F3F"/>
    <w:rsid w:val="007F6937"/>
    <w:rsid w:val="007F726A"/>
    <w:rsid w:val="008001E4"/>
    <w:rsid w:val="008002BB"/>
    <w:rsid w:val="00800DF3"/>
    <w:rsid w:val="008010B9"/>
    <w:rsid w:val="008013B5"/>
    <w:rsid w:val="008013FD"/>
    <w:rsid w:val="00801522"/>
    <w:rsid w:val="00802538"/>
    <w:rsid w:val="00802B38"/>
    <w:rsid w:val="0080364E"/>
    <w:rsid w:val="0080498B"/>
    <w:rsid w:val="00805780"/>
    <w:rsid w:val="00805928"/>
    <w:rsid w:val="00805A06"/>
    <w:rsid w:val="00805EC2"/>
    <w:rsid w:val="008065FD"/>
    <w:rsid w:val="00807AE2"/>
    <w:rsid w:val="00807E81"/>
    <w:rsid w:val="0081080F"/>
    <w:rsid w:val="00811AB7"/>
    <w:rsid w:val="00814BC5"/>
    <w:rsid w:val="00814BD0"/>
    <w:rsid w:val="0081544B"/>
    <w:rsid w:val="0081652A"/>
    <w:rsid w:val="00817BCA"/>
    <w:rsid w:val="00820FFE"/>
    <w:rsid w:val="00821306"/>
    <w:rsid w:val="00823274"/>
    <w:rsid w:val="00823944"/>
    <w:rsid w:val="00824091"/>
    <w:rsid w:val="00824539"/>
    <w:rsid w:val="0082593C"/>
    <w:rsid w:val="00825C5E"/>
    <w:rsid w:val="00825DFE"/>
    <w:rsid w:val="0082611F"/>
    <w:rsid w:val="008264E1"/>
    <w:rsid w:val="00826C8D"/>
    <w:rsid w:val="00827D72"/>
    <w:rsid w:val="00827D85"/>
    <w:rsid w:val="00830404"/>
    <w:rsid w:val="0083071D"/>
    <w:rsid w:val="008312D0"/>
    <w:rsid w:val="00831A18"/>
    <w:rsid w:val="00832438"/>
    <w:rsid w:val="00832468"/>
    <w:rsid w:val="008331A1"/>
    <w:rsid w:val="00833346"/>
    <w:rsid w:val="00833480"/>
    <w:rsid w:val="00835B44"/>
    <w:rsid w:val="0083625A"/>
    <w:rsid w:val="008362A5"/>
    <w:rsid w:val="00837260"/>
    <w:rsid w:val="0084046F"/>
    <w:rsid w:val="00840F40"/>
    <w:rsid w:val="00842F54"/>
    <w:rsid w:val="00845D1B"/>
    <w:rsid w:val="00846228"/>
    <w:rsid w:val="00846775"/>
    <w:rsid w:val="00850162"/>
    <w:rsid w:val="008505F2"/>
    <w:rsid w:val="008508CB"/>
    <w:rsid w:val="00850EB1"/>
    <w:rsid w:val="008514B7"/>
    <w:rsid w:val="00851B49"/>
    <w:rsid w:val="0085206A"/>
    <w:rsid w:val="008534A0"/>
    <w:rsid w:val="00853CA4"/>
    <w:rsid w:val="00854A7A"/>
    <w:rsid w:val="00855835"/>
    <w:rsid w:val="0085588E"/>
    <w:rsid w:val="00855D0A"/>
    <w:rsid w:val="00855D76"/>
    <w:rsid w:val="00855DE1"/>
    <w:rsid w:val="00856E98"/>
    <w:rsid w:val="0085777D"/>
    <w:rsid w:val="00860747"/>
    <w:rsid w:val="00860A6C"/>
    <w:rsid w:val="008625E5"/>
    <w:rsid w:val="00862FBA"/>
    <w:rsid w:val="008641C7"/>
    <w:rsid w:val="00864A7D"/>
    <w:rsid w:val="0086522F"/>
    <w:rsid w:val="00866224"/>
    <w:rsid w:val="008667D5"/>
    <w:rsid w:val="00866D67"/>
    <w:rsid w:val="00867746"/>
    <w:rsid w:val="00871176"/>
    <w:rsid w:val="00872D92"/>
    <w:rsid w:val="008730B2"/>
    <w:rsid w:val="00873537"/>
    <w:rsid w:val="008736FD"/>
    <w:rsid w:val="00873E0F"/>
    <w:rsid w:val="008741DF"/>
    <w:rsid w:val="00874AAA"/>
    <w:rsid w:val="00874B82"/>
    <w:rsid w:val="00875515"/>
    <w:rsid w:val="008755F4"/>
    <w:rsid w:val="00875ADB"/>
    <w:rsid w:val="008764E7"/>
    <w:rsid w:val="008766D9"/>
    <w:rsid w:val="00877959"/>
    <w:rsid w:val="00880032"/>
    <w:rsid w:val="00880896"/>
    <w:rsid w:val="00880A34"/>
    <w:rsid w:val="008813D1"/>
    <w:rsid w:val="0088148B"/>
    <w:rsid w:val="00881C15"/>
    <w:rsid w:val="00881F5F"/>
    <w:rsid w:val="00882672"/>
    <w:rsid w:val="0088269B"/>
    <w:rsid w:val="00883A5E"/>
    <w:rsid w:val="00884FB4"/>
    <w:rsid w:val="00885436"/>
    <w:rsid w:val="00885AF6"/>
    <w:rsid w:val="00886627"/>
    <w:rsid w:val="00886C7A"/>
    <w:rsid w:val="0088791E"/>
    <w:rsid w:val="00887AD1"/>
    <w:rsid w:val="00887BB3"/>
    <w:rsid w:val="00890A6E"/>
    <w:rsid w:val="00891AE2"/>
    <w:rsid w:val="0089267E"/>
    <w:rsid w:val="00892765"/>
    <w:rsid w:val="00892CEC"/>
    <w:rsid w:val="00896F59"/>
    <w:rsid w:val="008A046E"/>
    <w:rsid w:val="008A05B2"/>
    <w:rsid w:val="008A0861"/>
    <w:rsid w:val="008A0AD0"/>
    <w:rsid w:val="008A0DF5"/>
    <w:rsid w:val="008A0F53"/>
    <w:rsid w:val="008A0FCF"/>
    <w:rsid w:val="008A1213"/>
    <w:rsid w:val="008A13B4"/>
    <w:rsid w:val="008A14B7"/>
    <w:rsid w:val="008A2089"/>
    <w:rsid w:val="008A4115"/>
    <w:rsid w:val="008A525C"/>
    <w:rsid w:val="008A5480"/>
    <w:rsid w:val="008A54BD"/>
    <w:rsid w:val="008A6878"/>
    <w:rsid w:val="008A6DF3"/>
    <w:rsid w:val="008A6E10"/>
    <w:rsid w:val="008A709B"/>
    <w:rsid w:val="008A755A"/>
    <w:rsid w:val="008A77BC"/>
    <w:rsid w:val="008A7F77"/>
    <w:rsid w:val="008B06D5"/>
    <w:rsid w:val="008B081D"/>
    <w:rsid w:val="008B0ACB"/>
    <w:rsid w:val="008B0CBF"/>
    <w:rsid w:val="008B0F42"/>
    <w:rsid w:val="008B11DC"/>
    <w:rsid w:val="008B1994"/>
    <w:rsid w:val="008B1C72"/>
    <w:rsid w:val="008B1E0F"/>
    <w:rsid w:val="008B243A"/>
    <w:rsid w:val="008B30C5"/>
    <w:rsid w:val="008B30D5"/>
    <w:rsid w:val="008B38D9"/>
    <w:rsid w:val="008B458A"/>
    <w:rsid w:val="008B4BBB"/>
    <w:rsid w:val="008B5128"/>
    <w:rsid w:val="008B564A"/>
    <w:rsid w:val="008B66DD"/>
    <w:rsid w:val="008B6CAD"/>
    <w:rsid w:val="008B6EE8"/>
    <w:rsid w:val="008B719D"/>
    <w:rsid w:val="008B7DD6"/>
    <w:rsid w:val="008C002D"/>
    <w:rsid w:val="008C0050"/>
    <w:rsid w:val="008C09AF"/>
    <w:rsid w:val="008C0CFB"/>
    <w:rsid w:val="008C1ADA"/>
    <w:rsid w:val="008C1E8E"/>
    <w:rsid w:val="008C3A32"/>
    <w:rsid w:val="008C4906"/>
    <w:rsid w:val="008C62CF"/>
    <w:rsid w:val="008C768B"/>
    <w:rsid w:val="008C796E"/>
    <w:rsid w:val="008C7E9B"/>
    <w:rsid w:val="008D14F5"/>
    <w:rsid w:val="008D2082"/>
    <w:rsid w:val="008D2405"/>
    <w:rsid w:val="008D3104"/>
    <w:rsid w:val="008D350A"/>
    <w:rsid w:val="008D3516"/>
    <w:rsid w:val="008D39D8"/>
    <w:rsid w:val="008D4958"/>
    <w:rsid w:val="008D52EE"/>
    <w:rsid w:val="008D5581"/>
    <w:rsid w:val="008D59D1"/>
    <w:rsid w:val="008D6727"/>
    <w:rsid w:val="008D6769"/>
    <w:rsid w:val="008D6B7B"/>
    <w:rsid w:val="008D707C"/>
    <w:rsid w:val="008D732C"/>
    <w:rsid w:val="008D7453"/>
    <w:rsid w:val="008D7B6E"/>
    <w:rsid w:val="008E00DA"/>
    <w:rsid w:val="008E2B6C"/>
    <w:rsid w:val="008E3668"/>
    <w:rsid w:val="008E464E"/>
    <w:rsid w:val="008E4C35"/>
    <w:rsid w:val="008E4D0D"/>
    <w:rsid w:val="008E5C35"/>
    <w:rsid w:val="008E6032"/>
    <w:rsid w:val="008E7473"/>
    <w:rsid w:val="008E7A20"/>
    <w:rsid w:val="008F0329"/>
    <w:rsid w:val="008F0771"/>
    <w:rsid w:val="008F0B49"/>
    <w:rsid w:val="008F1FC0"/>
    <w:rsid w:val="008F220B"/>
    <w:rsid w:val="008F2634"/>
    <w:rsid w:val="008F27D2"/>
    <w:rsid w:val="008F32FF"/>
    <w:rsid w:val="008F3610"/>
    <w:rsid w:val="008F4128"/>
    <w:rsid w:val="008F60DD"/>
    <w:rsid w:val="008F629A"/>
    <w:rsid w:val="008F6499"/>
    <w:rsid w:val="008F7C94"/>
    <w:rsid w:val="008F7CA1"/>
    <w:rsid w:val="008F7E9E"/>
    <w:rsid w:val="00900164"/>
    <w:rsid w:val="00900A26"/>
    <w:rsid w:val="0090105F"/>
    <w:rsid w:val="0090314C"/>
    <w:rsid w:val="009035AE"/>
    <w:rsid w:val="009037F2"/>
    <w:rsid w:val="009039BA"/>
    <w:rsid w:val="00904621"/>
    <w:rsid w:val="0090566B"/>
    <w:rsid w:val="00905773"/>
    <w:rsid w:val="00905C2F"/>
    <w:rsid w:val="00905CA7"/>
    <w:rsid w:val="00906B71"/>
    <w:rsid w:val="00906FD9"/>
    <w:rsid w:val="009077CF"/>
    <w:rsid w:val="00907EA5"/>
    <w:rsid w:val="00911CE3"/>
    <w:rsid w:val="00911FDB"/>
    <w:rsid w:val="00912C77"/>
    <w:rsid w:val="00912D72"/>
    <w:rsid w:val="009132DC"/>
    <w:rsid w:val="009142B1"/>
    <w:rsid w:val="00915414"/>
    <w:rsid w:val="00915438"/>
    <w:rsid w:val="009157BB"/>
    <w:rsid w:val="00915C00"/>
    <w:rsid w:val="00916458"/>
    <w:rsid w:val="00916481"/>
    <w:rsid w:val="00916AB4"/>
    <w:rsid w:val="00917213"/>
    <w:rsid w:val="009206E8"/>
    <w:rsid w:val="00920B7F"/>
    <w:rsid w:val="0092126F"/>
    <w:rsid w:val="00921392"/>
    <w:rsid w:val="00922D9E"/>
    <w:rsid w:val="00924670"/>
    <w:rsid w:val="00925EB2"/>
    <w:rsid w:val="00926A8C"/>
    <w:rsid w:val="00927EA4"/>
    <w:rsid w:val="0093052A"/>
    <w:rsid w:val="0093065C"/>
    <w:rsid w:val="00931183"/>
    <w:rsid w:val="0093185C"/>
    <w:rsid w:val="0093254B"/>
    <w:rsid w:val="00932674"/>
    <w:rsid w:val="00933283"/>
    <w:rsid w:val="00933FF5"/>
    <w:rsid w:val="009343E6"/>
    <w:rsid w:val="00934470"/>
    <w:rsid w:val="00934D26"/>
    <w:rsid w:val="00935D61"/>
    <w:rsid w:val="00937C0D"/>
    <w:rsid w:val="00937E9F"/>
    <w:rsid w:val="0094009E"/>
    <w:rsid w:val="00940D7B"/>
    <w:rsid w:val="00941183"/>
    <w:rsid w:val="009417F0"/>
    <w:rsid w:val="00941938"/>
    <w:rsid w:val="00942535"/>
    <w:rsid w:val="00942745"/>
    <w:rsid w:val="0094282C"/>
    <w:rsid w:val="009428B9"/>
    <w:rsid w:val="00942ADD"/>
    <w:rsid w:val="00942B35"/>
    <w:rsid w:val="009434D3"/>
    <w:rsid w:val="009439B2"/>
    <w:rsid w:val="00943ED2"/>
    <w:rsid w:val="00944146"/>
    <w:rsid w:val="009448B9"/>
    <w:rsid w:val="00944936"/>
    <w:rsid w:val="00945409"/>
    <w:rsid w:val="009454FC"/>
    <w:rsid w:val="00945FEC"/>
    <w:rsid w:val="009460B8"/>
    <w:rsid w:val="00946CEF"/>
    <w:rsid w:val="00946D27"/>
    <w:rsid w:val="00946D7D"/>
    <w:rsid w:val="009479E1"/>
    <w:rsid w:val="009506AE"/>
    <w:rsid w:val="00950804"/>
    <w:rsid w:val="00950854"/>
    <w:rsid w:val="00951F4F"/>
    <w:rsid w:val="00952492"/>
    <w:rsid w:val="00952589"/>
    <w:rsid w:val="00952823"/>
    <w:rsid w:val="00952AA1"/>
    <w:rsid w:val="0095320C"/>
    <w:rsid w:val="00953D78"/>
    <w:rsid w:val="00953F4C"/>
    <w:rsid w:val="00954E9C"/>
    <w:rsid w:val="00954EBD"/>
    <w:rsid w:val="009551F9"/>
    <w:rsid w:val="00956C53"/>
    <w:rsid w:val="0095770D"/>
    <w:rsid w:val="00957A61"/>
    <w:rsid w:val="00957ABC"/>
    <w:rsid w:val="00957CA4"/>
    <w:rsid w:val="00957E26"/>
    <w:rsid w:val="009600EB"/>
    <w:rsid w:val="0096197E"/>
    <w:rsid w:val="009619AB"/>
    <w:rsid w:val="00961A60"/>
    <w:rsid w:val="00961F3A"/>
    <w:rsid w:val="00961F44"/>
    <w:rsid w:val="0096367D"/>
    <w:rsid w:val="00964103"/>
    <w:rsid w:val="00964696"/>
    <w:rsid w:val="00964EA4"/>
    <w:rsid w:val="009651D9"/>
    <w:rsid w:val="009652C4"/>
    <w:rsid w:val="009664EB"/>
    <w:rsid w:val="009664F2"/>
    <w:rsid w:val="00966D4B"/>
    <w:rsid w:val="00967439"/>
    <w:rsid w:val="009675F1"/>
    <w:rsid w:val="00967FBC"/>
    <w:rsid w:val="00970239"/>
    <w:rsid w:val="009707CC"/>
    <w:rsid w:val="0097119D"/>
    <w:rsid w:val="00971B55"/>
    <w:rsid w:val="00971D4C"/>
    <w:rsid w:val="0097207A"/>
    <w:rsid w:val="00972EA5"/>
    <w:rsid w:val="00973852"/>
    <w:rsid w:val="009739BD"/>
    <w:rsid w:val="00973C27"/>
    <w:rsid w:val="00974CF6"/>
    <w:rsid w:val="00974D02"/>
    <w:rsid w:val="009753D4"/>
    <w:rsid w:val="0097660C"/>
    <w:rsid w:val="00977439"/>
    <w:rsid w:val="00977C6C"/>
    <w:rsid w:val="0098017A"/>
    <w:rsid w:val="00980749"/>
    <w:rsid w:val="00980AA0"/>
    <w:rsid w:val="00980B2D"/>
    <w:rsid w:val="00980B7D"/>
    <w:rsid w:val="00980ED1"/>
    <w:rsid w:val="0098155A"/>
    <w:rsid w:val="009825C6"/>
    <w:rsid w:val="00983694"/>
    <w:rsid w:val="0098369F"/>
    <w:rsid w:val="00983C8A"/>
    <w:rsid w:val="009847FB"/>
    <w:rsid w:val="00985214"/>
    <w:rsid w:val="009852C5"/>
    <w:rsid w:val="00987B6F"/>
    <w:rsid w:val="00992B52"/>
    <w:rsid w:val="009930B9"/>
    <w:rsid w:val="0099367D"/>
    <w:rsid w:val="00993711"/>
    <w:rsid w:val="0099460A"/>
    <w:rsid w:val="00995693"/>
    <w:rsid w:val="00996711"/>
    <w:rsid w:val="00996A56"/>
    <w:rsid w:val="00996EC0"/>
    <w:rsid w:val="009A07A8"/>
    <w:rsid w:val="009A0BA8"/>
    <w:rsid w:val="009A1516"/>
    <w:rsid w:val="009A17A9"/>
    <w:rsid w:val="009A21BF"/>
    <w:rsid w:val="009A29CA"/>
    <w:rsid w:val="009A2B14"/>
    <w:rsid w:val="009A3180"/>
    <w:rsid w:val="009A391F"/>
    <w:rsid w:val="009A3EB4"/>
    <w:rsid w:val="009A4D62"/>
    <w:rsid w:val="009A5572"/>
    <w:rsid w:val="009A5BB1"/>
    <w:rsid w:val="009A678F"/>
    <w:rsid w:val="009A72B0"/>
    <w:rsid w:val="009A73E3"/>
    <w:rsid w:val="009A7882"/>
    <w:rsid w:val="009A7F0B"/>
    <w:rsid w:val="009B10EF"/>
    <w:rsid w:val="009B2107"/>
    <w:rsid w:val="009B2249"/>
    <w:rsid w:val="009B233B"/>
    <w:rsid w:val="009B2D00"/>
    <w:rsid w:val="009B2D3B"/>
    <w:rsid w:val="009B3342"/>
    <w:rsid w:val="009B3EE4"/>
    <w:rsid w:val="009B4D84"/>
    <w:rsid w:val="009B4DC7"/>
    <w:rsid w:val="009B52C5"/>
    <w:rsid w:val="009B62B6"/>
    <w:rsid w:val="009B70CB"/>
    <w:rsid w:val="009B74B5"/>
    <w:rsid w:val="009C00CB"/>
    <w:rsid w:val="009C03ED"/>
    <w:rsid w:val="009C041D"/>
    <w:rsid w:val="009C0F6E"/>
    <w:rsid w:val="009C16BA"/>
    <w:rsid w:val="009C3720"/>
    <w:rsid w:val="009C37FF"/>
    <w:rsid w:val="009C3950"/>
    <w:rsid w:val="009C40BE"/>
    <w:rsid w:val="009C4AE8"/>
    <w:rsid w:val="009C4CCF"/>
    <w:rsid w:val="009C51E5"/>
    <w:rsid w:val="009C52C4"/>
    <w:rsid w:val="009C5AAF"/>
    <w:rsid w:val="009C731B"/>
    <w:rsid w:val="009C79A5"/>
    <w:rsid w:val="009C7A84"/>
    <w:rsid w:val="009D018A"/>
    <w:rsid w:val="009D03F2"/>
    <w:rsid w:val="009D05FB"/>
    <w:rsid w:val="009D0713"/>
    <w:rsid w:val="009D184E"/>
    <w:rsid w:val="009D2083"/>
    <w:rsid w:val="009D3BE4"/>
    <w:rsid w:val="009D419C"/>
    <w:rsid w:val="009D4480"/>
    <w:rsid w:val="009D4A1E"/>
    <w:rsid w:val="009D4AC4"/>
    <w:rsid w:val="009D55B4"/>
    <w:rsid w:val="009D5C52"/>
    <w:rsid w:val="009D60FD"/>
    <w:rsid w:val="009D62DC"/>
    <w:rsid w:val="009D6ADA"/>
    <w:rsid w:val="009D6E4B"/>
    <w:rsid w:val="009D70CA"/>
    <w:rsid w:val="009D7473"/>
    <w:rsid w:val="009E059C"/>
    <w:rsid w:val="009E0C35"/>
    <w:rsid w:val="009E0D27"/>
    <w:rsid w:val="009E15D9"/>
    <w:rsid w:val="009E172A"/>
    <w:rsid w:val="009E202F"/>
    <w:rsid w:val="009E3091"/>
    <w:rsid w:val="009E3430"/>
    <w:rsid w:val="009E399C"/>
    <w:rsid w:val="009E4385"/>
    <w:rsid w:val="009E4681"/>
    <w:rsid w:val="009E570C"/>
    <w:rsid w:val="009E6E6E"/>
    <w:rsid w:val="009E76DB"/>
    <w:rsid w:val="009E788A"/>
    <w:rsid w:val="009E7E76"/>
    <w:rsid w:val="009F00A0"/>
    <w:rsid w:val="009F01B1"/>
    <w:rsid w:val="009F08D9"/>
    <w:rsid w:val="009F0904"/>
    <w:rsid w:val="009F177D"/>
    <w:rsid w:val="009F29F5"/>
    <w:rsid w:val="009F2AE1"/>
    <w:rsid w:val="009F2C95"/>
    <w:rsid w:val="009F39C6"/>
    <w:rsid w:val="009F3B72"/>
    <w:rsid w:val="009F3FBB"/>
    <w:rsid w:val="009F4408"/>
    <w:rsid w:val="009F477A"/>
    <w:rsid w:val="009F48F6"/>
    <w:rsid w:val="009F533B"/>
    <w:rsid w:val="009F55D2"/>
    <w:rsid w:val="009F5D8A"/>
    <w:rsid w:val="009F5F77"/>
    <w:rsid w:val="009F75BE"/>
    <w:rsid w:val="009F7EED"/>
    <w:rsid w:val="00A00D0B"/>
    <w:rsid w:val="00A02723"/>
    <w:rsid w:val="00A02785"/>
    <w:rsid w:val="00A029C1"/>
    <w:rsid w:val="00A0317B"/>
    <w:rsid w:val="00A035D3"/>
    <w:rsid w:val="00A03AAF"/>
    <w:rsid w:val="00A04991"/>
    <w:rsid w:val="00A04DC6"/>
    <w:rsid w:val="00A0545A"/>
    <w:rsid w:val="00A06493"/>
    <w:rsid w:val="00A06CAF"/>
    <w:rsid w:val="00A07C6D"/>
    <w:rsid w:val="00A07FB5"/>
    <w:rsid w:val="00A106B0"/>
    <w:rsid w:val="00A108E4"/>
    <w:rsid w:val="00A10E5E"/>
    <w:rsid w:val="00A11647"/>
    <w:rsid w:val="00A118E1"/>
    <w:rsid w:val="00A11BC9"/>
    <w:rsid w:val="00A14006"/>
    <w:rsid w:val="00A15A9E"/>
    <w:rsid w:val="00A15AB3"/>
    <w:rsid w:val="00A168FA"/>
    <w:rsid w:val="00A16C27"/>
    <w:rsid w:val="00A17AEC"/>
    <w:rsid w:val="00A17E39"/>
    <w:rsid w:val="00A20C4E"/>
    <w:rsid w:val="00A20C7C"/>
    <w:rsid w:val="00A216A1"/>
    <w:rsid w:val="00A22C89"/>
    <w:rsid w:val="00A22D86"/>
    <w:rsid w:val="00A22F61"/>
    <w:rsid w:val="00A23068"/>
    <w:rsid w:val="00A23E19"/>
    <w:rsid w:val="00A24216"/>
    <w:rsid w:val="00A244EC"/>
    <w:rsid w:val="00A24E5B"/>
    <w:rsid w:val="00A2541D"/>
    <w:rsid w:val="00A26151"/>
    <w:rsid w:val="00A262FF"/>
    <w:rsid w:val="00A26E23"/>
    <w:rsid w:val="00A27585"/>
    <w:rsid w:val="00A2774F"/>
    <w:rsid w:val="00A27A89"/>
    <w:rsid w:val="00A27ED4"/>
    <w:rsid w:val="00A3016C"/>
    <w:rsid w:val="00A3020C"/>
    <w:rsid w:val="00A30E5A"/>
    <w:rsid w:val="00A3104C"/>
    <w:rsid w:val="00A317C1"/>
    <w:rsid w:val="00A31CCA"/>
    <w:rsid w:val="00A31D49"/>
    <w:rsid w:val="00A32053"/>
    <w:rsid w:val="00A3241B"/>
    <w:rsid w:val="00A32728"/>
    <w:rsid w:val="00A3452B"/>
    <w:rsid w:val="00A34D0D"/>
    <w:rsid w:val="00A357E4"/>
    <w:rsid w:val="00A36457"/>
    <w:rsid w:val="00A36886"/>
    <w:rsid w:val="00A36BFB"/>
    <w:rsid w:val="00A378A8"/>
    <w:rsid w:val="00A40232"/>
    <w:rsid w:val="00A40619"/>
    <w:rsid w:val="00A414C5"/>
    <w:rsid w:val="00A41E72"/>
    <w:rsid w:val="00A43163"/>
    <w:rsid w:val="00A442F9"/>
    <w:rsid w:val="00A4458C"/>
    <w:rsid w:val="00A44648"/>
    <w:rsid w:val="00A44D54"/>
    <w:rsid w:val="00A44E2B"/>
    <w:rsid w:val="00A465D9"/>
    <w:rsid w:val="00A46AC2"/>
    <w:rsid w:val="00A46CCE"/>
    <w:rsid w:val="00A5047C"/>
    <w:rsid w:val="00A511DF"/>
    <w:rsid w:val="00A516AA"/>
    <w:rsid w:val="00A51C3E"/>
    <w:rsid w:val="00A52880"/>
    <w:rsid w:val="00A5299A"/>
    <w:rsid w:val="00A52E9B"/>
    <w:rsid w:val="00A52FBF"/>
    <w:rsid w:val="00A533ED"/>
    <w:rsid w:val="00A536F8"/>
    <w:rsid w:val="00A5555B"/>
    <w:rsid w:val="00A55D84"/>
    <w:rsid w:val="00A57034"/>
    <w:rsid w:val="00A57585"/>
    <w:rsid w:val="00A5794C"/>
    <w:rsid w:val="00A60185"/>
    <w:rsid w:val="00A60381"/>
    <w:rsid w:val="00A6059F"/>
    <w:rsid w:val="00A616DB"/>
    <w:rsid w:val="00A61EDF"/>
    <w:rsid w:val="00A6245E"/>
    <w:rsid w:val="00A62D16"/>
    <w:rsid w:val="00A62E70"/>
    <w:rsid w:val="00A64117"/>
    <w:rsid w:val="00A64F50"/>
    <w:rsid w:val="00A65457"/>
    <w:rsid w:val="00A66C18"/>
    <w:rsid w:val="00A67186"/>
    <w:rsid w:val="00A6727F"/>
    <w:rsid w:val="00A676C0"/>
    <w:rsid w:val="00A679CA"/>
    <w:rsid w:val="00A67A4D"/>
    <w:rsid w:val="00A67CF2"/>
    <w:rsid w:val="00A72635"/>
    <w:rsid w:val="00A72879"/>
    <w:rsid w:val="00A72D87"/>
    <w:rsid w:val="00A732C3"/>
    <w:rsid w:val="00A745F9"/>
    <w:rsid w:val="00A756B8"/>
    <w:rsid w:val="00A758E6"/>
    <w:rsid w:val="00A75B56"/>
    <w:rsid w:val="00A75D14"/>
    <w:rsid w:val="00A75F9D"/>
    <w:rsid w:val="00A76BE3"/>
    <w:rsid w:val="00A76F01"/>
    <w:rsid w:val="00A773E4"/>
    <w:rsid w:val="00A800BC"/>
    <w:rsid w:val="00A808C7"/>
    <w:rsid w:val="00A80A80"/>
    <w:rsid w:val="00A813B7"/>
    <w:rsid w:val="00A81740"/>
    <w:rsid w:val="00A82929"/>
    <w:rsid w:val="00A82C7F"/>
    <w:rsid w:val="00A82EBA"/>
    <w:rsid w:val="00A82F11"/>
    <w:rsid w:val="00A84791"/>
    <w:rsid w:val="00A84B31"/>
    <w:rsid w:val="00A84EDE"/>
    <w:rsid w:val="00A854E4"/>
    <w:rsid w:val="00A858DA"/>
    <w:rsid w:val="00A85F4C"/>
    <w:rsid w:val="00A862A4"/>
    <w:rsid w:val="00A86968"/>
    <w:rsid w:val="00A86FE5"/>
    <w:rsid w:val="00A87C84"/>
    <w:rsid w:val="00A9148F"/>
    <w:rsid w:val="00A91926"/>
    <w:rsid w:val="00A919DF"/>
    <w:rsid w:val="00A9287A"/>
    <w:rsid w:val="00A92FDC"/>
    <w:rsid w:val="00A9326E"/>
    <w:rsid w:val="00A9500C"/>
    <w:rsid w:val="00A95484"/>
    <w:rsid w:val="00A955AF"/>
    <w:rsid w:val="00A962DA"/>
    <w:rsid w:val="00A96742"/>
    <w:rsid w:val="00A96AD6"/>
    <w:rsid w:val="00A96BCF"/>
    <w:rsid w:val="00A96E0A"/>
    <w:rsid w:val="00A970B5"/>
    <w:rsid w:val="00AA04CB"/>
    <w:rsid w:val="00AA063B"/>
    <w:rsid w:val="00AA15F9"/>
    <w:rsid w:val="00AA2044"/>
    <w:rsid w:val="00AA3261"/>
    <w:rsid w:val="00AA34A4"/>
    <w:rsid w:val="00AA35B4"/>
    <w:rsid w:val="00AA39BA"/>
    <w:rsid w:val="00AA3C42"/>
    <w:rsid w:val="00AA4045"/>
    <w:rsid w:val="00AA420B"/>
    <w:rsid w:val="00AA44EB"/>
    <w:rsid w:val="00AA5E5D"/>
    <w:rsid w:val="00AA623E"/>
    <w:rsid w:val="00AA7549"/>
    <w:rsid w:val="00AA7653"/>
    <w:rsid w:val="00AB0067"/>
    <w:rsid w:val="00AB1398"/>
    <w:rsid w:val="00AB1C65"/>
    <w:rsid w:val="00AB1C6E"/>
    <w:rsid w:val="00AB1D4A"/>
    <w:rsid w:val="00AB1E6D"/>
    <w:rsid w:val="00AB23C1"/>
    <w:rsid w:val="00AB2BCD"/>
    <w:rsid w:val="00AB2DBD"/>
    <w:rsid w:val="00AB32E5"/>
    <w:rsid w:val="00AB3453"/>
    <w:rsid w:val="00AB40ED"/>
    <w:rsid w:val="00AB5D88"/>
    <w:rsid w:val="00AB6B06"/>
    <w:rsid w:val="00AB6C54"/>
    <w:rsid w:val="00AB71A3"/>
    <w:rsid w:val="00AB7A25"/>
    <w:rsid w:val="00AC0252"/>
    <w:rsid w:val="00AC0A0E"/>
    <w:rsid w:val="00AC11E3"/>
    <w:rsid w:val="00AC1558"/>
    <w:rsid w:val="00AC1692"/>
    <w:rsid w:val="00AC1769"/>
    <w:rsid w:val="00AC188B"/>
    <w:rsid w:val="00AC1C82"/>
    <w:rsid w:val="00AC2342"/>
    <w:rsid w:val="00AC2864"/>
    <w:rsid w:val="00AC2E34"/>
    <w:rsid w:val="00AC2F71"/>
    <w:rsid w:val="00AC3AF9"/>
    <w:rsid w:val="00AC3D6C"/>
    <w:rsid w:val="00AC43FC"/>
    <w:rsid w:val="00AC463A"/>
    <w:rsid w:val="00AC5020"/>
    <w:rsid w:val="00AC6D4B"/>
    <w:rsid w:val="00AC6FD5"/>
    <w:rsid w:val="00AC798B"/>
    <w:rsid w:val="00AC7D76"/>
    <w:rsid w:val="00AD0522"/>
    <w:rsid w:val="00AD0A91"/>
    <w:rsid w:val="00AD1B3E"/>
    <w:rsid w:val="00AD1D41"/>
    <w:rsid w:val="00AD1F62"/>
    <w:rsid w:val="00AD205E"/>
    <w:rsid w:val="00AD2BFD"/>
    <w:rsid w:val="00AD2ECE"/>
    <w:rsid w:val="00AD3355"/>
    <w:rsid w:val="00AD37E7"/>
    <w:rsid w:val="00AD445B"/>
    <w:rsid w:val="00AD45D8"/>
    <w:rsid w:val="00AD4A60"/>
    <w:rsid w:val="00AD4E61"/>
    <w:rsid w:val="00AD5247"/>
    <w:rsid w:val="00AD57AC"/>
    <w:rsid w:val="00AD57F3"/>
    <w:rsid w:val="00AD608B"/>
    <w:rsid w:val="00AD6371"/>
    <w:rsid w:val="00AD671F"/>
    <w:rsid w:val="00AD6EFF"/>
    <w:rsid w:val="00AD7E75"/>
    <w:rsid w:val="00AD7EDB"/>
    <w:rsid w:val="00AE01A9"/>
    <w:rsid w:val="00AE06E3"/>
    <w:rsid w:val="00AE0983"/>
    <w:rsid w:val="00AE100D"/>
    <w:rsid w:val="00AE10D4"/>
    <w:rsid w:val="00AE123C"/>
    <w:rsid w:val="00AE18A0"/>
    <w:rsid w:val="00AE23D9"/>
    <w:rsid w:val="00AE2668"/>
    <w:rsid w:val="00AE278B"/>
    <w:rsid w:val="00AE2AD9"/>
    <w:rsid w:val="00AE345F"/>
    <w:rsid w:val="00AE3927"/>
    <w:rsid w:val="00AE4E15"/>
    <w:rsid w:val="00AE4E99"/>
    <w:rsid w:val="00AE521A"/>
    <w:rsid w:val="00AE6799"/>
    <w:rsid w:val="00AE6971"/>
    <w:rsid w:val="00AE6DA2"/>
    <w:rsid w:val="00AE6E59"/>
    <w:rsid w:val="00AE75AA"/>
    <w:rsid w:val="00AF0213"/>
    <w:rsid w:val="00AF13FD"/>
    <w:rsid w:val="00AF17C5"/>
    <w:rsid w:val="00AF2426"/>
    <w:rsid w:val="00AF2571"/>
    <w:rsid w:val="00AF2CB9"/>
    <w:rsid w:val="00AF37C0"/>
    <w:rsid w:val="00AF3BE6"/>
    <w:rsid w:val="00AF468D"/>
    <w:rsid w:val="00AF4FB9"/>
    <w:rsid w:val="00AF5581"/>
    <w:rsid w:val="00AF5DFA"/>
    <w:rsid w:val="00AF6FB8"/>
    <w:rsid w:val="00AF71D3"/>
    <w:rsid w:val="00AF7E2E"/>
    <w:rsid w:val="00B00871"/>
    <w:rsid w:val="00B0089A"/>
    <w:rsid w:val="00B01789"/>
    <w:rsid w:val="00B01FED"/>
    <w:rsid w:val="00B02F0B"/>
    <w:rsid w:val="00B03BD9"/>
    <w:rsid w:val="00B0427B"/>
    <w:rsid w:val="00B047B2"/>
    <w:rsid w:val="00B04A83"/>
    <w:rsid w:val="00B0659F"/>
    <w:rsid w:val="00B065E7"/>
    <w:rsid w:val="00B06755"/>
    <w:rsid w:val="00B067ED"/>
    <w:rsid w:val="00B07E89"/>
    <w:rsid w:val="00B07FD2"/>
    <w:rsid w:val="00B1010B"/>
    <w:rsid w:val="00B103C7"/>
    <w:rsid w:val="00B10D91"/>
    <w:rsid w:val="00B1143D"/>
    <w:rsid w:val="00B11CA8"/>
    <w:rsid w:val="00B12138"/>
    <w:rsid w:val="00B12439"/>
    <w:rsid w:val="00B128D0"/>
    <w:rsid w:val="00B1339A"/>
    <w:rsid w:val="00B13A91"/>
    <w:rsid w:val="00B140BF"/>
    <w:rsid w:val="00B1469D"/>
    <w:rsid w:val="00B14A7D"/>
    <w:rsid w:val="00B1597D"/>
    <w:rsid w:val="00B15E0E"/>
    <w:rsid w:val="00B16D8C"/>
    <w:rsid w:val="00B16F93"/>
    <w:rsid w:val="00B17832"/>
    <w:rsid w:val="00B2048C"/>
    <w:rsid w:val="00B205D5"/>
    <w:rsid w:val="00B20604"/>
    <w:rsid w:val="00B21600"/>
    <w:rsid w:val="00B21B38"/>
    <w:rsid w:val="00B21BBA"/>
    <w:rsid w:val="00B21EF9"/>
    <w:rsid w:val="00B22212"/>
    <w:rsid w:val="00B2274C"/>
    <w:rsid w:val="00B23922"/>
    <w:rsid w:val="00B243C0"/>
    <w:rsid w:val="00B258EF"/>
    <w:rsid w:val="00B26830"/>
    <w:rsid w:val="00B26882"/>
    <w:rsid w:val="00B27AA9"/>
    <w:rsid w:val="00B27CAF"/>
    <w:rsid w:val="00B303E1"/>
    <w:rsid w:val="00B309EA"/>
    <w:rsid w:val="00B30B69"/>
    <w:rsid w:val="00B30DD9"/>
    <w:rsid w:val="00B3120F"/>
    <w:rsid w:val="00B31B40"/>
    <w:rsid w:val="00B31CC5"/>
    <w:rsid w:val="00B32C81"/>
    <w:rsid w:val="00B332E8"/>
    <w:rsid w:val="00B34707"/>
    <w:rsid w:val="00B34BA0"/>
    <w:rsid w:val="00B34DA5"/>
    <w:rsid w:val="00B3526F"/>
    <w:rsid w:val="00B3580D"/>
    <w:rsid w:val="00B35C5C"/>
    <w:rsid w:val="00B367D7"/>
    <w:rsid w:val="00B371D9"/>
    <w:rsid w:val="00B3754D"/>
    <w:rsid w:val="00B375E0"/>
    <w:rsid w:val="00B37650"/>
    <w:rsid w:val="00B4017E"/>
    <w:rsid w:val="00B4072E"/>
    <w:rsid w:val="00B40E88"/>
    <w:rsid w:val="00B412A4"/>
    <w:rsid w:val="00B42466"/>
    <w:rsid w:val="00B42D4A"/>
    <w:rsid w:val="00B43FE6"/>
    <w:rsid w:val="00B4458D"/>
    <w:rsid w:val="00B4485F"/>
    <w:rsid w:val="00B44CC1"/>
    <w:rsid w:val="00B44E2B"/>
    <w:rsid w:val="00B45599"/>
    <w:rsid w:val="00B45632"/>
    <w:rsid w:val="00B459BC"/>
    <w:rsid w:val="00B460FB"/>
    <w:rsid w:val="00B46363"/>
    <w:rsid w:val="00B46453"/>
    <w:rsid w:val="00B464A3"/>
    <w:rsid w:val="00B46BF3"/>
    <w:rsid w:val="00B4708D"/>
    <w:rsid w:val="00B47553"/>
    <w:rsid w:val="00B47B83"/>
    <w:rsid w:val="00B47C10"/>
    <w:rsid w:val="00B51751"/>
    <w:rsid w:val="00B51981"/>
    <w:rsid w:val="00B5209B"/>
    <w:rsid w:val="00B52349"/>
    <w:rsid w:val="00B525C9"/>
    <w:rsid w:val="00B528B8"/>
    <w:rsid w:val="00B52ADA"/>
    <w:rsid w:val="00B52DAF"/>
    <w:rsid w:val="00B52E1D"/>
    <w:rsid w:val="00B53243"/>
    <w:rsid w:val="00B53735"/>
    <w:rsid w:val="00B54558"/>
    <w:rsid w:val="00B54D0A"/>
    <w:rsid w:val="00B55066"/>
    <w:rsid w:val="00B556EB"/>
    <w:rsid w:val="00B559C5"/>
    <w:rsid w:val="00B559FE"/>
    <w:rsid w:val="00B55DB4"/>
    <w:rsid w:val="00B56157"/>
    <w:rsid w:val="00B562D4"/>
    <w:rsid w:val="00B56305"/>
    <w:rsid w:val="00B56869"/>
    <w:rsid w:val="00B56F5A"/>
    <w:rsid w:val="00B57698"/>
    <w:rsid w:val="00B604E3"/>
    <w:rsid w:val="00B61247"/>
    <w:rsid w:val="00B61633"/>
    <w:rsid w:val="00B618F2"/>
    <w:rsid w:val="00B62551"/>
    <w:rsid w:val="00B63F7C"/>
    <w:rsid w:val="00B64105"/>
    <w:rsid w:val="00B64309"/>
    <w:rsid w:val="00B65346"/>
    <w:rsid w:val="00B65A22"/>
    <w:rsid w:val="00B65E4B"/>
    <w:rsid w:val="00B663F3"/>
    <w:rsid w:val="00B67701"/>
    <w:rsid w:val="00B678E7"/>
    <w:rsid w:val="00B67CAA"/>
    <w:rsid w:val="00B70962"/>
    <w:rsid w:val="00B70D06"/>
    <w:rsid w:val="00B71124"/>
    <w:rsid w:val="00B71616"/>
    <w:rsid w:val="00B718D5"/>
    <w:rsid w:val="00B71BEF"/>
    <w:rsid w:val="00B7312C"/>
    <w:rsid w:val="00B733EC"/>
    <w:rsid w:val="00B73554"/>
    <w:rsid w:val="00B73CF7"/>
    <w:rsid w:val="00B74868"/>
    <w:rsid w:val="00B74FFC"/>
    <w:rsid w:val="00B754AC"/>
    <w:rsid w:val="00B75BCA"/>
    <w:rsid w:val="00B75E8C"/>
    <w:rsid w:val="00B76428"/>
    <w:rsid w:val="00B776CC"/>
    <w:rsid w:val="00B77CC0"/>
    <w:rsid w:val="00B807A5"/>
    <w:rsid w:val="00B80A07"/>
    <w:rsid w:val="00B80E8C"/>
    <w:rsid w:val="00B823AA"/>
    <w:rsid w:val="00B826A6"/>
    <w:rsid w:val="00B82811"/>
    <w:rsid w:val="00B82D19"/>
    <w:rsid w:val="00B82FD6"/>
    <w:rsid w:val="00B836B2"/>
    <w:rsid w:val="00B836CE"/>
    <w:rsid w:val="00B83906"/>
    <w:rsid w:val="00B847E9"/>
    <w:rsid w:val="00B84AC5"/>
    <w:rsid w:val="00B853A1"/>
    <w:rsid w:val="00B86EED"/>
    <w:rsid w:val="00B874CE"/>
    <w:rsid w:val="00B912A9"/>
    <w:rsid w:val="00B91562"/>
    <w:rsid w:val="00B91BD4"/>
    <w:rsid w:val="00B91EA1"/>
    <w:rsid w:val="00B9387E"/>
    <w:rsid w:val="00B93FCA"/>
    <w:rsid w:val="00B94F5E"/>
    <w:rsid w:val="00B95AD9"/>
    <w:rsid w:val="00B95DC9"/>
    <w:rsid w:val="00B9619E"/>
    <w:rsid w:val="00B96272"/>
    <w:rsid w:val="00B962B0"/>
    <w:rsid w:val="00B96967"/>
    <w:rsid w:val="00B96E40"/>
    <w:rsid w:val="00BA03F1"/>
    <w:rsid w:val="00BA1062"/>
    <w:rsid w:val="00BA342F"/>
    <w:rsid w:val="00BA56D1"/>
    <w:rsid w:val="00BA5A7C"/>
    <w:rsid w:val="00BA5BFE"/>
    <w:rsid w:val="00BA62B6"/>
    <w:rsid w:val="00BA6EB3"/>
    <w:rsid w:val="00BA73C2"/>
    <w:rsid w:val="00BA77AF"/>
    <w:rsid w:val="00BA7A4C"/>
    <w:rsid w:val="00BB18F9"/>
    <w:rsid w:val="00BB26E7"/>
    <w:rsid w:val="00BB2A60"/>
    <w:rsid w:val="00BB2AEB"/>
    <w:rsid w:val="00BB2EFE"/>
    <w:rsid w:val="00BB3525"/>
    <w:rsid w:val="00BB35C5"/>
    <w:rsid w:val="00BB3757"/>
    <w:rsid w:val="00BB42E7"/>
    <w:rsid w:val="00BB43ED"/>
    <w:rsid w:val="00BB4669"/>
    <w:rsid w:val="00BB4BC0"/>
    <w:rsid w:val="00BB4DC6"/>
    <w:rsid w:val="00BB52AE"/>
    <w:rsid w:val="00BB6B4D"/>
    <w:rsid w:val="00BB7A9B"/>
    <w:rsid w:val="00BB7BF7"/>
    <w:rsid w:val="00BC04D6"/>
    <w:rsid w:val="00BC08CB"/>
    <w:rsid w:val="00BC11A8"/>
    <w:rsid w:val="00BC1D35"/>
    <w:rsid w:val="00BC1EE9"/>
    <w:rsid w:val="00BC346D"/>
    <w:rsid w:val="00BC36A3"/>
    <w:rsid w:val="00BC38B3"/>
    <w:rsid w:val="00BC38F7"/>
    <w:rsid w:val="00BC3AF7"/>
    <w:rsid w:val="00BC3C24"/>
    <w:rsid w:val="00BC3EB0"/>
    <w:rsid w:val="00BC4715"/>
    <w:rsid w:val="00BC474A"/>
    <w:rsid w:val="00BC4A8A"/>
    <w:rsid w:val="00BC58AB"/>
    <w:rsid w:val="00BC59F1"/>
    <w:rsid w:val="00BC5A0B"/>
    <w:rsid w:val="00BC5CAB"/>
    <w:rsid w:val="00BC5E20"/>
    <w:rsid w:val="00BC714A"/>
    <w:rsid w:val="00BC7F24"/>
    <w:rsid w:val="00BD0536"/>
    <w:rsid w:val="00BD090B"/>
    <w:rsid w:val="00BD1DA2"/>
    <w:rsid w:val="00BD34CC"/>
    <w:rsid w:val="00BD40B7"/>
    <w:rsid w:val="00BD44B5"/>
    <w:rsid w:val="00BD46BC"/>
    <w:rsid w:val="00BD47AD"/>
    <w:rsid w:val="00BD48C2"/>
    <w:rsid w:val="00BD58C9"/>
    <w:rsid w:val="00BD71B2"/>
    <w:rsid w:val="00BD7C33"/>
    <w:rsid w:val="00BE05D4"/>
    <w:rsid w:val="00BE0CDF"/>
    <w:rsid w:val="00BE1114"/>
    <w:rsid w:val="00BE1428"/>
    <w:rsid w:val="00BE3C7C"/>
    <w:rsid w:val="00BE428E"/>
    <w:rsid w:val="00BE48CF"/>
    <w:rsid w:val="00BE4C87"/>
    <w:rsid w:val="00BE59C0"/>
    <w:rsid w:val="00BE5AE0"/>
    <w:rsid w:val="00BE6C71"/>
    <w:rsid w:val="00BE738B"/>
    <w:rsid w:val="00BE76B6"/>
    <w:rsid w:val="00BF024E"/>
    <w:rsid w:val="00BF0420"/>
    <w:rsid w:val="00BF05EE"/>
    <w:rsid w:val="00BF09AB"/>
    <w:rsid w:val="00BF09FF"/>
    <w:rsid w:val="00BF17BA"/>
    <w:rsid w:val="00BF1B21"/>
    <w:rsid w:val="00BF3442"/>
    <w:rsid w:val="00BF358D"/>
    <w:rsid w:val="00BF3D47"/>
    <w:rsid w:val="00BF42F2"/>
    <w:rsid w:val="00BF49C8"/>
    <w:rsid w:val="00BF4A60"/>
    <w:rsid w:val="00BF52DA"/>
    <w:rsid w:val="00BF6473"/>
    <w:rsid w:val="00C00050"/>
    <w:rsid w:val="00C00296"/>
    <w:rsid w:val="00C00B2D"/>
    <w:rsid w:val="00C00E93"/>
    <w:rsid w:val="00C01F51"/>
    <w:rsid w:val="00C0259C"/>
    <w:rsid w:val="00C02AE8"/>
    <w:rsid w:val="00C02C8A"/>
    <w:rsid w:val="00C03262"/>
    <w:rsid w:val="00C03477"/>
    <w:rsid w:val="00C03B66"/>
    <w:rsid w:val="00C041ED"/>
    <w:rsid w:val="00C054F3"/>
    <w:rsid w:val="00C05A2D"/>
    <w:rsid w:val="00C05D7F"/>
    <w:rsid w:val="00C05F17"/>
    <w:rsid w:val="00C0611D"/>
    <w:rsid w:val="00C06616"/>
    <w:rsid w:val="00C07A61"/>
    <w:rsid w:val="00C07D0B"/>
    <w:rsid w:val="00C07F57"/>
    <w:rsid w:val="00C10632"/>
    <w:rsid w:val="00C118AE"/>
    <w:rsid w:val="00C1246B"/>
    <w:rsid w:val="00C12965"/>
    <w:rsid w:val="00C12A87"/>
    <w:rsid w:val="00C13680"/>
    <w:rsid w:val="00C14765"/>
    <w:rsid w:val="00C15839"/>
    <w:rsid w:val="00C15AEC"/>
    <w:rsid w:val="00C15D8F"/>
    <w:rsid w:val="00C15FE3"/>
    <w:rsid w:val="00C16610"/>
    <w:rsid w:val="00C17C7B"/>
    <w:rsid w:val="00C215B3"/>
    <w:rsid w:val="00C219CA"/>
    <w:rsid w:val="00C21E4B"/>
    <w:rsid w:val="00C225E5"/>
    <w:rsid w:val="00C228C7"/>
    <w:rsid w:val="00C22D1E"/>
    <w:rsid w:val="00C23E65"/>
    <w:rsid w:val="00C23F5C"/>
    <w:rsid w:val="00C24519"/>
    <w:rsid w:val="00C2473A"/>
    <w:rsid w:val="00C25540"/>
    <w:rsid w:val="00C26427"/>
    <w:rsid w:val="00C30E2A"/>
    <w:rsid w:val="00C32AD2"/>
    <w:rsid w:val="00C32C3A"/>
    <w:rsid w:val="00C33197"/>
    <w:rsid w:val="00C342FC"/>
    <w:rsid w:val="00C3437C"/>
    <w:rsid w:val="00C352FB"/>
    <w:rsid w:val="00C35A66"/>
    <w:rsid w:val="00C3666D"/>
    <w:rsid w:val="00C3711A"/>
    <w:rsid w:val="00C376D7"/>
    <w:rsid w:val="00C376E9"/>
    <w:rsid w:val="00C37C87"/>
    <w:rsid w:val="00C41054"/>
    <w:rsid w:val="00C41BC4"/>
    <w:rsid w:val="00C41C6D"/>
    <w:rsid w:val="00C423C3"/>
    <w:rsid w:val="00C427B9"/>
    <w:rsid w:val="00C428F6"/>
    <w:rsid w:val="00C43332"/>
    <w:rsid w:val="00C43A14"/>
    <w:rsid w:val="00C43EC3"/>
    <w:rsid w:val="00C44104"/>
    <w:rsid w:val="00C45133"/>
    <w:rsid w:val="00C45138"/>
    <w:rsid w:val="00C4514F"/>
    <w:rsid w:val="00C45F0B"/>
    <w:rsid w:val="00C463C1"/>
    <w:rsid w:val="00C46EA2"/>
    <w:rsid w:val="00C4716E"/>
    <w:rsid w:val="00C471F0"/>
    <w:rsid w:val="00C47429"/>
    <w:rsid w:val="00C47CBA"/>
    <w:rsid w:val="00C5020F"/>
    <w:rsid w:val="00C5036B"/>
    <w:rsid w:val="00C50F87"/>
    <w:rsid w:val="00C51359"/>
    <w:rsid w:val="00C5284A"/>
    <w:rsid w:val="00C531C4"/>
    <w:rsid w:val="00C532FB"/>
    <w:rsid w:val="00C54129"/>
    <w:rsid w:val="00C541E8"/>
    <w:rsid w:val="00C54B6C"/>
    <w:rsid w:val="00C55046"/>
    <w:rsid w:val="00C558C6"/>
    <w:rsid w:val="00C56300"/>
    <w:rsid w:val="00C56AB8"/>
    <w:rsid w:val="00C57692"/>
    <w:rsid w:val="00C57D08"/>
    <w:rsid w:val="00C608ED"/>
    <w:rsid w:val="00C60AC0"/>
    <w:rsid w:val="00C60DCB"/>
    <w:rsid w:val="00C612B3"/>
    <w:rsid w:val="00C61750"/>
    <w:rsid w:val="00C61CE7"/>
    <w:rsid w:val="00C61DC1"/>
    <w:rsid w:val="00C623CB"/>
    <w:rsid w:val="00C632F8"/>
    <w:rsid w:val="00C63475"/>
    <w:rsid w:val="00C6490D"/>
    <w:rsid w:val="00C64B2F"/>
    <w:rsid w:val="00C64E28"/>
    <w:rsid w:val="00C6602F"/>
    <w:rsid w:val="00C70747"/>
    <w:rsid w:val="00C710AB"/>
    <w:rsid w:val="00C7193B"/>
    <w:rsid w:val="00C71D85"/>
    <w:rsid w:val="00C71EB5"/>
    <w:rsid w:val="00C71EDB"/>
    <w:rsid w:val="00C729A0"/>
    <w:rsid w:val="00C7404F"/>
    <w:rsid w:val="00C74068"/>
    <w:rsid w:val="00C748B2"/>
    <w:rsid w:val="00C771C2"/>
    <w:rsid w:val="00C77AB9"/>
    <w:rsid w:val="00C77C9F"/>
    <w:rsid w:val="00C80CF6"/>
    <w:rsid w:val="00C813B0"/>
    <w:rsid w:val="00C81513"/>
    <w:rsid w:val="00C815D3"/>
    <w:rsid w:val="00C8161D"/>
    <w:rsid w:val="00C81EE1"/>
    <w:rsid w:val="00C82E0F"/>
    <w:rsid w:val="00C82EB7"/>
    <w:rsid w:val="00C836C7"/>
    <w:rsid w:val="00C838A5"/>
    <w:rsid w:val="00C84840"/>
    <w:rsid w:val="00C84FAF"/>
    <w:rsid w:val="00C852C9"/>
    <w:rsid w:val="00C85C8A"/>
    <w:rsid w:val="00C87482"/>
    <w:rsid w:val="00C87FF9"/>
    <w:rsid w:val="00C90FB9"/>
    <w:rsid w:val="00C914B8"/>
    <w:rsid w:val="00C91B70"/>
    <w:rsid w:val="00C92581"/>
    <w:rsid w:val="00C92B15"/>
    <w:rsid w:val="00C93E70"/>
    <w:rsid w:val="00C94580"/>
    <w:rsid w:val="00C947B0"/>
    <w:rsid w:val="00C95257"/>
    <w:rsid w:val="00C9534A"/>
    <w:rsid w:val="00C959C1"/>
    <w:rsid w:val="00C960BF"/>
    <w:rsid w:val="00C964B8"/>
    <w:rsid w:val="00C96D22"/>
    <w:rsid w:val="00C97FF4"/>
    <w:rsid w:val="00CA056F"/>
    <w:rsid w:val="00CA2E5F"/>
    <w:rsid w:val="00CA344A"/>
    <w:rsid w:val="00CA3DDC"/>
    <w:rsid w:val="00CA45A7"/>
    <w:rsid w:val="00CA4E4B"/>
    <w:rsid w:val="00CA53C4"/>
    <w:rsid w:val="00CA6D64"/>
    <w:rsid w:val="00CA7C41"/>
    <w:rsid w:val="00CA7E30"/>
    <w:rsid w:val="00CB07B2"/>
    <w:rsid w:val="00CB0A00"/>
    <w:rsid w:val="00CB0B5D"/>
    <w:rsid w:val="00CB198E"/>
    <w:rsid w:val="00CB2E2B"/>
    <w:rsid w:val="00CB39C2"/>
    <w:rsid w:val="00CB435E"/>
    <w:rsid w:val="00CB5AEB"/>
    <w:rsid w:val="00CB5F85"/>
    <w:rsid w:val="00CB646B"/>
    <w:rsid w:val="00CB6999"/>
    <w:rsid w:val="00CB6B4C"/>
    <w:rsid w:val="00CB6DFA"/>
    <w:rsid w:val="00CB7AF1"/>
    <w:rsid w:val="00CC0265"/>
    <w:rsid w:val="00CC185F"/>
    <w:rsid w:val="00CC2017"/>
    <w:rsid w:val="00CC2401"/>
    <w:rsid w:val="00CC4D9C"/>
    <w:rsid w:val="00CC56B1"/>
    <w:rsid w:val="00CC5861"/>
    <w:rsid w:val="00CC68BF"/>
    <w:rsid w:val="00CC6A06"/>
    <w:rsid w:val="00CC6A0E"/>
    <w:rsid w:val="00CC6D63"/>
    <w:rsid w:val="00CC6EC8"/>
    <w:rsid w:val="00CD0137"/>
    <w:rsid w:val="00CD0478"/>
    <w:rsid w:val="00CD08D6"/>
    <w:rsid w:val="00CD2038"/>
    <w:rsid w:val="00CD22D2"/>
    <w:rsid w:val="00CD27E4"/>
    <w:rsid w:val="00CD2B6A"/>
    <w:rsid w:val="00CD311E"/>
    <w:rsid w:val="00CD38A0"/>
    <w:rsid w:val="00CD42D1"/>
    <w:rsid w:val="00CD4AAF"/>
    <w:rsid w:val="00CD4E8C"/>
    <w:rsid w:val="00CD5E17"/>
    <w:rsid w:val="00CD66E3"/>
    <w:rsid w:val="00CD703F"/>
    <w:rsid w:val="00CD762D"/>
    <w:rsid w:val="00CE03F8"/>
    <w:rsid w:val="00CE0886"/>
    <w:rsid w:val="00CE13EF"/>
    <w:rsid w:val="00CE14D5"/>
    <w:rsid w:val="00CE2F85"/>
    <w:rsid w:val="00CE330C"/>
    <w:rsid w:val="00CE3A94"/>
    <w:rsid w:val="00CE3C77"/>
    <w:rsid w:val="00CE5FCA"/>
    <w:rsid w:val="00CE6128"/>
    <w:rsid w:val="00CE6A0A"/>
    <w:rsid w:val="00CE763E"/>
    <w:rsid w:val="00CF23BB"/>
    <w:rsid w:val="00CF2725"/>
    <w:rsid w:val="00CF290A"/>
    <w:rsid w:val="00CF3503"/>
    <w:rsid w:val="00CF3673"/>
    <w:rsid w:val="00CF36A0"/>
    <w:rsid w:val="00CF3AC5"/>
    <w:rsid w:val="00CF425A"/>
    <w:rsid w:val="00CF5519"/>
    <w:rsid w:val="00CF6CE4"/>
    <w:rsid w:val="00CF77FE"/>
    <w:rsid w:val="00CF79C0"/>
    <w:rsid w:val="00CF7A3D"/>
    <w:rsid w:val="00CF7FFB"/>
    <w:rsid w:val="00D00396"/>
    <w:rsid w:val="00D00E39"/>
    <w:rsid w:val="00D0103D"/>
    <w:rsid w:val="00D0169D"/>
    <w:rsid w:val="00D016DC"/>
    <w:rsid w:val="00D01807"/>
    <w:rsid w:val="00D01DB9"/>
    <w:rsid w:val="00D039D7"/>
    <w:rsid w:val="00D03D33"/>
    <w:rsid w:val="00D03F94"/>
    <w:rsid w:val="00D05A64"/>
    <w:rsid w:val="00D05D72"/>
    <w:rsid w:val="00D06973"/>
    <w:rsid w:val="00D076FE"/>
    <w:rsid w:val="00D10380"/>
    <w:rsid w:val="00D10411"/>
    <w:rsid w:val="00D10A5B"/>
    <w:rsid w:val="00D10CE0"/>
    <w:rsid w:val="00D11810"/>
    <w:rsid w:val="00D12FDD"/>
    <w:rsid w:val="00D13407"/>
    <w:rsid w:val="00D143BB"/>
    <w:rsid w:val="00D14E41"/>
    <w:rsid w:val="00D157F9"/>
    <w:rsid w:val="00D15FE3"/>
    <w:rsid w:val="00D165A3"/>
    <w:rsid w:val="00D17040"/>
    <w:rsid w:val="00D17252"/>
    <w:rsid w:val="00D17456"/>
    <w:rsid w:val="00D17AFB"/>
    <w:rsid w:val="00D17D7A"/>
    <w:rsid w:val="00D20224"/>
    <w:rsid w:val="00D20C7C"/>
    <w:rsid w:val="00D20E2F"/>
    <w:rsid w:val="00D20E37"/>
    <w:rsid w:val="00D20E40"/>
    <w:rsid w:val="00D21C79"/>
    <w:rsid w:val="00D21D23"/>
    <w:rsid w:val="00D2251B"/>
    <w:rsid w:val="00D226BD"/>
    <w:rsid w:val="00D22E3B"/>
    <w:rsid w:val="00D23078"/>
    <w:rsid w:val="00D23172"/>
    <w:rsid w:val="00D23353"/>
    <w:rsid w:val="00D24623"/>
    <w:rsid w:val="00D25331"/>
    <w:rsid w:val="00D25857"/>
    <w:rsid w:val="00D25BB9"/>
    <w:rsid w:val="00D27329"/>
    <w:rsid w:val="00D3058F"/>
    <w:rsid w:val="00D31C9A"/>
    <w:rsid w:val="00D320B2"/>
    <w:rsid w:val="00D32192"/>
    <w:rsid w:val="00D3281A"/>
    <w:rsid w:val="00D3299D"/>
    <w:rsid w:val="00D32C81"/>
    <w:rsid w:val="00D33387"/>
    <w:rsid w:val="00D3340D"/>
    <w:rsid w:val="00D33943"/>
    <w:rsid w:val="00D33E06"/>
    <w:rsid w:val="00D33F17"/>
    <w:rsid w:val="00D3428D"/>
    <w:rsid w:val="00D34453"/>
    <w:rsid w:val="00D348FF"/>
    <w:rsid w:val="00D35188"/>
    <w:rsid w:val="00D35A94"/>
    <w:rsid w:val="00D35E30"/>
    <w:rsid w:val="00D35F0C"/>
    <w:rsid w:val="00D367C0"/>
    <w:rsid w:val="00D374DD"/>
    <w:rsid w:val="00D37950"/>
    <w:rsid w:val="00D37A74"/>
    <w:rsid w:val="00D37EDB"/>
    <w:rsid w:val="00D41927"/>
    <w:rsid w:val="00D41F8E"/>
    <w:rsid w:val="00D43A4F"/>
    <w:rsid w:val="00D43E97"/>
    <w:rsid w:val="00D44C89"/>
    <w:rsid w:val="00D44E3B"/>
    <w:rsid w:val="00D46370"/>
    <w:rsid w:val="00D4694F"/>
    <w:rsid w:val="00D46BFC"/>
    <w:rsid w:val="00D47322"/>
    <w:rsid w:val="00D47323"/>
    <w:rsid w:val="00D47F8E"/>
    <w:rsid w:val="00D5014D"/>
    <w:rsid w:val="00D5087A"/>
    <w:rsid w:val="00D51829"/>
    <w:rsid w:val="00D51DED"/>
    <w:rsid w:val="00D527D1"/>
    <w:rsid w:val="00D5529D"/>
    <w:rsid w:val="00D56926"/>
    <w:rsid w:val="00D57740"/>
    <w:rsid w:val="00D60065"/>
    <w:rsid w:val="00D601FC"/>
    <w:rsid w:val="00D60821"/>
    <w:rsid w:val="00D61086"/>
    <w:rsid w:val="00D6114F"/>
    <w:rsid w:val="00D61C33"/>
    <w:rsid w:val="00D61EB9"/>
    <w:rsid w:val="00D63484"/>
    <w:rsid w:val="00D63C2C"/>
    <w:rsid w:val="00D63DBA"/>
    <w:rsid w:val="00D63EC2"/>
    <w:rsid w:val="00D6607A"/>
    <w:rsid w:val="00D661D0"/>
    <w:rsid w:val="00D667A5"/>
    <w:rsid w:val="00D672E9"/>
    <w:rsid w:val="00D67EE0"/>
    <w:rsid w:val="00D70A83"/>
    <w:rsid w:val="00D70C5C"/>
    <w:rsid w:val="00D70CE6"/>
    <w:rsid w:val="00D713B5"/>
    <w:rsid w:val="00D720A6"/>
    <w:rsid w:val="00D72818"/>
    <w:rsid w:val="00D72B96"/>
    <w:rsid w:val="00D72EA8"/>
    <w:rsid w:val="00D730F7"/>
    <w:rsid w:val="00D7326A"/>
    <w:rsid w:val="00D73A0C"/>
    <w:rsid w:val="00D73F61"/>
    <w:rsid w:val="00D74E15"/>
    <w:rsid w:val="00D75094"/>
    <w:rsid w:val="00D75ACB"/>
    <w:rsid w:val="00D75BCE"/>
    <w:rsid w:val="00D75DE9"/>
    <w:rsid w:val="00D7660C"/>
    <w:rsid w:val="00D771BD"/>
    <w:rsid w:val="00D77516"/>
    <w:rsid w:val="00D778C2"/>
    <w:rsid w:val="00D77A28"/>
    <w:rsid w:val="00D77A46"/>
    <w:rsid w:val="00D8148E"/>
    <w:rsid w:val="00D81A59"/>
    <w:rsid w:val="00D823EC"/>
    <w:rsid w:val="00D82EE0"/>
    <w:rsid w:val="00D82F7A"/>
    <w:rsid w:val="00D84FFC"/>
    <w:rsid w:val="00D851EB"/>
    <w:rsid w:val="00D85A9F"/>
    <w:rsid w:val="00D9120B"/>
    <w:rsid w:val="00D9154E"/>
    <w:rsid w:val="00D919AB"/>
    <w:rsid w:val="00D91BF4"/>
    <w:rsid w:val="00D923A8"/>
    <w:rsid w:val="00D928E0"/>
    <w:rsid w:val="00D93B0F"/>
    <w:rsid w:val="00D94A9B"/>
    <w:rsid w:val="00D9500B"/>
    <w:rsid w:val="00D9516F"/>
    <w:rsid w:val="00D9545F"/>
    <w:rsid w:val="00D96107"/>
    <w:rsid w:val="00D9676F"/>
    <w:rsid w:val="00D96F7C"/>
    <w:rsid w:val="00D97278"/>
    <w:rsid w:val="00D974D1"/>
    <w:rsid w:val="00D97AB3"/>
    <w:rsid w:val="00D97C77"/>
    <w:rsid w:val="00DA01FE"/>
    <w:rsid w:val="00DA0774"/>
    <w:rsid w:val="00DA2E76"/>
    <w:rsid w:val="00DA34BE"/>
    <w:rsid w:val="00DA363C"/>
    <w:rsid w:val="00DA3672"/>
    <w:rsid w:val="00DA4564"/>
    <w:rsid w:val="00DA4E1B"/>
    <w:rsid w:val="00DA4F35"/>
    <w:rsid w:val="00DA5EB5"/>
    <w:rsid w:val="00DA6110"/>
    <w:rsid w:val="00DA7245"/>
    <w:rsid w:val="00DA748C"/>
    <w:rsid w:val="00DB056B"/>
    <w:rsid w:val="00DB0653"/>
    <w:rsid w:val="00DB0776"/>
    <w:rsid w:val="00DB07D5"/>
    <w:rsid w:val="00DB09FC"/>
    <w:rsid w:val="00DB0A25"/>
    <w:rsid w:val="00DB0E50"/>
    <w:rsid w:val="00DB152B"/>
    <w:rsid w:val="00DB1538"/>
    <w:rsid w:val="00DB21A4"/>
    <w:rsid w:val="00DB240E"/>
    <w:rsid w:val="00DB2954"/>
    <w:rsid w:val="00DB2B6F"/>
    <w:rsid w:val="00DB2FBA"/>
    <w:rsid w:val="00DB34A2"/>
    <w:rsid w:val="00DB35FE"/>
    <w:rsid w:val="00DB3D01"/>
    <w:rsid w:val="00DB3E62"/>
    <w:rsid w:val="00DB43E0"/>
    <w:rsid w:val="00DB45A9"/>
    <w:rsid w:val="00DB5255"/>
    <w:rsid w:val="00DB5313"/>
    <w:rsid w:val="00DB63FE"/>
    <w:rsid w:val="00DB6593"/>
    <w:rsid w:val="00DB6B6F"/>
    <w:rsid w:val="00DB77CA"/>
    <w:rsid w:val="00DC0AE6"/>
    <w:rsid w:val="00DC1F89"/>
    <w:rsid w:val="00DC299A"/>
    <w:rsid w:val="00DC3132"/>
    <w:rsid w:val="00DC4827"/>
    <w:rsid w:val="00DC4C93"/>
    <w:rsid w:val="00DC5C6F"/>
    <w:rsid w:val="00DC6576"/>
    <w:rsid w:val="00DC67A7"/>
    <w:rsid w:val="00DC6F07"/>
    <w:rsid w:val="00DD181D"/>
    <w:rsid w:val="00DD18CF"/>
    <w:rsid w:val="00DD1C5C"/>
    <w:rsid w:val="00DD2831"/>
    <w:rsid w:val="00DD31F3"/>
    <w:rsid w:val="00DD46DD"/>
    <w:rsid w:val="00DD4E40"/>
    <w:rsid w:val="00DD593A"/>
    <w:rsid w:val="00DD5F12"/>
    <w:rsid w:val="00DD631A"/>
    <w:rsid w:val="00DD6F2D"/>
    <w:rsid w:val="00DD7B50"/>
    <w:rsid w:val="00DE0E14"/>
    <w:rsid w:val="00DE1465"/>
    <w:rsid w:val="00DE1E0C"/>
    <w:rsid w:val="00DE21C2"/>
    <w:rsid w:val="00DE24FB"/>
    <w:rsid w:val="00DE3138"/>
    <w:rsid w:val="00DE399A"/>
    <w:rsid w:val="00DE3D64"/>
    <w:rsid w:val="00DE4999"/>
    <w:rsid w:val="00DE4CEF"/>
    <w:rsid w:val="00DE5626"/>
    <w:rsid w:val="00DE56B7"/>
    <w:rsid w:val="00DE5AD2"/>
    <w:rsid w:val="00DE5DEA"/>
    <w:rsid w:val="00DE646B"/>
    <w:rsid w:val="00DE66F9"/>
    <w:rsid w:val="00DE6815"/>
    <w:rsid w:val="00DE71B0"/>
    <w:rsid w:val="00DE7233"/>
    <w:rsid w:val="00DE77C8"/>
    <w:rsid w:val="00DF086A"/>
    <w:rsid w:val="00DF0EBD"/>
    <w:rsid w:val="00DF1346"/>
    <w:rsid w:val="00DF17BD"/>
    <w:rsid w:val="00DF196D"/>
    <w:rsid w:val="00DF1EA1"/>
    <w:rsid w:val="00DF20D0"/>
    <w:rsid w:val="00DF2D01"/>
    <w:rsid w:val="00DF30DE"/>
    <w:rsid w:val="00DF33AE"/>
    <w:rsid w:val="00DF4933"/>
    <w:rsid w:val="00DF4984"/>
    <w:rsid w:val="00DF4D53"/>
    <w:rsid w:val="00DF4D67"/>
    <w:rsid w:val="00DF66EF"/>
    <w:rsid w:val="00DF69D1"/>
    <w:rsid w:val="00DF752C"/>
    <w:rsid w:val="00DF7654"/>
    <w:rsid w:val="00DF7890"/>
    <w:rsid w:val="00DF7CBF"/>
    <w:rsid w:val="00DF7E74"/>
    <w:rsid w:val="00DF7EF7"/>
    <w:rsid w:val="00E003E3"/>
    <w:rsid w:val="00E00AD7"/>
    <w:rsid w:val="00E015B2"/>
    <w:rsid w:val="00E017A9"/>
    <w:rsid w:val="00E01B82"/>
    <w:rsid w:val="00E01E66"/>
    <w:rsid w:val="00E0251F"/>
    <w:rsid w:val="00E0273A"/>
    <w:rsid w:val="00E027E6"/>
    <w:rsid w:val="00E02970"/>
    <w:rsid w:val="00E029D3"/>
    <w:rsid w:val="00E033ED"/>
    <w:rsid w:val="00E03C2F"/>
    <w:rsid w:val="00E03DA2"/>
    <w:rsid w:val="00E0410F"/>
    <w:rsid w:val="00E050F9"/>
    <w:rsid w:val="00E05687"/>
    <w:rsid w:val="00E05C09"/>
    <w:rsid w:val="00E066EC"/>
    <w:rsid w:val="00E06893"/>
    <w:rsid w:val="00E069F2"/>
    <w:rsid w:val="00E06BE5"/>
    <w:rsid w:val="00E07348"/>
    <w:rsid w:val="00E07EF7"/>
    <w:rsid w:val="00E1005B"/>
    <w:rsid w:val="00E10994"/>
    <w:rsid w:val="00E10ED7"/>
    <w:rsid w:val="00E10F90"/>
    <w:rsid w:val="00E115AF"/>
    <w:rsid w:val="00E117F0"/>
    <w:rsid w:val="00E126A3"/>
    <w:rsid w:val="00E13BB2"/>
    <w:rsid w:val="00E13BE7"/>
    <w:rsid w:val="00E141DB"/>
    <w:rsid w:val="00E15BD2"/>
    <w:rsid w:val="00E15F9F"/>
    <w:rsid w:val="00E16024"/>
    <w:rsid w:val="00E169A6"/>
    <w:rsid w:val="00E17821"/>
    <w:rsid w:val="00E17868"/>
    <w:rsid w:val="00E179AE"/>
    <w:rsid w:val="00E17AAF"/>
    <w:rsid w:val="00E2020F"/>
    <w:rsid w:val="00E2027B"/>
    <w:rsid w:val="00E203D8"/>
    <w:rsid w:val="00E20F52"/>
    <w:rsid w:val="00E21EFE"/>
    <w:rsid w:val="00E224AF"/>
    <w:rsid w:val="00E2255C"/>
    <w:rsid w:val="00E22C40"/>
    <w:rsid w:val="00E23937"/>
    <w:rsid w:val="00E24546"/>
    <w:rsid w:val="00E25BD0"/>
    <w:rsid w:val="00E26449"/>
    <w:rsid w:val="00E26D80"/>
    <w:rsid w:val="00E272E7"/>
    <w:rsid w:val="00E27E60"/>
    <w:rsid w:val="00E30622"/>
    <w:rsid w:val="00E309A3"/>
    <w:rsid w:val="00E314C0"/>
    <w:rsid w:val="00E315AB"/>
    <w:rsid w:val="00E31BA7"/>
    <w:rsid w:val="00E31CD8"/>
    <w:rsid w:val="00E31FDC"/>
    <w:rsid w:val="00E33526"/>
    <w:rsid w:val="00E339BA"/>
    <w:rsid w:val="00E33FE1"/>
    <w:rsid w:val="00E340F1"/>
    <w:rsid w:val="00E342F9"/>
    <w:rsid w:val="00E34DBF"/>
    <w:rsid w:val="00E354BA"/>
    <w:rsid w:val="00E35C55"/>
    <w:rsid w:val="00E36F05"/>
    <w:rsid w:val="00E37E55"/>
    <w:rsid w:val="00E40209"/>
    <w:rsid w:val="00E40296"/>
    <w:rsid w:val="00E40445"/>
    <w:rsid w:val="00E4062B"/>
    <w:rsid w:val="00E40778"/>
    <w:rsid w:val="00E40A7B"/>
    <w:rsid w:val="00E41106"/>
    <w:rsid w:val="00E4212E"/>
    <w:rsid w:val="00E42620"/>
    <w:rsid w:val="00E42981"/>
    <w:rsid w:val="00E42D31"/>
    <w:rsid w:val="00E42EB6"/>
    <w:rsid w:val="00E43000"/>
    <w:rsid w:val="00E430BC"/>
    <w:rsid w:val="00E4357D"/>
    <w:rsid w:val="00E43800"/>
    <w:rsid w:val="00E43A3E"/>
    <w:rsid w:val="00E4412C"/>
    <w:rsid w:val="00E44684"/>
    <w:rsid w:val="00E44CD5"/>
    <w:rsid w:val="00E450DB"/>
    <w:rsid w:val="00E455B2"/>
    <w:rsid w:val="00E45787"/>
    <w:rsid w:val="00E45A0F"/>
    <w:rsid w:val="00E45E84"/>
    <w:rsid w:val="00E460A2"/>
    <w:rsid w:val="00E4611B"/>
    <w:rsid w:val="00E46423"/>
    <w:rsid w:val="00E46B38"/>
    <w:rsid w:val="00E46BB3"/>
    <w:rsid w:val="00E47796"/>
    <w:rsid w:val="00E47E83"/>
    <w:rsid w:val="00E47F8F"/>
    <w:rsid w:val="00E50442"/>
    <w:rsid w:val="00E506D0"/>
    <w:rsid w:val="00E50903"/>
    <w:rsid w:val="00E5097F"/>
    <w:rsid w:val="00E51BE8"/>
    <w:rsid w:val="00E51DFB"/>
    <w:rsid w:val="00E52745"/>
    <w:rsid w:val="00E53905"/>
    <w:rsid w:val="00E53F5F"/>
    <w:rsid w:val="00E54094"/>
    <w:rsid w:val="00E54605"/>
    <w:rsid w:val="00E54F93"/>
    <w:rsid w:val="00E55A17"/>
    <w:rsid w:val="00E57270"/>
    <w:rsid w:val="00E577B4"/>
    <w:rsid w:val="00E600ED"/>
    <w:rsid w:val="00E60BDA"/>
    <w:rsid w:val="00E60F9B"/>
    <w:rsid w:val="00E610A7"/>
    <w:rsid w:val="00E61331"/>
    <w:rsid w:val="00E61BE1"/>
    <w:rsid w:val="00E62752"/>
    <w:rsid w:val="00E63005"/>
    <w:rsid w:val="00E63160"/>
    <w:rsid w:val="00E65506"/>
    <w:rsid w:val="00E6555F"/>
    <w:rsid w:val="00E66DBC"/>
    <w:rsid w:val="00E6720B"/>
    <w:rsid w:val="00E677B2"/>
    <w:rsid w:val="00E67E03"/>
    <w:rsid w:val="00E70390"/>
    <w:rsid w:val="00E7047A"/>
    <w:rsid w:val="00E70815"/>
    <w:rsid w:val="00E7216D"/>
    <w:rsid w:val="00E7251A"/>
    <w:rsid w:val="00E73321"/>
    <w:rsid w:val="00E733A8"/>
    <w:rsid w:val="00E73579"/>
    <w:rsid w:val="00E73645"/>
    <w:rsid w:val="00E73697"/>
    <w:rsid w:val="00E73BA4"/>
    <w:rsid w:val="00E7489F"/>
    <w:rsid w:val="00E755FD"/>
    <w:rsid w:val="00E75D43"/>
    <w:rsid w:val="00E7699D"/>
    <w:rsid w:val="00E76F92"/>
    <w:rsid w:val="00E77DDF"/>
    <w:rsid w:val="00E80222"/>
    <w:rsid w:val="00E806C9"/>
    <w:rsid w:val="00E8276D"/>
    <w:rsid w:val="00E82CCD"/>
    <w:rsid w:val="00E83237"/>
    <w:rsid w:val="00E8350F"/>
    <w:rsid w:val="00E83EDE"/>
    <w:rsid w:val="00E8421E"/>
    <w:rsid w:val="00E842EE"/>
    <w:rsid w:val="00E8436C"/>
    <w:rsid w:val="00E84BB4"/>
    <w:rsid w:val="00E84E74"/>
    <w:rsid w:val="00E85020"/>
    <w:rsid w:val="00E86830"/>
    <w:rsid w:val="00E86BBD"/>
    <w:rsid w:val="00E87D85"/>
    <w:rsid w:val="00E87FD2"/>
    <w:rsid w:val="00E90218"/>
    <w:rsid w:val="00E91282"/>
    <w:rsid w:val="00E91AAE"/>
    <w:rsid w:val="00E92A93"/>
    <w:rsid w:val="00E94EA3"/>
    <w:rsid w:val="00E9505F"/>
    <w:rsid w:val="00E951FB"/>
    <w:rsid w:val="00E957FA"/>
    <w:rsid w:val="00E95B54"/>
    <w:rsid w:val="00E96068"/>
    <w:rsid w:val="00E96C71"/>
    <w:rsid w:val="00E974E4"/>
    <w:rsid w:val="00EA0D58"/>
    <w:rsid w:val="00EA2582"/>
    <w:rsid w:val="00EA3133"/>
    <w:rsid w:val="00EA324E"/>
    <w:rsid w:val="00EA3630"/>
    <w:rsid w:val="00EA395C"/>
    <w:rsid w:val="00EA4252"/>
    <w:rsid w:val="00EA4474"/>
    <w:rsid w:val="00EA447D"/>
    <w:rsid w:val="00EA5C01"/>
    <w:rsid w:val="00EA5C55"/>
    <w:rsid w:val="00EA5E95"/>
    <w:rsid w:val="00EA5F30"/>
    <w:rsid w:val="00EA68DC"/>
    <w:rsid w:val="00EA740F"/>
    <w:rsid w:val="00EA7E5B"/>
    <w:rsid w:val="00EA7ECE"/>
    <w:rsid w:val="00EB10B5"/>
    <w:rsid w:val="00EB1A48"/>
    <w:rsid w:val="00EB242D"/>
    <w:rsid w:val="00EB3244"/>
    <w:rsid w:val="00EB4139"/>
    <w:rsid w:val="00EB4FA1"/>
    <w:rsid w:val="00EB564F"/>
    <w:rsid w:val="00EB56D0"/>
    <w:rsid w:val="00EB58D0"/>
    <w:rsid w:val="00EB5C2D"/>
    <w:rsid w:val="00EB71B8"/>
    <w:rsid w:val="00EC17D3"/>
    <w:rsid w:val="00EC207F"/>
    <w:rsid w:val="00EC21EE"/>
    <w:rsid w:val="00EC28B9"/>
    <w:rsid w:val="00EC3269"/>
    <w:rsid w:val="00EC402F"/>
    <w:rsid w:val="00EC41E2"/>
    <w:rsid w:val="00EC439D"/>
    <w:rsid w:val="00EC49A6"/>
    <w:rsid w:val="00EC5540"/>
    <w:rsid w:val="00EC72AC"/>
    <w:rsid w:val="00EC7381"/>
    <w:rsid w:val="00ED2220"/>
    <w:rsid w:val="00ED22AC"/>
    <w:rsid w:val="00ED2450"/>
    <w:rsid w:val="00ED2F3C"/>
    <w:rsid w:val="00ED3640"/>
    <w:rsid w:val="00ED3A34"/>
    <w:rsid w:val="00ED3FE9"/>
    <w:rsid w:val="00ED4CE9"/>
    <w:rsid w:val="00ED54F6"/>
    <w:rsid w:val="00ED5C4D"/>
    <w:rsid w:val="00ED5CD8"/>
    <w:rsid w:val="00ED74EC"/>
    <w:rsid w:val="00EE1F10"/>
    <w:rsid w:val="00EE1FE2"/>
    <w:rsid w:val="00EE26FF"/>
    <w:rsid w:val="00EE2E48"/>
    <w:rsid w:val="00EE30D6"/>
    <w:rsid w:val="00EE39B3"/>
    <w:rsid w:val="00EE3F07"/>
    <w:rsid w:val="00EE3F54"/>
    <w:rsid w:val="00EE4365"/>
    <w:rsid w:val="00EE4442"/>
    <w:rsid w:val="00EE5A9C"/>
    <w:rsid w:val="00EE5F75"/>
    <w:rsid w:val="00EE7578"/>
    <w:rsid w:val="00EF1CDF"/>
    <w:rsid w:val="00EF3884"/>
    <w:rsid w:val="00EF3E11"/>
    <w:rsid w:val="00EF3E6A"/>
    <w:rsid w:val="00EF50C6"/>
    <w:rsid w:val="00EF518C"/>
    <w:rsid w:val="00EF583E"/>
    <w:rsid w:val="00EF5BF1"/>
    <w:rsid w:val="00EF5DCA"/>
    <w:rsid w:val="00EF6743"/>
    <w:rsid w:val="00EF67F5"/>
    <w:rsid w:val="00EF6862"/>
    <w:rsid w:val="00F00F81"/>
    <w:rsid w:val="00F0146E"/>
    <w:rsid w:val="00F019D6"/>
    <w:rsid w:val="00F02911"/>
    <w:rsid w:val="00F02DA2"/>
    <w:rsid w:val="00F03989"/>
    <w:rsid w:val="00F03E2C"/>
    <w:rsid w:val="00F03E98"/>
    <w:rsid w:val="00F04059"/>
    <w:rsid w:val="00F04432"/>
    <w:rsid w:val="00F04678"/>
    <w:rsid w:val="00F05161"/>
    <w:rsid w:val="00F0528A"/>
    <w:rsid w:val="00F0587A"/>
    <w:rsid w:val="00F05B62"/>
    <w:rsid w:val="00F05F19"/>
    <w:rsid w:val="00F06D09"/>
    <w:rsid w:val="00F07144"/>
    <w:rsid w:val="00F07213"/>
    <w:rsid w:val="00F074F4"/>
    <w:rsid w:val="00F0791C"/>
    <w:rsid w:val="00F07947"/>
    <w:rsid w:val="00F1046E"/>
    <w:rsid w:val="00F10554"/>
    <w:rsid w:val="00F108F0"/>
    <w:rsid w:val="00F10F42"/>
    <w:rsid w:val="00F1159B"/>
    <w:rsid w:val="00F12EF4"/>
    <w:rsid w:val="00F13125"/>
    <w:rsid w:val="00F13AE9"/>
    <w:rsid w:val="00F1473F"/>
    <w:rsid w:val="00F14A19"/>
    <w:rsid w:val="00F15643"/>
    <w:rsid w:val="00F15DA9"/>
    <w:rsid w:val="00F164CE"/>
    <w:rsid w:val="00F16BC3"/>
    <w:rsid w:val="00F16E44"/>
    <w:rsid w:val="00F174BF"/>
    <w:rsid w:val="00F215CF"/>
    <w:rsid w:val="00F229D0"/>
    <w:rsid w:val="00F22BA3"/>
    <w:rsid w:val="00F22D36"/>
    <w:rsid w:val="00F23425"/>
    <w:rsid w:val="00F23655"/>
    <w:rsid w:val="00F23CF3"/>
    <w:rsid w:val="00F248AD"/>
    <w:rsid w:val="00F2594C"/>
    <w:rsid w:val="00F25AF6"/>
    <w:rsid w:val="00F25C34"/>
    <w:rsid w:val="00F25E6A"/>
    <w:rsid w:val="00F26C39"/>
    <w:rsid w:val="00F271BC"/>
    <w:rsid w:val="00F27272"/>
    <w:rsid w:val="00F27E3A"/>
    <w:rsid w:val="00F31395"/>
    <w:rsid w:val="00F313DB"/>
    <w:rsid w:val="00F31589"/>
    <w:rsid w:val="00F31C33"/>
    <w:rsid w:val="00F333F6"/>
    <w:rsid w:val="00F33574"/>
    <w:rsid w:val="00F34166"/>
    <w:rsid w:val="00F34A76"/>
    <w:rsid w:val="00F356EA"/>
    <w:rsid w:val="00F35A0F"/>
    <w:rsid w:val="00F36093"/>
    <w:rsid w:val="00F3626D"/>
    <w:rsid w:val="00F36349"/>
    <w:rsid w:val="00F36D2C"/>
    <w:rsid w:val="00F40398"/>
    <w:rsid w:val="00F417DB"/>
    <w:rsid w:val="00F43155"/>
    <w:rsid w:val="00F43849"/>
    <w:rsid w:val="00F43E60"/>
    <w:rsid w:val="00F45946"/>
    <w:rsid w:val="00F45BD2"/>
    <w:rsid w:val="00F46258"/>
    <w:rsid w:val="00F465DF"/>
    <w:rsid w:val="00F46796"/>
    <w:rsid w:val="00F4689F"/>
    <w:rsid w:val="00F468C4"/>
    <w:rsid w:val="00F474B8"/>
    <w:rsid w:val="00F476B5"/>
    <w:rsid w:val="00F47792"/>
    <w:rsid w:val="00F47D00"/>
    <w:rsid w:val="00F47D7A"/>
    <w:rsid w:val="00F5051B"/>
    <w:rsid w:val="00F5054A"/>
    <w:rsid w:val="00F5063E"/>
    <w:rsid w:val="00F50CF0"/>
    <w:rsid w:val="00F50D3D"/>
    <w:rsid w:val="00F50FD8"/>
    <w:rsid w:val="00F528E6"/>
    <w:rsid w:val="00F532F9"/>
    <w:rsid w:val="00F5427E"/>
    <w:rsid w:val="00F54821"/>
    <w:rsid w:val="00F55FFD"/>
    <w:rsid w:val="00F562F4"/>
    <w:rsid w:val="00F568BD"/>
    <w:rsid w:val="00F56A84"/>
    <w:rsid w:val="00F56E1E"/>
    <w:rsid w:val="00F57A82"/>
    <w:rsid w:val="00F60A02"/>
    <w:rsid w:val="00F60ADE"/>
    <w:rsid w:val="00F614E1"/>
    <w:rsid w:val="00F61588"/>
    <w:rsid w:val="00F6180A"/>
    <w:rsid w:val="00F61ACF"/>
    <w:rsid w:val="00F62009"/>
    <w:rsid w:val="00F62030"/>
    <w:rsid w:val="00F621AD"/>
    <w:rsid w:val="00F62556"/>
    <w:rsid w:val="00F640E0"/>
    <w:rsid w:val="00F64599"/>
    <w:rsid w:val="00F6479E"/>
    <w:rsid w:val="00F666A7"/>
    <w:rsid w:val="00F66B36"/>
    <w:rsid w:val="00F66FF3"/>
    <w:rsid w:val="00F67995"/>
    <w:rsid w:val="00F713FB"/>
    <w:rsid w:val="00F71F03"/>
    <w:rsid w:val="00F75551"/>
    <w:rsid w:val="00F755AE"/>
    <w:rsid w:val="00F75894"/>
    <w:rsid w:val="00F7677F"/>
    <w:rsid w:val="00F768CB"/>
    <w:rsid w:val="00F76B8D"/>
    <w:rsid w:val="00F76BCB"/>
    <w:rsid w:val="00F76C1A"/>
    <w:rsid w:val="00F772A2"/>
    <w:rsid w:val="00F8070C"/>
    <w:rsid w:val="00F809BB"/>
    <w:rsid w:val="00F80DA1"/>
    <w:rsid w:val="00F80F05"/>
    <w:rsid w:val="00F812CF"/>
    <w:rsid w:val="00F817D8"/>
    <w:rsid w:val="00F820EF"/>
    <w:rsid w:val="00F82272"/>
    <w:rsid w:val="00F8287E"/>
    <w:rsid w:val="00F83667"/>
    <w:rsid w:val="00F84115"/>
    <w:rsid w:val="00F847C5"/>
    <w:rsid w:val="00F84E5B"/>
    <w:rsid w:val="00F84EBC"/>
    <w:rsid w:val="00F851FE"/>
    <w:rsid w:val="00F856A4"/>
    <w:rsid w:val="00F859FE"/>
    <w:rsid w:val="00F85E73"/>
    <w:rsid w:val="00F870BC"/>
    <w:rsid w:val="00F872A8"/>
    <w:rsid w:val="00F876EC"/>
    <w:rsid w:val="00F87846"/>
    <w:rsid w:val="00F87FCC"/>
    <w:rsid w:val="00F90133"/>
    <w:rsid w:val="00F90A34"/>
    <w:rsid w:val="00F9116C"/>
    <w:rsid w:val="00F913BE"/>
    <w:rsid w:val="00F91B78"/>
    <w:rsid w:val="00F91F98"/>
    <w:rsid w:val="00F92EAC"/>
    <w:rsid w:val="00F93181"/>
    <w:rsid w:val="00F931B5"/>
    <w:rsid w:val="00F93553"/>
    <w:rsid w:val="00F9370C"/>
    <w:rsid w:val="00F93A55"/>
    <w:rsid w:val="00F93E7D"/>
    <w:rsid w:val="00F94EAF"/>
    <w:rsid w:val="00F95A7B"/>
    <w:rsid w:val="00F96421"/>
    <w:rsid w:val="00F966A3"/>
    <w:rsid w:val="00F966BC"/>
    <w:rsid w:val="00F96EB1"/>
    <w:rsid w:val="00F97F78"/>
    <w:rsid w:val="00FA02B7"/>
    <w:rsid w:val="00FA08F3"/>
    <w:rsid w:val="00FA1177"/>
    <w:rsid w:val="00FA117A"/>
    <w:rsid w:val="00FA12E9"/>
    <w:rsid w:val="00FA2883"/>
    <w:rsid w:val="00FA2DD8"/>
    <w:rsid w:val="00FA569F"/>
    <w:rsid w:val="00FA5B8F"/>
    <w:rsid w:val="00FA5F46"/>
    <w:rsid w:val="00FA668B"/>
    <w:rsid w:val="00FA77D7"/>
    <w:rsid w:val="00FA7C63"/>
    <w:rsid w:val="00FB0910"/>
    <w:rsid w:val="00FB0919"/>
    <w:rsid w:val="00FB115B"/>
    <w:rsid w:val="00FB1D57"/>
    <w:rsid w:val="00FB25C2"/>
    <w:rsid w:val="00FB4034"/>
    <w:rsid w:val="00FB4CF3"/>
    <w:rsid w:val="00FB501A"/>
    <w:rsid w:val="00FB5641"/>
    <w:rsid w:val="00FB5ABB"/>
    <w:rsid w:val="00FB5B67"/>
    <w:rsid w:val="00FB631E"/>
    <w:rsid w:val="00FB6DD1"/>
    <w:rsid w:val="00FB6F5A"/>
    <w:rsid w:val="00FB77DC"/>
    <w:rsid w:val="00FB7FB6"/>
    <w:rsid w:val="00FC095E"/>
    <w:rsid w:val="00FC111D"/>
    <w:rsid w:val="00FC199D"/>
    <w:rsid w:val="00FC1C25"/>
    <w:rsid w:val="00FC3B21"/>
    <w:rsid w:val="00FC427A"/>
    <w:rsid w:val="00FC4CC5"/>
    <w:rsid w:val="00FC4D89"/>
    <w:rsid w:val="00FC4EE1"/>
    <w:rsid w:val="00FC5F8E"/>
    <w:rsid w:val="00FC5FE7"/>
    <w:rsid w:val="00FC624D"/>
    <w:rsid w:val="00FC72B0"/>
    <w:rsid w:val="00FC7602"/>
    <w:rsid w:val="00FC7888"/>
    <w:rsid w:val="00FC7CB7"/>
    <w:rsid w:val="00FD1BC8"/>
    <w:rsid w:val="00FD1BDC"/>
    <w:rsid w:val="00FD2552"/>
    <w:rsid w:val="00FD284E"/>
    <w:rsid w:val="00FD2F14"/>
    <w:rsid w:val="00FD2FD9"/>
    <w:rsid w:val="00FD3A5E"/>
    <w:rsid w:val="00FD606A"/>
    <w:rsid w:val="00FD640F"/>
    <w:rsid w:val="00FD6E65"/>
    <w:rsid w:val="00FD73FA"/>
    <w:rsid w:val="00FE0489"/>
    <w:rsid w:val="00FE1663"/>
    <w:rsid w:val="00FE2050"/>
    <w:rsid w:val="00FE21F1"/>
    <w:rsid w:val="00FE2423"/>
    <w:rsid w:val="00FE2F13"/>
    <w:rsid w:val="00FE38CB"/>
    <w:rsid w:val="00FE4059"/>
    <w:rsid w:val="00FE42BE"/>
    <w:rsid w:val="00FE4487"/>
    <w:rsid w:val="00FE4BA5"/>
    <w:rsid w:val="00FE5355"/>
    <w:rsid w:val="00FE54FB"/>
    <w:rsid w:val="00FE5771"/>
    <w:rsid w:val="00FE6974"/>
    <w:rsid w:val="00FE6FE8"/>
    <w:rsid w:val="00FE7376"/>
    <w:rsid w:val="00FE74DB"/>
    <w:rsid w:val="00FF053C"/>
    <w:rsid w:val="00FF07C9"/>
    <w:rsid w:val="00FF0F2F"/>
    <w:rsid w:val="00FF2652"/>
    <w:rsid w:val="00FF353C"/>
    <w:rsid w:val="00FF4181"/>
    <w:rsid w:val="00FF419C"/>
    <w:rsid w:val="00FF50C2"/>
    <w:rsid w:val="00FF6A20"/>
    <w:rsid w:val="00FF763E"/>
    <w:rsid w:val="00FF766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144922"/>
  <w15:docId w15:val="{01AA798F-A933-9640-AB7F-DCD9DDFB0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F583E"/>
    <w:rPr>
      <w:rFonts w:ascii="Times New Roman" w:eastAsia="Times New Roman" w:hAnsi="Times New Roman" w:cs="Times New Roman"/>
      <w:lang w:eastAsia="de-DE"/>
    </w:rPr>
  </w:style>
  <w:style w:type="paragraph" w:styleId="berschrift1">
    <w:name w:val="heading 1"/>
    <w:basedOn w:val="Standard"/>
    <w:next w:val="Standard"/>
    <w:link w:val="berschrift1Zchn"/>
    <w:rsid w:val="00946D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3">
    <w:name w:val="heading 3"/>
    <w:basedOn w:val="Standard"/>
    <w:next w:val="Standard"/>
    <w:link w:val="berschrift3Zchn"/>
    <w:rsid w:val="00C82E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link w:val="Kopfzeile"/>
    <w:rsid w:val="00C428F6"/>
    <w:rPr>
      <w:rFonts w:ascii="Cambria" w:eastAsia="MS Mincho" w:hAnsi="Cambria" w:cs="Times New Roman"/>
      <w:sz w:val="20"/>
      <w:szCs w:val="20"/>
    </w:rPr>
  </w:style>
  <w:style w:type="paragraph" w:styleId="Kopfzeile">
    <w:name w:val="header"/>
    <w:basedOn w:val="Standard"/>
    <w:link w:val="KopfzeileZchn"/>
    <w:unhideWhenUsed/>
    <w:rsid w:val="00C428F6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KopfzeileZeichen1">
    <w:name w:val="Kopfzeile Zeichen1"/>
    <w:basedOn w:val="Absatz-Standardschriftart"/>
    <w:uiPriority w:val="99"/>
    <w:semiHidden/>
    <w:rsid w:val="00C428F6"/>
    <w:rPr>
      <w:rFonts w:ascii="Cambria" w:eastAsia="MS Mincho" w:hAnsi="Cambria" w:cs="Times New Roman"/>
      <w:lang w:eastAsia="de-DE"/>
    </w:rPr>
  </w:style>
  <w:style w:type="character" w:customStyle="1" w:styleId="TextkrperZchn">
    <w:name w:val="Textkörper Zchn"/>
    <w:link w:val="Textkrper"/>
    <w:rsid w:val="00C428F6"/>
    <w:rPr>
      <w:rFonts w:ascii="Helvetica" w:eastAsia="SimSun" w:hAnsi="Helvetica" w:cs="Times New Roman"/>
      <w:b/>
      <w:sz w:val="22"/>
      <w:szCs w:val="22"/>
    </w:rPr>
  </w:style>
  <w:style w:type="paragraph" w:styleId="Textkrper">
    <w:name w:val="Body Text"/>
    <w:basedOn w:val="Standard"/>
    <w:link w:val="TextkrperZchn"/>
    <w:rsid w:val="00C428F6"/>
    <w:rPr>
      <w:rFonts w:ascii="Helvetica" w:eastAsia="SimSun" w:hAnsi="Helvetica"/>
      <w:b/>
      <w:sz w:val="22"/>
      <w:szCs w:val="22"/>
      <w:lang w:eastAsia="en-US"/>
    </w:rPr>
  </w:style>
  <w:style w:type="character" w:customStyle="1" w:styleId="TextkrperZeichen1">
    <w:name w:val="Textkörper Zeichen1"/>
    <w:basedOn w:val="Absatz-Standardschriftart"/>
    <w:uiPriority w:val="99"/>
    <w:semiHidden/>
    <w:rsid w:val="00C428F6"/>
    <w:rPr>
      <w:rFonts w:ascii="Cambria" w:eastAsia="MS Mincho" w:hAnsi="Cambria" w:cs="Times New Roman"/>
      <w:lang w:eastAsia="de-DE"/>
    </w:rPr>
  </w:style>
  <w:style w:type="character" w:styleId="Hyperlink">
    <w:name w:val="Hyperlink"/>
    <w:basedOn w:val="Absatz-Standardschriftart"/>
    <w:uiPriority w:val="99"/>
    <w:unhideWhenUsed/>
    <w:rsid w:val="00C428F6"/>
    <w:rPr>
      <w:color w:val="0000FF" w:themeColor="hyperlink"/>
      <w:u w:val="singl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428F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428F6"/>
    <w:rPr>
      <w:rFonts w:ascii="Cambria" w:eastAsia="MS Mincho" w:hAnsi="Cambria" w:cs="Times New Roman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28F6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28F6"/>
    <w:rPr>
      <w:rFonts w:ascii="Lucida Grande" w:eastAsia="MS Mincho" w:hAnsi="Lucida Grande" w:cs="Lucida Grande"/>
      <w:sz w:val="18"/>
      <w:szCs w:val="18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C428F6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rsid w:val="00C428F6"/>
    <w:rPr>
      <w:rFonts w:ascii="Cambria" w:eastAsia="MS Mincho" w:hAnsi="Cambria" w:cs="Times New Roman"/>
      <w:b/>
      <w:bCs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C428F6"/>
    <w:pPr>
      <w:ind w:left="720"/>
      <w:contextualSpacing/>
    </w:pPr>
  </w:style>
  <w:style w:type="paragraph" w:styleId="Endnotentext">
    <w:name w:val="endnote text"/>
    <w:basedOn w:val="Standard"/>
    <w:link w:val="EndnotentextZchn"/>
    <w:uiPriority w:val="99"/>
    <w:unhideWhenUsed/>
    <w:rsid w:val="00C428F6"/>
    <w:rPr>
      <w:rFonts w:asciiTheme="minorHAnsi" w:eastAsiaTheme="minorEastAsia" w:hAnsiTheme="minorHAnsi" w:cstheme="minorBidi"/>
      <w:lang w:val="en-US" w:eastAsia="en-US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C428F6"/>
    <w:rPr>
      <w:rFonts w:eastAsiaTheme="minorEastAsia"/>
      <w:lang w:val="en-US"/>
    </w:rPr>
  </w:style>
  <w:style w:type="character" w:styleId="Endnotenzeichen">
    <w:name w:val="endnote reference"/>
    <w:basedOn w:val="Absatz-Standardschriftart"/>
    <w:uiPriority w:val="99"/>
    <w:unhideWhenUsed/>
    <w:rsid w:val="00C428F6"/>
    <w:rPr>
      <w:vertAlign w:val="superscript"/>
    </w:rPr>
  </w:style>
  <w:style w:type="character" w:styleId="BesuchterLink">
    <w:name w:val="FollowedHyperlink"/>
    <w:basedOn w:val="Absatz-Standardschriftart"/>
    <w:uiPriority w:val="99"/>
    <w:unhideWhenUsed/>
    <w:rsid w:val="00C428F6"/>
    <w:rPr>
      <w:color w:val="800080" w:themeColor="followed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C428F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428F6"/>
    <w:rPr>
      <w:rFonts w:ascii="Cambria" w:eastAsia="MS Mincho" w:hAnsi="Cambria" w:cs="Times New Roman"/>
      <w:lang w:eastAsia="de-DE"/>
    </w:rPr>
  </w:style>
  <w:style w:type="paragraph" w:styleId="Funotentext">
    <w:name w:val="footnote text"/>
    <w:basedOn w:val="Standard"/>
    <w:link w:val="FunotentextZchn"/>
    <w:rsid w:val="00C428F6"/>
  </w:style>
  <w:style w:type="character" w:customStyle="1" w:styleId="FunotentextZchn">
    <w:name w:val="Fußnotentext Zchn"/>
    <w:basedOn w:val="Absatz-Standardschriftart"/>
    <w:link w:val="Funotentext"/>
    <w:rsid w:val="00C428F6"/>
    <w:rPr>
      <w:rFonts w:ascii="Cambria" w:eastAsia="MS Mincho" w:hAnsi="Cambria" w:cs="Times New Roman"/>
      <w:lang w:eastAsia="de-DE"/>
    </w:rPr>
  </w:style>
  <w:style w:type="character" w:styleId="Funotenzeichen">
    <w:name w:val="footnote reference"/>
    <w:basedOn w:val="Absatz-Standardschriftart"/>
    <w:rsid w:val="00C428F6"/>
    <w:rPr>
      <w:vertAlign w:val="superscript"/>
    </w:rPr>
  </w:style>
  <w:style w:type="paragraph" w:styleId="KeinLeerraum">
    <w:name w:val="No Spacing"/>
    <w:uiPriority w:val="1"/>
    <w:qFormat/>
    <w:rsid w:val="00C428F6"/>
    <w:rPr>
      <w:rFonts w:ascii="Calibri" w:hAnsi="Calibri" w:cs="Times New Roman"/>
      <w:sz w:val="22"/>
      <w:szCs w:val="22"/>
      <w:lang w:val="en-US"/>
    </w:rPr>
  </w:style>
  <w:style w:type="character" w:styleId="Seitenzahl">
    <w:name w:val="page number"/>
    <w:basedOn w:val="Absatz-Standardschriftart"/>
    <w:rsid w:val="00C428F6"/>
  </w:style>
  <w:style w:type="character" w:customStyle="1" w:styleId="berschrift3Zchn">
    <w:name w:val="Überschrift 3 Zchn"/>
    <w:basedOn w:val="Absatz-Standardschriftart"/>
    <w:link w:val="berschrift3"/>
    <w:rsid w:val="00C82E0F"/>
    <w:rPr>
      <w:rFonts w:asciiTheme="majorHAnsi" w:eastAsiaTheme="majorEastAsia" w:hAnsiTheme="majorHAnsi" w:cstheme="majorBidi"/>
      <w:b/>
      <w:bCs/>
      <w:color w:val="4F81BD" w:themeColor="accent1"/>
      <w:lang w:eastAsia="de-DE"/>
    </w:rPr>
  </w:style>
  <w:style w:type="character" w:styleId="Kommentarzeichen">
    <w:name w:val="annotation reference"/>
    <w:basedOn w:val="Absatz-Standardschriftart"/>
    <w:semiHidden/>
    <w:unhideWhenUsed/>
    <w:rsid w:val="00736069"/>
    <w:rPr>
      <w:sz w:val="18"/>
      <w:szCs w:val="18"/>
    </w:rPr>
  </w:style>
  <w:style w:type="paragraph" w:styleId="berarbeitung">
    <w:name w:val="Revision"/>
    <w:hidden/>
    <w:semiHidden/>
    <w:rsid w:val="005942C4"/>
    <w:rPr>
      <w:rFonts w:ascii="Cambria" w:eastAsia="MS Mincho" w:hAnsi="Cambria" w:cs="Times New Roman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946D7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de-DE"/>
    </w:rPr>
  </w:style>
  <w:style w:type="character" w:customStyle="1" w:styleId="apple-converted-space">
    <w:name w:val="apple-converted-space"/>
    <w:basedOn w:val="Absatz-Standardschriftart"/>
    <w:rsid w:val="009A7882"/>
  </w:style>
  <w:style w:type="character" w:customStyle="1" w:styleId="NichtaufgelsteErwhnung1">
    <w:name w:val="Nicht aufgelöste Erwähnung1"/>
    <w:basedOn w:val="Absatz-Standardschriftart"/>
    <w:rsid w:val="00CF3503"/>
    <w:rPr>
      <w:color w:val="808080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F643B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0834F2"/>
    <w:pPr>
      <w:spacing w:before="100" w:beforeAutospacing="1" w:after="100" w:afterAutospacing="1"/>
    </w:pPr>
  </w:style>
  <w:style w:type="character" w:customStyle="1" w:styleId="normaltextrun">
    <w:name w:val="normaltextrun"/>
    <w:basedOn w:val="Absatz-Standardschriftart"/>
    <w:rsid w:val="00F76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2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54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7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8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93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9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54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24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9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6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4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8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4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jpg"/><Relationship Id="rId18" Type="http://schemas.openxmlformats.org/officeDocument/2006/relationships/hyperlink" Target="mailto:rh@press-n-relations.de" TargetMode="External"/><Relationship Id="rId26" Type="http://schemas.openxmlformats.org/officeDocument/2006/relationships/hyperlink" Target="https://de.linkedin.com/company/watchguardsichersein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rh@press-n-relations.de" TargetMode="External"/><Relationship Id="rId7" Type="http://schemas.openxmlformats.org/officeDocument/2006/relationships/hyperlink" Target="https://www.watchguard.com/de/wgrd-products/security-services/threatsync" TargetMode="External"/><Relationship Id="rId12" Type="http://schemas.openxmlformats.org/officeDocument/2006/relationships/hyperlink" Target="https://www.watchguard.com/de/wgrd-solutions/security-trends/xdr-security" TargetMode="External"/><Relationship Id="rId17" Type="http://schemas.openxmlformats.org/officeDocument/2006/relationships/hyperlink" Target="https://press-n-relations.amid-pr.com/AMID-PR/searchresult/searchresult.xhtml?searchString=ThreatSync&amp;searchId=0&amp;searchType=detailed" TargetMode="External"/><Relationship Id="rId25" Type="http://schemas.openxmlformats.org/officeDocument/2006/relationships/hyperlink" Target="https://de-de.facebook.com/WatchGuardSichersein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press-n-relations.amid-pr.com/AMID-PR/searchresult/searchresult.xhtml?searchString=Helmut+Hindriks&amp;searchId=0&amp;searchType=detailed" TargetMode="External"/><Relationship Id="rId20" Type="http://schemas.openxmlformats.org/officeDocument/2006/relationships/hyperlink" Target="http://www.watchguard.de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atchguard.com/de/wgrd-resource-center/solution-brief/watchguard-threatsync-xdr" TargetMode="External"/><Relationship Id="rId24" Type="http://schemas.openxmlformats.org/officeDocument/2006/relationships/hyperlink" Target="https://twitter.com/sichersein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press-n-relations.amid-pr.com/AMID-PR/searchresult/searchresult.xhtml?searchString=Ricardo+Arroyo&amp;searchId=0&amp;searchType=detailed" TargetMode="External"/><Relationship Id="rId23" Type="http://schemas.openxmlformats.org/officeDocument/2006/relationships/hyperlink" Target="http://www.press-n-relations.de" TargetMode="External"/><Relationship Id="rId28" Type="http://schemas.openxmlformats.org/officeDocument/2006/relationships/hyperlink" Target="http://www.secplicity.org/" TargetMode="External"/><Relationship Id="rId10" Type="http://schemas.openxmlformats.org/officeDocument/2006/relationships/hyperlink" Target="https://www.watchguard.com/de/wgrd-resource-center/docs/threatsync" TargetMode="External"/><Relationship Id="rId19" Type="http://schemas.openxmlformats.org/officeDocument/2006/relationships/hyperlink" Target="mailto:paul.moll@watchguard.com" TargetMode="External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watchguard.com/de/wgrd-products/security-services/threatsync" TargetMode="External"/><Relationship Id="rId14" Type="http://schemas.openxmlformats.org/officeDocument/2006/relationships/image" Target="media/image2.jpeg"/><Relationship Id="rId22" Type="http://schemas.openxmlformats.org/officeDocument/2006/relationships/hyperlink" Target="mailto:ts@press-n-relations.de" TargetMode="External"/><Relationship Id="rId27" Type="http://schemas.openxmlformats.org/officeDocument/2006/relationships/hyperlink" Target="https://www.watchguard.com/de/wgrd-news/blog" TargetMode="External"/><Relationship Id="rId30" Type="http://schemas.openxmlformats.org/officeDocument/2006/relationships/footer" Target="footer1.xml"/><Relationship Id="rId8" Type="http://schemas.openxmlformats.org/officeDocument/2006/relationships/hyperlink" Target="https://www.watchguard.com/de/wgrd-solutions/unified-security-platfor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1467</Words>
  <Characters>9248</Characters>
  <Application>Microsoft Office Word</Application>
  <DocSecurity>0</DocSecurity>
  <Lines>77</Lines>
  <Paragraphs>21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Multifaktor-Authentifizierungs-(MFA)-Schulungen mit alfRED </vt:lpstr>
    </vt:vector>
  </TitlesOfParts>
  <Manager/>
  <Company/>
  <LinksUpToDate>false</LinksUpToDate>
  <CharactersWithSpaces>10694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Horn</dc:creator>
  <cp:keywords/>
  <dc:description>_x000d_</dc:description>
  <cp:lastModifiedBy>Rebecca Horn</cp:lastModifiedBy>
  <cp:revision>4</cp:revision>
  <cp:lastPrinted>2023-02-02T13:16:00Z</cp:lastPrinted>
  <dcterms:created xsi:type="dcterms:W3CDTF">2023-03-02T08:07:00Z</dcterms:created>
  <dcterms:modified xsi:type="dcterms:W3CDTF">2023-03-02T08:09:00Z</dcterms:modified>
  <cp:category/>
</cp:coreProperties>
</file>