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D77" w14:textId="77777777" w:rsidR="00AF2CB9" w:rsidRPr="00E224AF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E224AF">
        <w:rPr>
          <w:rFonts w:ascii="Helvetica" w:hAnsi="Helvetica"/>
          <w:b/>
        </w:rPr>
        <w:t>PRESSEINFORMATION</w:t>
      </w:r>
    </w:p>
    <w:p w14:paraId="46A3CBDB" w14:textId="77777777" w:rsidR="00D46370" w:rsidRPr="00E224AF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029B7AEB" w:rsidR="00AF2CB9" w:rsidRPr="00E224AF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7769C0">
        <w:rPr>
          <w:rFonts w:ascii="Helvetica" w:hAnsi="Helvetica"/>
          <w:sz w:val="20"/>
          <w:szCs w:val="20"/>
        </w:rPr>
        <w:t>Hamburg</w:t>
      </w:r>
      <w:r w:rsidR="00037D09" w:rsidRPr="007769C0">
        <w:rPr>
          <w:rFonts w:ascii="Helvetica" w:hAnsi="Helvetica"/>
          <w:sz w:val="20"/>
          <w:szCs w:val="20"/>
        </w:rPr>
        <w:t>,</w:t>
      </w:r>
      <w:r w:rsidR="00BF3442" w:rsidRPr="007769C0">
        <w:rPr>
          <w:rFonts w:ascii="Helvetica" w:hAnsi="Helvetica"/>
          <w:sz w:val="20"/>
          <w:szCs w:val="20"/>
        </w:rPr>
        <w:t xml:space="preserve"> </w:t>
      </w:r>
      <w:r w:rsidR="00E91AAE" w:rsidRPr="007769C0">
        <w:rPr>
          <w:rFonts w:ascii="Helvetica" w:hAnsi="Helvetica"/>
          <w:sz w:val="20"/>
          <w:szCs w:val="20"/>
        </w:rPr>
        <w:t>17</w:t>
      </w:r>
      <w:r w:rsidR="00037D09" w:rsidRPr="007769C0">
        <w:rPr>
          <w:rFonts w:ascii="Helvetica" w:hAnsi="Helvetica"/>
          <w:sz w:val="20"/>
          <w:szCs w:val="20"/>
        </w:rPr>
        <w:t>.</w:t>
      </w:r>
      <w:r w:rsidR="00F91F98" w:rsidRPr="007769C0">
        <w:rPr>
          <w:rFonts w:ascii="Helvetica" w:hAnsi="Helvetica"/>
          <w:sz w:val="20"/>
          <w:szCs w:val="20"/>
        </w:rPr>
        <w:t xml:space="preserve"> </w:t>
      </w:r>
      <w:r w:rsidR="0015629E" w:rsidRPr="007769C0">
        <w:rPr>
          <w:rFonts w:ascii="Helvetica" w:hAnsi="Helvetica"/>
          <w:sz w:val="20"/>
          <w:szCs w:val="20"/>
        </w:rPr>
        <w:t>September</w:t>
      </w:r>
      <w:r w:rsidR="007A65B1" w:rsidRPr="007769C0">
        <w:rPr>
          <w:rFonts w:ascii="Helvetica" w:hAnsi="Helvetica"/>
          <w:sz w:val="20"/>
          <w:szCs w:val="20"/>
        </w:rPr>
        <w:t xml:space="preserve"> </w:t>
      </w:r>
      <w:r w:rsidR="00037D09" w:rsidRPr="007769C0">
        <w:rPr>
          <w:rFonts w:ascii="Helvetica" w:hAnsi="Helvetica"/>
          <w:sz w:val="20"/>
          <w:szCs w:val="20"/>
        </w:rPr>
        <w:t>201</w:t>
      </w:r>
      <w:r w:rsidR="007F1258" w:rsidRPr="007769C0">
        <w:rPr>
          <w:rFonts w:ascii="Helvetica" w:hAnsi="Helvetica"/>
          <w:sz w:val="20"/>
          <w:szCs w:val="20"/>
        </w:rPr>
        <w:t>8</w:t>
      </w:r>
    </w:p>
    <w:p w14:paraId="1B9710D5" w14:textId="77777777" w:rsidR="005003B0" w:rsidRPr="00E224AF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08B28866" w14:textId="6723FF5D" w:rsidR="008A13B4" w:rsidRPr="00E224AF" w:rsidRDefault="00527DB7" w:rsidP="00F66B36">
      <w:pPr>
        <w:tabs>
          <w:tab w:val="left" w:pos="8222"/>
        </w:tabs>
        <w:spacing w:line="288" w:lineRule="auto"/>
        <w:ind w:right="1560"/>
        <w:rPr>
          <w:rFonts w:ascii="Helvetica" w:hAnsi="Helvetica"/>
          <w:b/>
          <w:sz w:val="20"/>
          <w:szCs w:val="20"/>
        </w:rPr>
      </w:pPr>
      <w:r w:rsidRPr="00E224AF">
        <w:rPr>
          <w:rFonts w:ascii="Helvetica" w:hAnsi="Helvetica"/>
          <w:b/>
        </w:rPr>
        <w:t xml:space="preserve">Unzulänglichkeiten </w:t>
      </w:r>
      <w:r w:rsidR="00F15DA9">
        <w:rPr>
          <w:rFonts w:ascii="Helvetica" w:hAnsi="Helvetica"/>
          <w:b/>
        </w:rPr>
        <w:t>im</w:t>
      </w:r>
      <w:r w:rsidRPr="00E224AF">
        <w:rPr>
          <w:rFonts w:ascii="Helvetica" w:hAnsi="Helvetica"/>
          <w:b/>
        </w:rPr>
        <w:t xml:space="preserve"> Umgang mit Passwörtern</w:t>
      </w:r>
      <w:r>
        <w:rPr>
          <w:rFonts w:ascii="Helvetica" w:hAnsi="Helvetica"/>
          <w:b/>
        </w:rPr>
        <w:t xml:space="preserve"> sind </w:t>
      </w:r>
      <w:r w:rsidR="00D3299D" w:rsidRPr="00E224AF">
        <w:rPr>
          <w:rFonts w:ascii="Helvetica" w:hAnsi="Helvetica"/>
          <w:b/>
        </w:rPr>
        <w:t xml:space="preserve">die größte </w:t>
      </w:r>
      <w:r w:rsidR="00B06755">
        <w:rPr>
          <w:rFonts w:ascii="Helvetica" w:hAnsi="Helvetica"/>
          <w:b/>
        </w:rPr>
        <w:t>Gefahr</w:t>
      </w:r>
    </w:p>
    <w:p w14:paraId="3ADDD23F" w14:textId="5B5EA7BB" w:rsidR="006F3C2D" w:rsidRPr="00E224AF" w:rsidRDefault="00403C13" w:rsidP="00A3104C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proofErr w:type="spellStart"/>
      <w:r w:rsidRPr="00403C13">
        <w:rPr>
          <w:rFonts w:ascii="Helvetica" w:hAnsi="Helvetica"/>
          <w:b/>
          <w:sz w:val="20"/>
          <w:szCs w:val="20"/>
        </w:rPr>
        <w:t>WatchGuard</w:t>
      </w:r>
      <w:proofErr w:type="spellEnd"/>
      <w:r w:rsidRPr="00403C13">
        <w:rPr>
          <w:rFonts w:ascii="Helvetica" w:hAnsi="Helvetica"/>
          <w:b/>
          <w:sz w:val="20"/>
          <w:szCs w:val="20"/>
        </w:rPr>
        <w:t xml:space="preserve"> Internet Security Report</w:t>
      </w:r>
      <w:r w:rsidR="00F66B36">
        <w:rPr>
          <w:rFonts w:ascii="Helvetica" w:hAnsi="Helvetica"/>
          <w:b/>
          <w:sz w:val="20"/>
          <w:szCs w:val="20"/>
        </w:rPr>
        <w:t xml:space="preserve"> Q2 2018</w:t>
      </w:r>
      <w:r>
        <w:rPr>
          <w:rFonts w:ascii="Helvetica" w:hAnsi="Helvetica"/>
          <w:b/>
          <w:sz w:val="20"/>
          <w:szCs w:val="20"/>
        </w:rPr>
        <w:t>:</w:t>
      </w:r>
      <w:r w:rsidRPr="00403C13">
        <w:rPr>
          <w:rFonts w:ascii="Helvetica" w:hAnsi="Helvetica"/>
          <w:b/>
          <w:sz w:val="20"/>
          <w:szCs w:val="20"/>
        </w:rPr>
        <w:t xml:space="preserve"> </w:t>
      </w:r>
      <w:r w:rsidR="00E20F52">
        <w:rPr>
          <w:rFonts w:ascii="Helvetica" w:hAnsi="Helvetica"/>
          <w:b/>
          <w:sz w:val="20"/>
          <w:szCs w:val="20"/>
        </w:rPr>
        <w:t>Cyber</w:t>
      </w:r>
      <w:r w:rsidR="00DC3132">
        <w:rPr>
          <w:rFonts w:ascii="Helvetica" w:hAnsi="Helvetica"/>
          <w:b/>
          <w:sz w:val="20"/>
          <w:szCs w:val="20"/>
        </w:rPr>
        <w:t>a</w:t>
      </w:r>
      <w:r w:rsidR="006C32F5">
        <w:rPr>
          <w:rFonts w:ascii="Helvetica" w:hAnsi="Helvetica"/>
          <w:b/>
          <w:sz w:val="20"/>
          <w:szCs w:val="20"/>
        </w:rPr>
        <w:t>ngriffe auf</w:t>
      </w:r>
      <w:r w:rsidR="00146643">
        <w:rPr>
          <w:rFonts w:ascii="Helvetica" w:hAnsi="Helvetica"/>
          <w:b/>
          <w:sz w:val="20"/>
          <w:szCs w:val="20"/>
        </w:rPr>
        <w:t xml:space="preserve"> </w:t>
      </w:r>
      <w:r w:rsidR="00B55DB4" w:rsidRPr="00E224AF">
        <w:rPr>
          <w:rFonts w:ascii="Helvetica" w:hAnsi="Helvetica"/>
          <w:b/>
          <w:sz w:val="20"/>
          <w:szCs w:val="20"/>
        </w:rPr>
        <w:t xml:space="preserve">persönliche </w:t>
      </w:r>
      <w:r w:rsidR="00F66FF3">
        <w:rPr>
          <w:rFonts w:ascii="Helvetica" w:hAnsi="Helvetica"/>
          <w:b/>
          <w:sz w:val="20"/>
          <w:szCs w:val="20"/>
        </w:rPr>
        <w:t>Login</w:t>
      </w:r>
      <w:r w:rsidR="00F66B36">
        <w:rPr>
          <w:rFonts w:ascii="Helvetica" w:hAnsi="Helvetica"/>
          <w:b/>
          <w:sz w:val="20"/>
          <w:szCs w:val="20"/>
        </w:rPr>
        <w:t>-D</w:t>
      </w:r>
      <w:r w:rsidR="00133613" w:rsidRPr="00E224AF">
        <w:rPr>
          <w:rFonts w:ascii="Helvetica" w:hAnsi="Helvetica"/>
          <w:b/>
          <w:sz w:val="20"/>
          <w:szCs w:val="20"/>
        </w:rPr>
        <w:t xml:space="preserve">aten </w:t>
      </w:r>
      <w:r w:rsidR="00F66B36">
        <w:rPr>
          <w:rFonts w:ascii="Helvetica" w:hAnsi="Helvetica"/>
          <w:b/>
          <w:sz w:val="20"/>
          <w:szCs w:val="20"/>
        </w:rPr>
        <w:t xml:space="preserve">sowie </w:t>
      </w:r>
      <w:r w:rsidR="00133613" w:rsidRPr="00E224AF">
        <w:rPr>
          <w:rFonts w:ascii="Helvetica" w:hAnsi="Helvetica"/>
          <w:b/>
          <w:sz w:val="20"/>
          <w:szCs w:val="20"/>
        </w:rPr>
        <w:t>Office-Dokumente mit Malware</w:t>
      </w:r>
      <w:r w:rsidR="00F568BD" w:rsidRPr="00E224AF">
        <w:rPr>
          <w:rFonts w:ascii="Helvetica" w:hAnsi="Helvetica"/>
          <w:b/>
          <w:sz w:val="20"/>
          <w:szCs w:val="20"/>
        </w:rPr>
        <w:t xml:space="preserve"> </w:t>
      </w:r>
      <w:r w:rsidR="00F66B36">
        <w:rPr>
          <w:rFonts w:ascii="Helvetica" w:hAnsi="Helvetica"/>
          <w:b/>
          <w:sz w:val="20"/>
          <w:szCs w:val="20"/>
        </w:rPr>
        <w:t>weiter an der Tagesordnung</w:t>
      </w:r>
      <w:r w:rsidR="00066966" w:rsidRPr="00E224AF">
        <w:rPr>
          <w:rFonts w:ascii="Helvetica" w:hAnsi="Helvetica"/>
          <w:b/>
          <w:sz w:val="20"/>
          <w:szCs w:val="20"/>
        </w:rPr>
        <w:t xml:space="preserve"> </w:t>
      </w:r>
    </w:p>
    <w:p w14:paraId="6AD79BEB" w14:textId="77777777" w:rsidR="00D00396" w:rsidRPr="00E224AF" w:rsidRDefault="00D00396" w:rsidP="00CB0A00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0C04BD37" w14:textId="3D59F70C" w:rsidR="00B807A5" w:rsidRPr="00E224AF" w:rsidRDefault="00BF52DA" w:rsidP="00B807A5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  <w:r w:rsidRPr="00E224AF">
        <w:rPr>
          <w:rFonts w:ascii="Helvetica" w:hAnsi="Helvetica"/>
          <w:b/>
          <w:color w:val="000000" w:themeColor="text1"/>
          <w:sz w:val="20"/>
          <w:szCs w:val="20"/>
        </w:rPr>
        <w:t>Klein</w:t>
      </w:r>
      <w:r w:rsidR="00CE13EF">
        <w:rPr>
          <w:rFonts w:ascii="Helvetica" w:hAnsi="Helvetica"/>
          <w:b/>
          <w:color w:val="000000" w:themeColor="text1"/>
          <w:sz w:val="20"/>
          <w:szCs w:val="20"/>
        </w:rPr>
        <w:t>e und mittlere Unternehmen (KMU</w:t>
      </w:r>
      <w:r w:rsidRPr="00E224AF">
        <w:rPr>
          <w:rFonts w:ascii="Helvetica" w:hAnsi="Helvetica"/>
          <w:b/>
          <w:color w:val="000000" w:themeColor="text1"/>
          <w:sz w:val="20"/>
          <w:szCs w:val="20"/>
        </w:rPr>
        <w:t>) sowie dezentral organisierte Firmen s</w:t>
      </w:r>
      <w:r w:rsidR="00E20F52">
        <w:rPr>
          <w:rFonts w:ascii="Helvetica" w:hAnsi="Helvetica"/>
          <w:b/>
          <w:color w:val="000000" w:themeColor="text1"/>
          <w:sz w:val="20"/>
          <w:szCs w:val="20"/>
        </w:rPr>
        <w:t>a</w:t>
      </w:r>
      <w:r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hen sich </w:t>
      </w:r>
      <w:r w:rsidR="00C07D0B" w:rsidRPr="00E224AF">
        <w:rPr>
          <w:rFonts w:ascii="Helvetica" w:hAnsi="Helvetica"/>
          <w:b/>
          <w:color w:val="000000" w:themeColor="text1"/>
          <w:sz w:val="20"/>
          <w:szCs w:val="20"/>
        </w:rPr>
        <w:t>auch im zweiten Quartal 2018</w:t>
      </w:r>
      <w:r w:rsidR="000D7D3C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mit </w:t>
      </w:r>
      <w:r w:rsidR="00B065E7" w:rsidRPr="00E224AF">
        <w:rPr>
          <w:rFonts w:ascii="Helvetica" w:hAnsi="Helvetica"/>
          <w:b/>
          <w:color w:val="000000" w:themeColor="text1"/>
          <w:sz w:val="20"/>
          <w:szCs w:val="20"/>
        </w:rPr>
        <w:t>Angriffen aus unterschiedlichen Richtungen</w:t>
      </w:r>
      <w:r w:rsidR="000D7D3C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konfrontiert. </w:t>
      </w:r>
      <w:r w:rsidR="00F66FF3">
        <w:rPr>
          <w:rFonts w:ascii="Helvetica" w:hAnsi="Helvetica"/>
          <w:b/>
          <w:color w:val="000000" w:themeColor="text1"/>
          <w:sz w:val="20"/>
          <w:szCs w:val="20"/>
        </w:rPr>
        <w:t xml:space="preserve">Im Hauptfokus der Angreifer stand </w:t>
      </w:r>
      <w:r w:rsidR="00F66FF3" w:rsidRPr="00E224AF">
        <w:rPr>
          <w:rFonts w:ascii="Helvetica" w:hAnsi="Helvetica"/>
          <w:b/>
          <w:color w:val="000000" w:themeColor="text1"/>
          <w:sz w:val="20"/>
          <w:szCs w:val="20"/>
        </w:rPr>
        <w:t>der Diebstahl persönliche</w:t>
      </w:r>
      <w:r w:rsidR="005B2C93">
        <w:rPr>
          <w:rFonts w:ascii="Helvetica" w:hAnsi="Helvetica"/>
          <w:b/>
          <w:color w:val="000000" w:themeColor="text1"/>
          <w:sz w:val="20"/>
          <w:szCs w:val="20"/>
        </w:rPr>
        <w:t>r</w:t>
      </w:r>
      <w:r w:rsidR="00F66FF3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Anmeldeinformationen</w:t>
      </w:r>
      <w:r w:rsidR="00F66FF3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5B2C93">
        <w:rPr>
          <w:rFonts w:ascii="Helvetica" w:hAnsi="Helvetica"/>
          <w:b/>
          <w:color w:val="000000" w:themeColor="text1"/>
          <w:sz w:val="20"/>
          <w:szCs w:val="20"/>
        </w:rPr>
        <w:t>A</w:t>
      </w:r>
      <w:r w:rsidR="005B2C93" w:rsidRPr="00E224AF">
        <w:rPr>
          <w:rFonts w:ascii="Helvetica" w:hAnsi="Helvetica"/>
          <w:b/>
          <w:color w:val="000000" w:themeColor="text1"/>
          <w:sz w:val="20"/>
          <w:szCs w:val="20"/>
        </w:rPr>
        <w:t>ls Top-Bedrohung</w:t>
      </w:r>
      <w:r w:rsidR="005B2C93">
        <w:rPr>
          <w:rFonts w:ascii="Helvetica" w:hAnsi="Helvetica"/>
          <w:b/>
          <w:color w:val="000000" w:themeColor="text1"/>
          <w:sz w:val="20"/>
          <w:szCs w:val="20"/>
        </w:rPr>
        <w:t xml:space="preserve"> identifizierte d</w:t>
      </w:r>
      <w:r w:rsidR="00472CF0" w:rsidRPr="00E224AF">
        <w:rPr>
          <w:rFonts w:ascii="Helvetica" w:hAnsi="Helvetica"/>
          <w:b/>
          <w:color w:val="000000" w:themeColor="text1"/>
          <w:sz w:val="20"/>
          <w:szCs w:val="20"/>
        </w:rPr>
        <w:t>as</w:t>
      </w:r>
      <w:r w:rsidR="00C471F0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472CF0" w:rsidRPr="00E224AF">
        <w:rPr>
          <w:rFonts w:ascii="Helvetica" w:hAnsi="Helvetica"/>
          <w:b/>
          <w:color w:val="000000" w:themeColor="text1"/>
          <w:sz w:val="20"/>
          <w:szCs w:val="20"/>
        </w:rPr>
        <w:t>WatchGuard</w:t>
      </w:r>
      <w:proofErr w:type="spellEnd"/>
      <w:r w:rsidR="00472CF0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472CF0" w:rsidRPr="00E224AF">
        <w:rPr>
          <w:rFonts w:ascii="Helvetica" w:hAnsi="Helvetica"/>
          <w:b/>
          <w:color w:val="000000" w:themeColor="text1"/>
          <w:sz w:val="20"/>
          <w:szCs w:val="20"/>
        </w:rPr>
        <w:t>Threat</w:t>
      </w:r>
      <w:proofErr w:type="spellEnd"/>
      <w:r w:rsidR="00472CF0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Lab</w:t>
      </w:r>
      <w:r w:rsidR="00F66FF3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5B2C93">
        <w:rPr>
          <w:rFonts w:ascii="Helvetica" w:hAnsi="Helvetica"/>
          <w:b/>
          <w:color w:val="000000" w:themeColor="text1"/>
          <w:sz w:val="20"/>
          <w:szCs w:val="20"/>
        </w:rPr>
        <w:t>in diesem Zusammenhang</w:t>
      </w:r>
      <w:r w:rsidR="00C41054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780806">
        <w:rPr>
          <w:rFonts w:ascii="Helvetica" w:hAnsi="Helvetica"/>
          <w:b/>
          <w:color w:val="000000" w:themeColor="text1"/>
          <w:sz w:val="20"/>
          <w:szCs w:val="20"/>
        </w:rPr>
        <w:t>eine auf</w:t>
      </w:r>
      <w:r w:rsidR="00C471F0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C471F0" w:rsidRPr="00E224AF">
        <w:rPr>
          <w:rFonts w:ascii="Helvetica" w:hAnsi="Helvetica"/>
          <w:b/>
          <w:color w:val="000000" w:themeColor="text1"/>
          <w:sz w:val="20"/>
          <w:szCs w:val="20"/>
        </w:rPr>
        <w:t>Mimikatz</w:t>
      </w:r>
      <w:proofErr w:type="spellEnd"/>
      <w:r w:rsidR="00780806">
        <w:rPr>
          <w:rFonts w:ascii="Helvetica" w:hAnsi="Helvetica"/>
          <w:b/>
          <w:color w:val="000000" w:themeColor="text1"/>
          <w:sz w:val="20"/>
          <w:szCs w:val="20"/>
        </w:rPr>
        <w:t xml:space="preserve"> basierende </w:t>
      </w:r>
      <w:r w:rsidR="00C471F0" w:rsidRPr="00E224AF">
        <w:rPr>
          <w:rFonts w:ascii="Helvetica" w:hAnsi="Helvetica"/>
          <w:b/>
          <w:color w:val="000000" w:themeColor="text1"/>
          <w:sz w:val="20"/>
          <w:szCs w:val="20"/>
        </w:rPr>
        <w:t>Malware</w:t>
      </w:r>
      <w:r w:rsidR="00472CF0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0843D7">
        <w:rPr>
          <w:rFonts w:ascii="Helvetica" w:hAnsi="Helvetica"/>
          <w:b/>
          <w:color w:val="000000" w:themeColor="text1"/>
          <w:sz w:val="20"/>
          <w:szCs w:val="20"/>
        </w:rPr>
        <w:t xml:space="preserve">Außerdem wurde eine </w:t>
      </w:r>
      <w:r w:rsidR="00D928E0">
        <w:rPr>
          <w:rFonts w:ascii="Helvetica" w:hAnsi="Helvetica"/>
          <w:b/>
          <w:color w:val="000000" w:themeColor="text1"/>
          <w:sz w:val="20"/>
          <w:szCs w:val="20"/>
        </w:rPr>
        <w:t>Zunahme von</w:t>
      </w:r>
      <w:r w:rsidR="00220412">
        <w:rPr>
          <w:rFonts w:ascii="Helvetica" w:hAnsi="Helvetica"/>
          <w:b/>
          <w:color w:val="000000" w:themeColor="text1"/>
          <w:sz w:val="20"/>
          <w:szCs w:val="20"/>
        </w:rPr>
        <w:t xml:space="preserve"> entsprechenden</w:t>
      </w:r>
      <w:r w:rsidR="00E84E74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E84E74" w:rsidRPr="00E224AF">
        <w:rPr>
          <w:rFonts w:ascii="Helvetica" w:hAnsi="Helvetica"/>
          <w:b/>
          <w:color w:val="000000" w:themeColor="text1"/>
          <w:sz w:val="20"/>
          <w:szCs w:val="20"/>
        </w:rPr>
        <w:t>Brute</w:t>
      </w:r>
      <w:proofErr w:type="spellEnd"/>
      <w:r w:rsidR="00E84E74" w:rsidRPr="00E224AF">
        <w:rPr>
          <w:rFonts w:ascii="Helvetica" w:hAnsi="Helvetica"/>
          <w:b/>
          <w:color w:val="000000" w:themeColor="text1"/>
          <w:sz w:val="20"/>
          <w:szCs w:val="20"/>
        </w:rPr>
        <w:t>-Force-Login-Angriffen auf Webanwendungen</w:t>
      </w:r>
      <w:r w:rsidR="000843D7">
        <w:rPr>
          <w:rFonts w:ascii="Helvetica" w:hAnsi="Helvetica"/>
          <w:b/>
          <w:color w:val="000000" w:themeColor="text1"/>
          <w:sz w:val="20"/>
          <w:szCs w:val="20"/>
        </w:rPr>
        <w:t xml:space="preserve"> verzeichnet. </w:t>
      </w:r>
      <w:r w:rsidR="00D06973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Daraus </w:t>
      </w:r>
      <w:r w:rsidR="008C1ADA">
        <w:rPr>
          <w:rFonts w:ascii="Helvetica" w:hAnsi="Helvetica"/>
          <w:b/>
          <w:color w:val="000000" w:themeColor="text1"/>
          <w:sz w:val="20"/>
          <w:szCs w:val="20"/>
        </w:rPr>
        <w:t>folgt</w:t>
      </w:r>
      <w:r w:rsidR="00D06973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, dass </w:t>
      </w:r>
      <w:r w:rsidR="00B807A5" w:rsidRPr="00E224AF">
        <w:rPr>
          <w:rFonts w:ascii="Helvetica" w:hAnsi="Helvetica"/>
          <w:b/>
          <w:color w:val="000000" w:themeColor="text1"/>
          <w:sz w:val="20"/>
          <w:szCs w:val="20"/>
        </w:rPr>
        <w:t>Pass</w:t>
      </w:r>
      <w:r w:rsidR="00D06973" w:rsidRPr="00E224AF">
        <w:rPr>
          <w:rFonts w:ascii="Helvetica" w:hAnsi="Helvetica"/>
          <w:b/>
          <w:color w:val="000000" w:themeColor="text1"/>
          <w:sz w:val="20"/>
          <w:szCs w:val="20"/>
        </w:rPr>
        <w:t>w</w:t>
      </w:r>
      <w:r w:rsidR="00B807A5" w:rsidRPr="00E224AF">
        <w:rPr>
          <w:rFonts w:ascii="Helvetica" w:hAnsi="Helvetica"/>
          <w:b/>
          <w:color w:val="000000" w:themeColor="text1"/>
          <w:sz w:val="20"/>
          <w:szCs w:val="20"/>
        </w:rPr>
        <w:t>örter allein keinen ausreichenden Schutz</w:t>
      </w:r>
      <w:r w:rsidR="00D06973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mehr</w:t>
      </w:r>
      <w:r w:rsidR="00B807A5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bieten</w:t>
      </w:r>
      <w:r w:rsidR="00FE2F13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C41054">
        <w:rPr>
          <w:rFonts w:ascii="Helvetica" w:hAnsi="Helvetica"/>
          <w:b/>
          <w:color w:val="000000" w:themeColor="text1"/>
          <w:sz w:val="20"/>
          <w:szCs w:val="20"/>
        </w:rPr>
        <w:t xml:space="preserve">Unternehmen </w:t>
      </w:r>
      <w:r w:rsidR="00CE13EF">
        <w:rPr>
          <w:rFonts w:ascii="Helvetica" w:hAnsi="Helvetica"/>
          <w:b/>
          <w:color w:val="000000" w:themeColor="text1"/>
          <w:sz w:val="20"/>
          <w:szCs w:val="20"/>
        </w:rPr>
        <w:t xml:space="preserve">– </w:t>
      </w:r>
      <w:r w:rsidR="00C41054">
        <w:rPr>
          <w:rFonts w:ascii="Helvetica" w:hAnsi="Helvetica"/>
          <w:b/>
          <w:color w:val="000000" w:themeColor="text1"/>
          <w:sz w:val="20"/>
          <w:szCs w:val="20"/>
        </w:rPr>
        <w:t>unabhängig von ihrer Größe</w:t>
      </w:r>
      <w:r w:rsidR="003F3817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CE13EF">
        <w:rPr>
          <w:rFonts w:ascii="Helvetica" w:hAnsi="Helvetica"/>
          <w:b/>
          <w:color w:val="000000" w:themeColor="text1"/>
          <w:sz w:val="20"/>
          <w:szCs w:val="20"/>
        </w:rPr>
        <w:t xml:space="preserve">– </w:t>
      </w:r>
      <w:r w:rsidR="003F3817">
        <w:rPr>
          <w:rFonts w:ascii="Helvetica" w:hAnsi="Helvetica"/>
          <w:b/>
          <w:color w:val="000000" w:themeColor="text1"/>
          <w:sz w:val="20"/>
          <w:szCs w:val="20"/>
        </w:rPr>
        <w:t>können diesen</w:t>
      </w:r>
      <w:r w:rsidR="00745C58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 nur über </w:t>
      </w:r>
      <w:r w:rsidR="000F7FCE">
        <w:rPr>
          <w:rFonts w:ascii="Helvetica" w:hAnsi="Helvetica"/>
          <w:b/>
          <w:color w:val="000000" w:themeColor="text1"/>
          <w:sz w:val="20"/>
          <w:szCs w:val="20"/>
        </w:rPr>
        <w:t>Multif</w:t>
      </w:r>
      <w:r w:rsidR="00B807A5" w:rsidRPr="00E224AF">
        <w:rPr>
          <w:rFonts w:ascii="Helvetica" w:hAnsi="Helvetica"/>
          <w:b/>
          <w:color w:val="000000" w:themeColor="text1"/>
          <w:sz w:val="20"/>
          <w:szCs w:val="20"/>
        </w:rPr>
        <w:t xml:space="preserve">aktor-Authentifizierungs-(MFA)-Lösungen </w:t>
      </w:r>
      <w:r w:rsidR="00745C58" w:rsidRPr="00E224AF">
        <w:rPr>
          <w:rFonts w:ascii="Helvetica" w:hAnsi="Helvetica"/>
          <w:b/>
          <w:color w:val="000000" w:themeColor="text1"/>
          <w:sz w:val="20"/>
          <w:szCs w:val="20"/>
        </w:rPr>
        <w:t>gewährlei</w:t>
      </w:r>
      <w:r w:rsidR="0040703B" w:rsidRPr="00E224AF">
        <w:rPr>
          <w:rFonts w:ascii="Helvetica" w:hAnsi="Helvetica"/>
          <w:b/>
          <w:color w:val="000000" w:themeColor="text1"/>
          <w:sz w:val="20"/>
          <w:szCs w:val="20"/>
        </w:rPr>
        <w:t>s</w:t>
      </w:r>
      <w:r w:rsidR="00745C58" w:rsidRPr="00E224AF">
        <w:rPr>
          <w:rFonts w:ascii="Helvetica" w:hAnsi="Helvetica"/>
          <w:b/>
          <w:color w:val="000000" w:themeColor="text1"/>
          <w:sz w:val="20"/>
          <w:szCs w:val="20"/>
        </w:rPr>
        <w:t>ten</w:t>
      </w:r>
      <w:r w:rsidR="00B807A5" w:rsidRPr="00E224AF">
        <w:rPr>
          <w:rFonts w:ascii="Helvetica" w:hAnsi="Helvetica"/>
          <w:b/>
          <w:color w:val="000000" w:themeColor="text1"/>
          <w:sz w:val="20"/>
          <w:szCs w:val="20"/>
        </w:rPr>
        <w:t>.</w:t>
      </w:r>
      <w:r w:rsidR="00A40232" w:rsidRPr="00A40232">
        <w:rPr>
          <w:rFonts w:ascii="Helvetica" w:hAnsi="Helvetica"/>
          <w:b/>
          <w:color w:val="FF0000"/>
          <w:sz w:val="20"/>
          <w:szCs w:val="20"/>
        </w:rPr>
        <w:t xml:space="preserve"> </w:t>
      </w:r>
    </w:p>
    <w:p w14:paraId="7FADFF79" w14:textId="77777777" w:rsidR="002F643B" w:rsidRPr="002F643B" w:rsidRDefault="002F643B" w:rsidP="002F643B">
      <w:pPr>
        <w:spacing w:line="288" w:lineRule="auto"/>
        <w:ind w:right="1247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2C32AA5" w14:textId="5D466432" w:rsidR="00B807A5" w:rsidRPr="00E224AF" w:rsidRDefault="00E224AF" w:rsidP="00DB0E50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„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>Die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sichere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 Authentifizierung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des Anwenders ist einer 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der </w:t>
      </w:r>
      <w:r w:rsidR="00226A6F">
        <w:rPr>
          <w:rFonts w:ascii="Helvetica" w:hAnsi="Helvetica"/>
          <w:color w:val="000000" w:themeColor="text1"/>
          <w:sz w:val="20"/>
          <w:szCs w:val="20"/>
        </w:rPr>
        <w:t>Security-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Eckpfeiler 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in jedem Unternehmen. </w:t>
      </w:r>
      <w:r w:rsidR="00226A6F">
        <w:rPr>
          <w:rFonts w:ascii="Helvetica" w:hAnsi="Helvetica"/>
          <w:color w:val="000000" w:themeColor="text1"/>
          <w:sz w:val="20"/>
          <w:szCs w:val="20"/>
        </w:rPr>
        <w:t xml:space="preserve">Angesichts </w:t>
      </w:r>
      <w:r w:rsidR="00016A31">
        <w:rPr>
          <w:rFonts w:ascii="Helvetica" w:hAnsi="Helvetica"/>
          <w:color w:val="000000" w:themeColor="text1"/>
          <w:sz w:val="20"/>
          <w:szCs w:val="20"/>
        </w:rPr>
        <w:t>der auf</w:t>
      </w:r>
      <w:r w:rsidR="005979F2">
        <w:rPr>
          <w:rFonts w:ascii="Helvetica" w:hAnsi="Helvetica"/>
          <w:color w:val="000000" w:themeColor="text1"/>
          <w:sz w:val="20"/>
          <w:szCs w:val="20"/>
        </w:rPr>
        <w:t xml:space="preserve"> den Diebstahl von Passwörte</w:t>
      </w:r>
      <w:r w:rsidR="00016A31">
        <w:rPr>
          <w:rFonts w:ascii="Helvetica" w:hAnsi="Helvetica"/>
          <w:color w:val="000000" w:themeColor="text1"/>
          <w:sz w:val="20"/>
          <w:szCs w:val="20"/>
        </w:rPr>
        <w:t>r</w:t>
      </w:r>
      <w:r w:rsidR="005979F2">
        <w:rPr>
          <w:rFonts w:ascii="Helvetica" w:hAnsi="Helvetica"/>
          <w:color w:val="000000" w:themeColor="text1"/>
          <w:sz w:val="20"/>
          <w:szCs w:val="20"/>
        </w:rPr>
        <w:t>n und Anmeldedaten gerichteten Bedrohungen im zweiten Quartal 2018</w:t>
      </w:r>
      <w:r w:rsidR="00016A31">
        <w:rPr>
          <w:rFonts w:ascii="Helvetica" w:hAnsi="Helvetica"/>
          <w:color w:val="000000" w:themeColor="text1"/>
          <w:sz w:val="20"/>
          <w:szCs w:val="20"/>
        </w:rPr>
        <w:t xml:space="preserve"> sehen wir dieses Thema</w:t>
      </w:r>
      <w:r w:rsidR="005979F2">
        <w:rPr>
          <w:rFonts w:ascii="Helvetica" w:hAnsi="Helvetica"/>
          <w:color w:val="000000" w:themeColor="text1"/>
          <w:sz w:val="20"/>
          <w:szCs w:val="20"/>
        </w:rPr>
        <w:t xml:space="preserve"> besonders kritisch“, 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>s</w:t>
      </w:r>
      <w:r w:rsidR="005979F2">
        <w:rPr>
          <w:rFonts w:ascii="Helvetica" w:hAnsi="Helvetica"/>
          <w:color w:val="000000" w:themeColor="text1"/>
          <w:sz w:val="20"/>
          <w:szCs w:val="20"/>
        </w:rPr>
        <w:t>o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 Corey Nachreiner, Chief Technology Officer bei </w:t>
      </w:r>
      <w:proofErr w:type="spellStart"/>
      <w:r w:rsidR="00B807A5" w:rsidRPr="00E224AF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 Technologies.</w:t>
      </w:r>
      <w:r w:rsidR="005979F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363B7E">
        <w:rPr>
          <w:rFonts w:ascii="Helvetica" w:hAnsi="Helvetica"/>
          <w:color w:val="000000" w:themeColor="text1"/>
          <w:sz w:val="20"/>
          <w:szCs w:val="20"/>
        </w:rPr>
        <w:t>„</w:t>
      </w:r>
      <w:r w:rsidR="00595D9E">
        <w:rPr>
          <w:rFonts w:ascii="Helvetica" w:hAnsi="Helvetica"/>
          <w:color w:val="000000" w:themeColor="text1"/>
          <w:sz w:val="20"/>
          <w:szCs w:val="20"/>
        </w:rPr>
        <w:t xml:space="preserve">Aus unserer Sicht ist es unerheblich, ob </w:t>
      </w:r>
      <w:r w:rsidR="00E066EC">
        <w:rPr>
          <w:rFonts w:ascii="Helvetica" w:hAnsi="Helvetica"/>
          <w:color w:val="000000" w:themeColor="text1"/>
          <w:sz w:val="20"/>
          <w:szCs w:val="20"/>
        </w:rPr>
        <w:t>bei den Angriffen</w:t>
      </w:r>
      <w:r w:rsidR="00595D9E">
        <w:rPr>
          <w:rFonts w:ascii="Helvetica" w:hAnsi="Helvetica"/>
          <w:color w:val="000000" w:themeColor="text1"/>
          <w:sz w:val="20"/>
          <w:szCs w:val="20"/>
        </w:rPr>
        <w:t xml:space="preserve"> eine </w:t>
      </w:r>
      <w:r w:rsidR="006860E0">
        <w:rPr>
          <w:rFonts w:ascii="Helvetica" w:hAnsi="Helvetica"/>
          <w:color w:val="000000" w:themeColor="text1"/>
          <w:sz w:val="20"/>
          <w:szCs w:val="20"/>
        </w:rPr>
        <w:t>fortschrittliche</w:t>
      </w:r>
      <w:r w:rsidR="00595D9E">
        <w:rPr>
          <w:rFonts w:ascii="Helvetica" w:hAnsi="Helvetica"/>
          <w:color w:val="000000" w:themeColor="text1"/>
          <w:sz w:val="20"/>
          <w:szCs w:val="20"/>
        </w:rPr>
        <w:t xml:space="preserve"> Malware-Variante oder die ‚Brech</w:t>
      </w:r>
      <w:r w:rsidR="00D157F9">
        <w:rPr>
          <w:rFonts w:ascii="Helvetica" w:hAnsi="Helvetica"/>
          <w:color w:val="000000" w:themeColor="text1"/>
          <w:sz w:val="20"/>
          <w:szCs w:val="20"/>
        </w:rPr>
        <w:t>stangen</w:t>
      </w:r>
      <w:r w:rsidR="002F7BCB">
        <w:rPr>
          <w:rFonts w:ascii="Helvetica" w:hAnsi="Helvetica"/>
          <w:color w:val="000000" w:themeColor="text1"/>
          <w:sz w:val="20"/>
          <w:szCs w:val="20"/>
        </w:rPr>
        <w:t xml:space="preserve">-Methode‘ mittels </w:t>
      </w:r>
      <w:proofErr w:type="spellStart"/>
      <w:r w:rsidR="002F7BCB">
        <w:rPr>
          <w:rFonts w:ascii="Helvetica" w:hAnsi="Helvetica"/>
          <w:color w:val="000000" w:themeColor="text1"/>
          <w:sz w:val="20"/>
          <w:szCs w:val="20"/>
        </w:rPr>
        <w:t>Brute</w:t>
      </w:r>
      <w:proofErr w:type="spellEnd"/>
      <w:r w:rsidR="002F7BCB">
        <w:rPr>
          <w:rFonts w:ascii="Helvetica" w:hAnsi="Helvetica"/>
          <w:color w:val="000000" w:themeColor="text1"/>
          <w:sz w:val="20"/>
          <w:szCs w:val="20"/>
        </w:rPr>
        <w:t>-Force-Login-</w:t>
      </w:r>
      <w:r w:rsidR="00E066EC">
        <w:rPr>
          <w:rFonts w:ascii="Helvetica" w:hAnsi="Helvetica"/>
          <w:color w:val="000000" w:themeColor="text1"/>
          <w:sz w:val="20"/>
          <w:szCs w:val="20"/>
        </w:rPr>
        <w:t>Techniken</w:t>
      </w:r>
      <w:r w:rsidR="002F7BCB">
        <w:rPr>
          <w:rFonts w:ascii="Helvetica" w:hAnsi="Helvetica"/>
          <w:color w:val="000000" w:themeColor="text1"/>
          <w:sz w:val="20"/>
          <w:szCs w:val="20"/>
        </w:rPr>
        <w:t xml:space="preserve"> zum Einsatz komm</w:t>
      </w:r>
      <w:r w:rsidR="003E0BC1">
        <w:rPr>
          <w:rFonts w:ascii="Helvetica" w:hAnsi="Helvetica"/>
          <w:color w:val="000000" w:themeColor="text1"/>
          <w:sz w:val="20"/>
          <w:szCs w:val="20"/>
        </w:rPr>
        <w:t>t</w:t>
      </w:r>
      <w:r w:rsidR="002F7BCB">
        <w:rPr>
          <w:rFonts w:ascii="Helvetica" w:hAnsi="Helvetica"/>
          <w:color w:val="000000" w:themeColor="text1"/>
          <w:sz w:val="20"/>
          <w:szCs w:val="20"/>
        </w:rPr>
        <w:t xml:space="preserve">: </w:t>
      </w:r>
      <w:r w:rsidR="00D33E06">
        <w:rPr>
          <w:rFonts w:ascii="Helvetica" w:hAnsi="Helvetica"/>
          <w:color w:val="000000" w:themeColor="text1"/>
          <w:sz w:val="20"/>
          <w:szCs w:val="20"/>
        </w:rPr>
        <w:t xml:space="preserve">Auf der Agenda von </w:t>
      </w:r>
      <w:r w:rsidR="002F7BCB">
        <w:rPr>
          <w:rFonts w:ascii="Helvetica" w:hAnsi="Helvetica"/>
          <w:color w:val="000000" w:themeColor="text1"/>
          <w:sz w:val="20"/>
          <w:szCs w:val="20"/>
        </w:rPr>
        <w:t>Cyber</w:t>
      </w:r>
      <w:r w:rsidR="00DC3132">
        <w:rPr>
          <w:rFonts w:ascii="Helvetica" w:hAnsi="Helvetica"/>
          <w:color w:val="000000" w:themeColor="text1"/>
          <w:sz w:val="20"/>
          <w:szCs w:val="20"/>
        </w:rPr>
        <w:t>k</w:t>
      </w:r>
      <w:r w:rsidR="002F7BCB">
        <w:rPr>
          <w:rFonts w:ascii="Helvetica" w:hAnsi="Helvetica"/>
          <w:color w:val="000000" w:themeColor="text1"/>
          <w:sz w:val="20"/>
          <w:szCs w:val="20"/>
        </w:rPr>
        <w:t>riminelle</w:t>
      </w:r>
      <w:r w:rsidR="00D33E06">
        <w:rPr>
          <w:rFonts w:ascii="Helvetica" w:hAnsi="Helvetica"/>
          <w:color w:val="000000" w:themeColor="text1"/>
          <w:sz w:val="20"/>
          <w:szCs w:val="20"/>
        </w:rPr>
        <w:t xml:space="preserve">n steht </w:t>
      </w:r>
      <w:r w:rsidR="00845D1B">
        <w:rPr>
          <w:rFonts w:ascii="Helvetica" w:hAnsi="Helvetica"/>
          <w:color w:val="000000" w:themeColor="text1"/>
          <w:sz w:val="20"/>
          <w:szCs w:val="20"/>
        </w:rPr>
        <w:t xml:space="preserve">der Diebstahl von Anmeldedaten </w:t>
      </w:r>
      <w:r w:rsidR="003E0BC1">
        <w:rPr>
          <w:rFonts w:ascii="Helvetica" w:hAnsi="Helvetica"/>
          <w:color w:val="000000" w:themeColor="text1"/>
          <w:sz w:val="20"/>
          <w:szCs w:val="20"/>
        </w:rPr>
        <w:t>zum</w:t>
      </w:r>
      <w:r w:rsidR="002F7BC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D33E06">
        <w:rPr>
          <w:rFonts w:ascii="Helvetica" w:hAnsi="Helvetica"/>
          <w:color w:val="000000" w:themeColor="text1"/>
          <w:sz w:val="20"/>
          <w:szCs w:val="20"/>
        </w:rPr>
        <w:t>einfache</w:t>
      </w:r>
      <w:r w:rsidR="00845D1B">
        <w:rPr>
          <w:rFonts w:ascii="Helvetica" w:hAnsi="Helvetica"/>
          <w:color w:val="000000" w:themeColor="text1"/>
          <w:sz w:val="20"/>
          <w:szCs w:val="20"/>
        </w:rPr>
        <w:t>n</w:t>
      </w:r>
      <w:r w:rsidR="00D33E06">
        <w:rPr>
          <w:rFonts w:ascii="Helvetica" w:hAnsi="Helvetica"/>
          <w:color w:val="000000" w:themeColor="text1"/>
          <w:sz w:val="20"/>
          <w:szCs w:val="20"/>
        </w:rPr>
        <w:t xml:space="preserve"> Zugriff auf das Unternehmensnetzwerk und sensible Daten</w:t>
      </w:r>
      <w:r w:rsidR="00DB0E50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845D1B">
        <w:rPr>
          <w:rFonts w:ascii="Helvetica" w:hAnsi="Helvetica"/>
          <w:color w:val="000000" w:themeColor="text1"/>
          <w:sz w:val="20"/>
          <w:szCs w:val="20"/>
        </w:rPr>
        <w:t>ganz oben</w:t>
      </w:r>
      <w:r w:rsidR="00DB0E50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6E2D8C">
        <w:rPr>
          <w:rFonts w:ascii="Helvetica" w:hAnsi="Helvetica"/>
          <w:color w:val="000000" w:themeColor="text1"/>
          <w:sz w:val="20"/>
          <w:szCs w:val="20"/>
        </w:rPr>
        <w:t>Diese</w:t>
      </w:r>
      <w:r w:rsidR="00845D1B">
        <w:rPr>
          <w:rFonts w:ascii="Helvetica" w:hAnsi="Helvetica"/>
          <w:color w:val="000000" w:themeColor="text1"/>
          <w:sz w:val="20"/>
          <w:szCs w:val="20"/>
        </w:rPr>
        <w:t>r</w:t>
      </w:r>
      <w:r w:rsidR="006E2D8C">
        <w:rPr>
          <w:rFonts w:ascii="Helvetica" w:hAnsi="Helvetica"/>
          <w:color w:val="000000" w:themeColor="text1"/>
          <w:sz w:val="20"/>
          <w:szCs w:val="20"/>
        </w:rPr>
        <w:t xml:space="preserve"> Trend </w:t>
      </w:r>
      <w:r w:rsidR="0003216F">
        <w:rPr>
          <w:rFonts w:ascii="Helvetica" w:hAnsi="Helvetica"/>
          <w:color w:val="000000" w:themeColor="text1"/>
          <w:sz w:val="20"/>
          <w:szCs w:val="20"/>
        </w:rPr>
        <w:t>befeuert</w:t>
      </w:r>
      <w:r w:rsidR="006E2D8C">
        <w:rPr>
          <w:rFonts w:ascii="Helvetica" w:hAnsi="Helvetica"/>
          <w:color w:val="000000" w:themeColor="text1"/>
          <w:sz w:val="20"/>
          <w:szCs w:val="20"/>
        </w:rPr>
        <w:t xml:space="preserve"> bei </w:t>
      </w:r>
      <w:proofErr w:type="spellStart"/>
      <w:r w:rsidR="00B807A5" w:rsidRPr="00E224AF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03216F">
        <w:rPr>
          <w:rFonts w:ascii="Helvetica" w:hAnsi="Helvetica"/>
          <w:color w:val="000000" w:themeColor="text1"/>
          <w:sz w:val="20"/>
          <w:szCs w:val="20"/>
        </w:rPr>
        <w:t xml:space="preserve">die Entwicklung </w:t>
      </w:r>
      <w:r w:rsidR="003620ED">
        <w:rPr>
          <w:rFonts w:ascii="Helvetica" w:hAnsi="Helvetica"/>
          <w:color w:val="000000" w:themeColor="text1"/>
          <w:sz w:val="20"/>
          <w:szCs w:val="20"/>
        </w:rPr>
        <w:t>moderner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 Abwehrmaßnahmen innerhalb unseres Produktportfolios</w:t>
      </w:r>
      <w:r w:rsidR="006E2D8C">
        <w:rPr>
          <w:rFonts w:ascii="Helvetica" w:hAnsi="Helvetica"/>
          <w:color w:val="000000" w:themeColor="text1"/>
          <w:sz w:val="20"/>
          <w:szCs w:val="20"/>
        </w:rPr>
        <w:t xml:space="preserve">. Mit </w:t>
      </w:r>
      <w:proofErr w:type="spellStart"/>
      <w:r w:rsidR="006E2D8C">
        <w:rPr>
          <w:rFonts w:ascii="Helvetica" w:hAnsi="Helvetica"/>
          <w:color w:val="000000" w:themeColor="text1"/>
          <w:sz w:val="20"/>
          <w:szCs w:val="20"/>
        </w:rPr>
        <w:t>AuthPoint</w:t>
      </w:r>
      <w:proofErr w:type="spellEnd"/>
      <w:r w:rsidR="006E2D8C">
        <w:rPr>
          <w:rFonts w:ascii="Helvetica" w:hAnsi="Helvetica"/>
          <w:color w:val="000000" w:themeColor="text1"/>
          <w:sz w:val="20"/>
          <w:szCs w:val="20"/>
        </w:rPr>
        <w:t xml:space="preserve"> bieten wir</w:t>
      </w:r>
      <w:r w:rsidR="0023011D">
        <w:rPr>
          <w:rFonts w:ascii="Helvetica" w:hAnsi="Helvetica"/>
          <w:color w:val="000000" w:themeColor="text1"/>
          <w:sz w:val="20"/>
          <w:szCs w:val="20"/>
        </w:rPr>
        <w:t xml:space="preserve"> beispielsweise</w:t>
      </w:r>
      <w:r w:rsidR="006E2D8C">
        <w:rPr>
          <w:rFonts w:ascii="Helvetica" w:hAnsi="Helvetica"/>
          <w:color w:val="000000" w:themeColor="text1"/>
          <w:sz w:val="20"/>
          <w:szCs w:val="20"/>
        </w:rPr>
        <w:t xml:space="preserve"> eine c</w:t>
      </w:r>
      <w:r w:rsidR="000F7FCE">
        <w:rPr>
          <w:rFonts w:ascii="Helvetica" w:hAnsi="Helvetica"/>
          <w:color w:val="000000" w:themeColor="text1"/>
          <w:sz w:val="20"/>
          <w:szCs w:val="20"/>
        </w:rPr>
        <w:t>loudbasierte Multif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>aktor-Authentifizierungslösung</w:t>
      </w:r>
      <w:r w:rsidR="006E2D8C">
        <w:rPr>
          <w:rFonts w:ascii="Helvetica" w:hAnsi="Helvetica"/>
          <w:color w:val="000000" w:themeColor="text1"/>
          <w:sz w:val="20"/>
          <w:szCs w:val="20"/>
        </w:rPr>
        <w:t xml:space="preserve"> an</w:t>
      </w:r>
      <w:r w:rsidR="0023011D">
        <w:rPr>
          <w:rFonts w:ascii="Helvetica" w:hAnsi="Helvetica"/>
          <w:color w:val="000000" w:themeColor="text1"/>
          <w:sz w:val="20"/>
          <w:szCs w:val="20"/>
        </w:rPr>
        <w:t>. Unser KI-unterstützter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B807A5" w:rsidRPr="00E224AF">
        <w:rPr>
          <w:rFonts w:ascii="Helvetica" w:hAnsi="Helvetica"/>
          <w:color w:val="000000" w:themeColor="text1"/>
          <w:sz w:val="20"/>
          <w:szCs w:val="20"/>
        </w:rPr>
        <w:t>IntelligentAV</w:t>
      </w:r>
      <w:proofErr w:type="spellEnd"/>
      <w:r w:rsidR="00B807A5" w:rsidRPr="00E224AF">
        <w:rPr>
          <w:rFonts w:ascii="Helvetica" w:hAnsi="Helvetica"/>
          <w:color w:val="000000" w:themeColor="text1"/>
          <w:sz w:val="20"/>
          <w:szCs w:val="20"/>
        </w:rPr>
        <w:t>-Service</w:t>
      </w:r>
      <w:r w:rsidR="0023011D">
        <w:rPr>
          <w:rFonts w:ascii="Helvetica" w:hAnsi="Helvetica"/>
          <w:color w:val="000000" w:themeColor="text1"/>
          <w:sz w:val="20"/>
          <w:szCs w:val="20"/>
        </w:rPr>
        <w:t xml:space="preserve"> nutzt </w:t>
      </w:r>
      <w:r w:rsidR="007844BF">
        <w:rPr>
          <w:rFonts w:ascii="Helvetica" w:hAnsi="Helvetica"/>
          <w:color w:val="000000" w:themeColor="text1"/>
          <w:sz w:val="20"/>
          <w:szCs w:val="20"/>
        </w:rPr>
        <w:t xml:space="preserve">zur Erkennung neuer Varianten von Schad-Software </w:t>
      </w:r>
      <w:r w:rsidR="0023011D">
        <w:rPr>
          <w:rFonts w:ascii="Helvetica" w:hAnsi="Helvetica"/>
          <w:color w:val="000000" w:themeColor="text1"/>
          <w:sz w:val="20"/>
          <w:szCs w:val="20"/>
        </w:rPr>
        <w:t xml:space="preserve">drei 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>Malware-</w:t>
      </w:r>
      <w:proofErr w:type="spellStart"/>
      <w:r w:rsidR="0023011D">
        <w:rPr>
          <w:rFonts w:ascii="Helvetica" w:hAnsi="Helvetica"/>
          <w:color w:val="000000" w:themeColor="text1"/>
          <w:sz w:val="20"/>
          <w:szCs w:val="20"/>
        </w:rPr>
        <w:t>Engines</w:t>
      </w:r>
      <w:proofErr w:type="spellEnd"/>
      <w:r w:rsidR="00E62752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r w:rsidR="000A604A">
        <w:rPr>
          <w:rFonts w:ascii="Helvetica" w:hAnsi="Helvetica"/>
          <w:color w:val="000000" w:themeColor="text1"/>
          <w:sz w:val="20"/>
          <w:szCs w:val="20"/>
        </w:rPr>
        <w:t xml:space="preserve">denn nur 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>traditionelle signaturbasierte Antivirenprodukte</w:t>
      </w:r>
      <w:r w:rsidR="00E62752">
        <w:rPr>
          <w:rFonts w:ascii="Helvetica" w:hAnsi="Helvetica"/>
          <w:color w:val="000000" w:themeColor="text1"/>
          <w:sz w:val="20"/>
          <w:szCs w:val="20"/>
        </w:rPr>
        <w:t xml:space="preserve"> sind hier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D75094">
        <w:rPr>
          <w:rFonts w:ascii="Helvetica" w:hAnsi="Helvetica"/>
          <w:color w:val="000000" w:themeColor="text1"/>
          <w:sz w:val="20"/>
          <w:szCs w:val="20"/>
        </w:rPr>
        <w:t>chancenlos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03216F">
        <w:rPr>
          <w:rFonts w:ascii="Helvetica" w:hAnsi="Helvetica"/>
          <w:color w:val="000000" w:themeColor="text1"/>
          <w:sz w:val="20"/>
          <w:szCs w:val="20"/>
        </w:rPr>
        <w:t>Angesicht</w:t>
      </w:r>
      <w:r w:rsidR="0027374D">
        <w:rPr>
          <w:rFonts w:ascii="Helvetica" w:hAnsi="Helvetica"/>
          <w:color w:val="000000" w:themeColor="text1"/>
          <w:sz w:val="20"/>
          <w:szCs w:val="20"/>
        </w:rPr>
        <w:t>s</w:t>
      </w:r>
      <w:r w:rsidR="0003216F">
        <w:rPr>
          <w:rFonts w:ascii="Helvetica" w:hAnsi="Helvetica"/>
          <w:color w:val="000000" w:themeColor="text1"/>
          <w:sz w:val="20"/>
          <w:szCs w:val="20"/>
        </w:rPr>
        <w:t xml:space="preserve"> der Bedrohungssituation </w:t>
      </w:r>
      <w:r w:rsidR="000B7733">
        <w:rPr>
          <w:rFonts w:ascii="Helvetica" w:hAnsi="Helvetica"/>
          <w:color w:val="000000" w:themeColor="text1"/>
          <w:sz w:val="20"/>
          <w:szCs w:val="20"/>
        </w:rPr>
        <w:t>sollte j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edes Unternehmen </w:t>
      </w:r>
      <w:r w:rsidR="00D75094">
        <w:rPr>
          <w:rFonts w:ascii="Helvetica" w:hAnsi="Helvetica"/>
          <w:color w:val="000000" w:themeColor="text1"/>
          <w:sz w:val="20"/>
          <w:szCs w:val="20"/>
        </w:rPr>
        <w:t xml:space="preserve">mehrschichtige Schutzmaßnahmen </w:t>
      </w:r>
      <w:r w:rsidR="000B7733">
        <w:rPr>
          <w:rFonts w:ascii="Helvetica" w:hAnsi="Helvetica"/>
          <w:color w:val="000000" w:themeColor="text1"/>
          <w:sz w:val="20"/>
          <w:szCs w:val="20"/>
        </w:rPr>
        <w:t>ergreifen</w:t>
      </w:r>
      <w:r w:rsidR="00D75094">
        <w:rPr>
          <w:rFonts w:ascii="Helvetica" w:hAnsi="Helvetica"/>
          <w:color w:val="000000" w:themeColor="text1"/>
          <w:sz w:val="20"/>
          <w:szCs w:val="20"/>
        </w:rPr>
        <w:t xml:space="preserve">, um den sich </w:t>
      </w:r>
      <w:r w:rsidR="00D75094" w:rsidRPr="00E224AF">
        <w:rPr>
          <w:rFonts w:ascii="Helvetica" w:hAnsi="Helvetica"/>
          <w:color w:val="000000" w:themeColor="text1"/>
          <w:sz w:val="20"/>
          <w:szCs w:val="20"/>
        </w:rPr>
        <w:t>ständig weiterentwickelnden Angriffstechniken</w:t>
      </w:r>
      <w:r w:rsidR="0092126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0A604A">
        <w:rPr>
          <w:rFonts w:ascii="Helvetica" w:hAnsi="Helvetica"/>
          <w:color w:val="000000" w:themeColor="text1"/>
          <w:sz w:val="20"/>
          <w:szCs w:val="20"/>
        </w:rPr>
        <w:t>Paroli bieten</w:t>
      </w:r>
      <w:r w:rsidR="0092126F">
        <w:rPr>
          <w:rFonts w:ascii="Helvetica" w:hAnsi="Helvetica"/>
          <w:color w:val="000000" w:themeColor="text1"/>
          <w:sz w:val="20"/>
          <w:szCs w:val="20"/>
        </w:rPr>
        <w:t xml:space="preserve"> zu können. </w:t>
      </w:r>
      <w:r w:rsidR="008E6032">
        <w:rPr>
          <w:rFonts w:ascii="Helvetica" w:hAnsi="Helvetica"/>
          <w:color w:val="000000" w:themeColor="text1"/>
          <w:sz w:val="20"/>
          <w:szCs w:val="20"/>
        </w:rPr>
        <w:t>Die</w:t>
      </w:r>
      <w:r w:rsidR="00E6275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E62752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E62752">
        <w:rPr>
          <w:rFonts w:ascii="Helvetica" w:hAnsi="Helvetica"/>
          <w:color w:val="000000" w:themeColor="text1"/>
          <w:sz w:val="20"/>
          <w:szCs w:val="20"/>
        </w:rPr>
        <w:t>-</w:t>
      </w:r>
      <w:r w:rsidR="0092126F">
        <w:rPr>
          <w:rFonts w:ascii="Helvetica" w:hAnsi="Helvetica"/>
          <w:color w:val="000000" w:themeColor="text1"/>
          <w:sz w:val="20"/>
          <w:szCs w:val="20"/>
        </w:rPr>
        <w:t xml:space="preserve">Vertriebspartner </w:t>
      </w:r>
      <w:r w:rsidR="008E6032">
        <w:rPr>
          <w:rFonts w:ascii="Helvetica" w:hAnsi="Helvetica"/>
          <w:color w:val="000000" w:themeColor="text1"/>
          <w:sz w:val="20"/>
          <w:szCs w:val="20"/>
        </w:rPr>
        <w:t>stehen</w:t>
      </w:r>
      <w:r w:rsidR="0092126F">
        <w:rPr>
          <w:rFonts w:ascii="Helvetica" w:hAnsi="Helvetica"/>
          <w:color w:val="000000" w:themeColor="text1"/>
          <w:sz w:val="20"/>
          <w:szCs w:val="20"/>
        </w:rPr>
        <w:t xml:space="preserve"> dafür </w:t>
      </w:r>
      <w:r w:rsidR="008E6032">
        <w:rPr>
          <w:rFonts w:ascii="Helvetica" w:hAnsi="Helvetica"/>
          <w:color w:val="000000" w:themeColor="text1"/>
          <w:sz w:val="20"/>
          <w:szCs w:val="20"/>
        </w:rPr>
        <w:t>mit Rat und Tat zur Seite</w:t>
      </w:r>
      <w:r w:rsidR="0092126F">
        <w:rPr>
          <w:rFonts w:ascii="Helvetica" w:hAnsi="Helvetica"/>
          <w:color w:val="000000" w:themeColor="text1"/>
          <w:sz w:val="20"/>
          <w:szCs w:val="20"/>
        </w:rPr>
        <w:t>.“</w:t>
      </w:r>
    </w:p>
    <w:p w14:paraId="3447AF32" w14:textId="77777777" w:rsidR="00B807A5" w:rsidRPr="00E224AF" w:rsidRDefault="00B807A5" w:rsidP="00B807A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3400AFA0" w14:textId="172D9AC8" w:rsidR="002F643B" w:rsidRPr="00E224AF" w:rsidRDefault="004724BD" w:rsidP="002F643B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Der vierteljährlich erscheinende </w:t>
      </w:r>
      <w:r w:rsidR="00C63475">
        <w:rPr>
          <w:rFonts w:ascii="Helvetica" w:hAnsi="Helvetica"/>
          <w:color w:val="000000" w:themeColor="text1"/>
          <w:sz w:val="20"/>
          <w:szCs w:val="20"/>
        </w:rPr>
        <w:t xml:space="preserve">Internet Security Report von </w:t>
      </w:r>
      <w:proofErr w:type="spellStart"/>
      <w:r w:rsidR="00C63475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C63475">
        <w:rPr>
          <w:rFonts w:ascii="Helvetica" w:hAnsi="Helvetica"/>
          <w:color w:val="000000" w:themeColor="text1"/>
          <w:sz w:val="20"/>
          <w:szCs w:val="20"/>
        </w:rPr>
        <w:t xml:space="preserve"> informiert über aktuelle Entwicklungen</w:t>
      </w:r>
      <w:r w:rsidR="00254AFD">
        <w:rPr>
          <w:rFonts w:ascii="Helvetica" w:hAnsi="Helvetica"/>
          <w:color w:val="000000" w:themeColor="text1"/>
          <w:sz w:val="20"/>
          <w:szCs w:val="20"/>
        </w:rPr>
        <w:t xml:space="preserve"> und</w:t>
      </w:r>
      <w:r w:rsidR="007D1F2D">
        <w:rPr>
          <w:rFonts w:ascii="Helvetica" w:hAnsi="Helvetica"/>
          <w:color w:val="000000" w:themeColor="text1"/>
          <w:sz w:val="20"/>
          <w:szCs w:val="20"/>
        </w:rPr>
        <w:t xml:space="preserve"> Forschungsergebnisse</w:t>
      </w:r>
      <w:r w:rsidR="00254AFD">
        <w:rPr>
          <w:rFonts w:ascii="Helvetica" w:hAnsi="Helvetica"/>
          <w:color w:val="000000" w:themeColor="text1"/>
          <w:sz w:val="20"/>
          <w:szCs w:val="20"/>
        </w:rPr>
        <w:t xml:space="preserve"> aus dem Bereich der Cyber</w:t>
      </w:r>
      <w:r w:rsidR="00DC3132">
        <w:rPr>
          <w:rFonts w:ascii="Helvetica" w:hAnsi="Helvetica"/>
          <w:color w:val="000000" w:themeColor="text1"/>
          <w:sz w:val="20"/>
          <w:szCs w:val="20"/>
        </w:rPr>
        <w:t>k</w:t>
      </w:r>
      <w:r w:rsidR="00254AFD">
        <w:rPr>
          <w:rFonts w:ascii="Helvetica" w:hAnsi="Helvetica"/>
          <w:color w:val="000000" w:themeColor="text1"/>
          <w:sz w:val="20"/>
          <w:szCs w:val="20"/>
        </w:rPr>
        <w:t xml:space="preserve">riminalität. Neben einem besseren Verständnis </w:t>
      </w:r>
      <w:r w:rsidR="00CD703F">
        <w:rPr>
          <w:rFonts w:ascii="Helvetica" w:hAnsi="Helvetica"/>
          <w:color w:val="000000" w:themeColor="text1"/>
          <w:sz w:val="20"/>
          <w:szCs w:val="20"/>
        </w:rPr>
        <w:t xml:space="preserve">für die Thematik </w:t>
      </w:r>
      <w:r w:rsidR="00254AFD">
        <w:rPr>
          <w:rFonts w:ascii="Helvetica" w:hAnsi="Helvetica"/>
          <w:color w:val="000000" w:themeColor="text1"/>
          <w:sz w:val="20"/>
          <w:szCs w:val="20"/>
        </w:rPr>
        <w:t>geben die</w:t>
      </w:r>
      <w:r w:rsidR="007D1F2D">
        <w:rPr>
          <w:rFonts w:ascii="Helvetica" w:hAnsi="Helvetica"/>
          <w:color w:val="000000" w:themeColor="text1"/>
          <w:sz w:val="20"/>
          <w:szCs w:val="20"/>
        </w:rPr>
        <w:t xml:space="preserve"> Security-Best-Practices</w:t>
      </w:r>
      <w:r w:rsidR="000F4FF9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254AFD">
        <w:rPr>
          <w:rFonts w:ascii="Helvetica" w:hAnsi="Helvetica"/>
          <w:color w:val="000000" w:themeColor="text1"/>
          <w:sz w:val="20"/>
          <w:szCs w:val="20"/>
        </w:rPr>
        <w:t>konkrete Hilfestellungen</w:t>
      </w:r>
      <w:r w:rsidR="00CD703F">
        <w:rPr>
          <w:rFonts w:ascii="Helvetica" w:hAnsi="Helvetica"/>
          <w:color w:val="000000" w:themeColor="text1"/>
          <w:sz w:val="20"/>
          <w:szCs w:val="20"/>
        </w:rPr>
        <w:t>, mit denen Unternehmen den</w:t>
      </w:r>
      <w:r w:rsidR="00066BC3">
        <w:rPr>
          <w:rFonts w:ascii="Helvetica" w:hAnsi="Helvetica"/>
          <w:color w:val="000000" w:themeColor="text1"/>
          <w:sz w:val="20"/>
          <w:szCs w:val="20"/>
        </w:rPr>
        <w:t xml:space="preserve"> Schutz</w:t>
      </w:r>
      <w:r w:rsidR="00360932">
        <w:rPr>
          <w:rFonts w:ascii="Helvetica" w:hAnsi="Helvetica"/>
          <w:color w:val="000000" w:themeColor="text1"/>
          <w:sz w:val="20"/>
          <w:szCs w:val="20"/>
        </w:rPr>
        <w:t xml:space="preserve"> i</w:t>
      </w:r>
      <w:r w:rsidR="00143B7A">
        <w:rPr>
          <w:rFonts w:ascii="Helvetica" w:hAnsi="Helvetica"/>
          <w:color w:val="000000" w:themeColor="text1"/>
          <w:sz w:val="20"/>
          <w:szCs w:val="20"/>
        </w:rPr>
        <w:t>hrer Daten und Systeme</w:t>
      </w:r>
      <w:r w:rsidR="00CD703F">
        <w:rPr>
          <w:rFonts w:ascii="Helvetica" w:hAnsi="Helvetica"/>
          <w:color w:val="000000" w:themeColor="text1"/>
          <w:sz w:val="20"/>
          <w:szCs w:val="20"/>
        </w:rPr>
        <w:t xml:space="preserve"> verbessern können</w:t>
      </w:r>
      <w:r w:rsidR="00066BC3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3620ED">
        <w:rPr>
          <w:rFonts w:ascii="Helvetica" w:hAnsi="Helvetica"/>
          <w:color w:val="000000" w:themeColor="text1"/>
          <w:sz w:val="20"/>
          <w:szCs w:val="20"/>
        </w:rPr>
        <w:t>Die</w:t>
      </w:r>
      <w:r w:rsidR="00066BC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514F90">
        <w:rPr>
          <w:rFonts w:ascii="Helvetica" w:hAnsi="Helvetica"/>
          <w:color w:val="000000" w:themeColor="text1"/>
          <w:sz w:val="20"/>
          <w:szCs w:val="20"/>
        </w:rPr>
        <w:t>wichtigsten Ergebnisse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 des </w:t>
      </w:r>
      <w:r w:rsidR="00066BC3">
        <w:rPr>
          <w:rFonts w:ascii="Helvetica" w:hAnsi="Helvetica"/>
          <w:color w:val="000000" w:themeColor="text1"/>
          <w:sz w:val="20"/>
          <w:szCs w:val="20"/>
        </w:rPr>
        <w:t>Q2-B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 xml:space="preserve">erichts </w:t>
      </w:r>
      <w:r w:rsidR="003620ED">
        <w:rPr>
          <w:rFonts w:ascii="Helvetica" w:hAnsi="Helvetica"/>
          <w:color w:val="000000" w:themeColor="text1"/>
          <w:sz w:val="20"/>
          <w:szCs w:val="20"/>
        </w:rPr>
        <w:t>sind</w:t>
      </w:r>
      <w:r w:rsidR="00B807A5" w:rsidRPr="00E224AF">
        <w:rPr>
          <w:rFonts w:ascii="Helvetica" w:hAnsi="Helvetica"/>
          <w:color w:val="000000" w:themeColor="text1"/>
          <w:sz w:val="20"/>
          <w:szCs w:val="20"/>
        </w:rPr>
        <w:t>:</w:t>
      </w:r>
    </w:p>
    <w:p w14:paraId="4BF5C6D7" w14:textId="77777777" w:rsidR="00B807A5" w:rsidRPr="002F643B" w:rsidRDefault="00B807A5" w:rsidP="002F643B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4E05EEB4" w14:textId="03215DD9" w:rsidR="008A13B4" w:rsidRPr="00E224AF" w:rsidRDefault="00AD0522" w:rsidP="008A13B4">
      <w:pPr>
        <w:pStyle w:val="Listenabsatz"/>
        <w:numPr>
          <w:ilvl w:val="0"/>
          <w:numId w:val="44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lastRenderedPageBreak/>
        <w:t>Rund</w:t>
      </w:r>
      <w:r w:rsidR="008A13B4" w:rsidRPr="00AD0522">
        <w:rPr>
          <w:rFonts w:ascii="Helvetica" w:hAnsi="Helvetica"/>
          <w:b/>
          <w:color w:val="000000" w:themeColor="text1"/>
          <w:sz w:val="20"/>
          <w:szCs w:val="20"/>
        </w:rPr>
        <w:t xml:space="preserve"> die Hälfte der Passwörter von Mitarbeitern der </w:t>
      </w:r>
      <w:r>
        <w:rPr>
          <w:rFonts w:ascii="Helvetica" w:hAnsi="Helvetica"/>
          <w:b/>
          <w:color w:val="000000" w:themeColor="text1"/>
          <w:sz w:val="20"/>
          <w:szCs w:val="20"/>
        </w:rPr>
        <w:t>US-</w:t>
      </w:r>
      <w:r w:rsidR="008A13B4" w:rsidRPr="00AD0522">
        <w:rPr>
          <w:rFonts w:ascii="Helvetica" w:hAnsi="Helvetica"/>
          <w:b/>
          <w:color w:val="000000" w:themeColor="text1"/>
          <w:sz w:val="20"/>
          <w:szCs w:val="20"/>
        </w:rPr>
        <w:t xml:space="preserve">Regierung und des </w:t>
      </w:r>
      <w:r>
        <w:rPr>
          <w:rFonts w:ascii="Helvetica" w:hAnsi="Helvetica"/>
          <w:b/>
          <w:color w:val="000000" w:themeColor="text1"/>
          <w:sz w:val="20"/>
          <w:szCs w:val="20"/>
        </w:rPr>
        <w:t>US-</w:t>
      </w:r>
      <w:r w:rsidR="008A13B4" w:rsidRPr="00AD0522">
        <w:rPr>
          <w:rFonts w:ascii="Helvetica" w:hAnsi="Helvetica"/>
          <w:b/>
          <w:color w:val="000000" w:themeColor="text1"/>
          <w:sz w:val="20"/>
          <w:szCs w:val="20"/>
        </w:rPr>
        <w:t>Militärs sind schwach.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24546">
        <w:rPr>
          <w:rFonts w:ascii="Helvetica" w:hAnsi="Helvetica"/>
          <w:color w:val="000000" w:themeColor="text1"/>
          <w:sz w:val="20"/>
          <w:szCs w:val="20"/>
        </w:rPr>
        <w:t>D</w:t>
      </w:r>
      <w:r w:rsidR="00E24546" w:rsidRPr="00E224AF">
        <w:rPr>
          <w:rFonts w:ascii="Helvetica" w:hAnsi="Helvetica"/>
          <w:color w:val="000000" w:themeColor="text1"/>
          <w:sz w:val="20"/>
          <w:szCs w:val="20"/>
        </w:rPr>
        <w:t xml:space="preserve">as </w:t>
      </w:r>
      <w:proofErr w:type="spellStart"/>
      <w:r w:rsidR="00E24546" w:rsidRPr="00E224AF">
        <w:rPr>
          <w:rFonts w:ascii="Helvetica" w:hAnsi="Helvetica"/>
          <w:color w:val="000000" w:themeColor="text1"/>
          <w:sz w:val="20"/>
          <w:szCs w:val="20"/>
        </w:rPr>
        <w:t>Threat</w:t>
      </w:r>
      <w:proofErr w:type="spellEnd"/>
      <w:r w:rsidR="00E24546" w:rsidRPr="00E224AF">
        <w:rPr>
          <w:rFonts w:ascii="Helvetica" w:hAnsi="Helvetica"/>
          <w:color w:val="000000" w:themeColor="text1"/>
          <w:sz w:val="20"/>
          <w:szCs w:val="20"/>
        </w:rPr>
        <w:t xml:space="preserve"> Lab-Team von </w:t>
      </w:r>
      <w:proofErr w:type="spellStart"/>
      <w:r w:rsidR="00E24546" w:rsidRPr="00E224AF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E24546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24546">
        <w:rPr>
          <w:rFonts w:ascii="Helvetica" w:hAnsi="Helvetica"/>
          <w:color w:val="000000" w:themeColor="text1"/>
          <w:sz w:val="20"/>
          <w:szCs w:val="20"/>
        </w:rPr>
        <w:t>hat die Datensätze des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LinkedIn-</w:t>
      </w:r>
      <w:proofErr w:type="spellStart"/>
      <w:r w:rsidR="008A13B4" w:rsidRPr="00E224AF">
        <w:rPr>
          <w:rFonts w:ascii="Helvetica" w:hAnsi="Helvetica"/>
          <w:color w:val="000000" w:themeColor="text1"/>
          <w:sz w:val="20"/>
          <w:szCs w:val="20"/>
        </w:rPr>
        <w:t>Datendump</w:t>
      </w:r>
      <w:r w:rsidR="00E24546">
        <w:rPr>
          <w:rFonts w:ascii="Helvetica" w:hAnsi="Helvetica"/>
          <w:color w:val="000000" w:themeColor="text1"/>
          <w:sz w:val="20"/>
          <w:szCs w:val="20"/>
        </w:rPr>
        <w:t>s</w:t>
      </w:r>
      <w:proofErr w:type="spellEnd"/>
      <w:r w:rsidR="00FE4BA5">
        <w:rPr>
          <w:rFonts w:ascii="Helvetica" w:hAnsi="Helvetica"/>
          <w:color w:val="000000" w:themeColor="text1"/>
          <w:sz w:val="20"/>
          <w:szCs w:val="20"/>
        </w:rPr>
        <w:t xml:space="preserve"> von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2012</w:t>
      </w:r>
      <w:r w:rsidR="00E24546">
        <w:rPr>
          <w:rFonts w:ascii="Helvetica" w:hAnsi="Helvetica"/>
          <w:color w:val="000000" w:themeColor="text1"/>
          <w:sz w:val="20"/>
          <w:szCs w:val="20"/>
        </w:rPr>
        <w:t xml:space="preserve"> gründlich analysiert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, um </w:t>
      </w:r>
      <w:r w:rsidR="00E24546">
        <w:rPr>
          <w:rFonts w:ascii="Helvetica" w:hAnsi="Helvetica"/>
          <w:color w:val="000000" w:themeColor="text1"/>
          <w:sz w:val="20"/>
          <w:szCs w:val="20"/>
        </w:rPr>
        <w:t>die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Stärke der</w:t>
      </w:r>
      <w:r w:rsidR="00606BC1">
        <w:rPr>
          <w:rFonts w:ascii="Helvetica" w:hAnsi="Helvetica"/>
          <w:color w:val="000000" w:themeColor="text1"/>
          <w:sz w:val="20"/>
          <w:szCs w:val="20"/>
        </w:rPr>
        <w:t xml:space="preserve"> verwendeten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Benutzerkennwörter </w:t>
      </w:r>
      <w:r w:rsidR="003B404D">
        <w:rPr>
          <w:rFonts w:ascii="Helvetica" w:hAnsi="Helvetica"/>
          <w:color w:val="000000" w:themeColor="text1"/>
          <w:sz w:val="20"/>
          <w:szCs w:val="20"/>
        </w:rPr>
        <w:t>festzustellen</w:t>
      </w:r>
      <w:r w:rsidR="00E24546">
        <w:rPr>
          <w:rFonts w:ascii="Helvetica" w:hAnsi="Helvetica"/>
          <w:color w:val="000000" w:themeColor="text1"/>
          <w:sz w:val="20"/>
          <w:szCs w:val="20"/>
        </w:rPr>
        <w:t xml:space="preserve">. Das Ergebnis: </w:t>
      </w:r>
      <w:r w:rsidR="00EF518C">
        <w:rPr>
          <w:rFonts w:ascii="Helvetica" w:hAnsi="Helvetica"/>
          <w:color w:val="000000" w:themeColor="text1"/>
          <w:sz w:val="20"/>
          <w:szCs w:val="20"/>
        </w:rPr>
        <w:t xml:space="preserve">Bei nahezu </w:t>
      </w:r>
      <w:r w:rsidR="00D33F17">
        <w:rPr>
          <w:rFonts w:ascii="Helvetica" w:hAnsi="Helvetica"/>
          <w:color w:val="000000" w:themeColor="text1"/>
          <w:sz w:val="20"/>
          <w:szCs w:val="20"/>
        </w:rPr>
        <w:t>der</w:t>
      </w:r>
      <w:r w:rsidR="002F5227">
        <w:rPr>
          <w:rFonts w:ascii="Helvetica" w:hAnsi="Helvetica"/>
          <w:color w:val="000000" w:themeColor="text1"/>
          <w:sz w:val="20"/>
          <w:szCs w:val="20"/>
        </w:rPr>
        <w:t xml:space="preserve"> Hälfte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D33F17">
        <w:rPr>
          <w:rFonts w:ascii="Helvetica" w:hAnsi="Helvetica"/>
          <w:color w:val="000000" w:themeColor="text1"/>
          <w:sz w:val="20"/>
          <w:szCs w:val="20"/>
        </w:rPr>
        <w:t>aller</w:t>
      </w:r>
      <w:r w:rsidR="003B404D">
        <w:rPr>
          <w:rFonts w:ascii="Helvetica" w:hAnsi="Helvetica"/>
          <w:color w:val="000000" w:themeColor="text1"/>
          <w:sz w:val="20"/>
          <w:szCs w:val="20"/>
        </w:rPr>
        <w:t xml:space="preserve"> Mail-Adresse</w:t>
      </w:r>
      <w:r w:rsidR="004E359F">
        <w:rPr>
          <w:rFonts w:ascii="Helvetica" w:hAnsi="Helvetica"/>
          <w:color w:val="000000" w:themeColor="text1"/>
          <w:sz w:val="20"/>
          <w:szCs w:val="20"/>
        </w:rPr>
        <w:t xml:space="preserve">n mit einer Verbindung zu </w:t>
      </w:r>
      <w:r w:rsidR="00F5427E">
        <w:rPr>
          <w:rFonts w:ascii="Helvetica" w:hAnsi="Helvetica"/>
          <w:color w:val="000000" w:themeColor="text1"/>
          <w:sz w:val="20"/>
          <w:szCs w:val="20"/>
        </w:rPr>
        <w:t>„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.</w:t>
      </w:r>
      <w:proofErr w:type="spellStart"/>
      <w:r w:rsidR="008A13B4" w:rsidRPr="00E224AF">
        <w:rPr>
          <w:rFonts w:ascii="Helvetica" w:hAnsi="Helvetica"/>
          <w:color w:val="000000" w:themeColor="text1"/>
          <w:sz w:val="20"/>
          <w:szCs w:val="20"/>
        </w:rPr>
        <w:t>mil</w:t>
      </w:r>
      <w:proofErr w:type="spellEnd"/>
      <w:r w:rsidR="00F5427E">
        <w:rPr>
          <w:rFonts w:ascii="Helvetica" w:hAnsi="Helvetica"/>
          <w:color w:val="000000" w:themeColor="text1"/>
          <w:sz w:val="20"/>
          <w:szCs w:val="20"/>
        </w:rPr>
        <w:t>“</w:t>
      </w:r>
      <w:r w:rsidR="004E359F">
        <w:rPr>
          <w:rFonts w:ascii="Helvetica" w:hAnsi="Helvetica"/>
          <w:color w:val="000000" w:themeColor="text1"/>
          <w:sz w:val="20"/>
          <w:szCs w:val="20"/>
        </w:rPr>
        <w:t>-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und </w:t>
      </w:r>
      <w:r w:rsidR="00F5427E">
        <w:rPr>
          <w:rFonts w:ascii="Helvetica" w:hAnsi="Helvetica"/>
          <w:color w:val="000000" w:themeColor="text1"/>
          <w:sz w:val="20"/>
          <w:szCs w:val="20"/>
        </w:rPr>
        <w:t>„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.</w:t>
      </w:r>
      <w:proofErr w:type="spellStart"/>
      <w:r w:rsidR="008A13B4" w:rsidRPr="00E224AF">
        <w:rPr>
          <w:rFonts w:ascii="Helvetica" w:hAnsi="Helvetica"/>
          <w:color w:val="000000" w:themeColor="text1"/>
          <w:sz w:val="20"/>
          <w:szCs w:val="20"/>
        </w:rPr>
        <w:t>gov</w:t>
      </w:r>
      <w:proofErr w:type="spellEnd"/>
      <w:r w:rsidR="00F5427E">
        <w:rPr>
          <w:rFonts w:ascii="Helvetica" w:hAnsi="Helvetica"/>
          <w:color w:val="000000" w:themeColor="text1"/>
          <w:sz w:val="20"/>
          <w:szCs w:val="20"/>
        </w:rPr>
        <w:t>“</w:t>
      </w:r>
      <w:r w:rsidR="004E359F">
        <w:rPr>
          <w:rFonts w:ascii="Helvetica" w:hAnsi="Helvetica"/>
          <w:color w:val="000000" w:themeColor="text1"/>
          <w:sz w:val="20"/>
          <w:szCs w:val="20"/>
        </w:rPr>
        <w:t>-Domains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E5A9C">
        <w:rPr>
          <w:rFonts w:ascii="Helvetica" w:hAnsi="Helvetica"/>
          <w:color w:val="000000" w:themeColor="text1"/>
          <w:sz w:val="20"/>
          <w:szCs w:val="20"/>
        </w:rPr>
        <w:t>waren</w:t>
      </w:r>
      <w:r w:rsidR="00D33F17">
        <w:rPr>
          <w:rFonts w:ascii="Helvetica" w:hAnsi="Helvetica"/>
          <w:color w:val="000000" w:themeColor="text1"/>
          <w:sz w:val="20"/>
          <w:szCs w:val="20"/>
        </w:rPr>
        <w:t xml:space="preserve"> die Pass</w:t>
      </w:r>
      <w:r w:rsidR="00BD47AD">
        <w:rPr>
          <w:rFonts w:ascii="Helvetica" w:hAnsi="Helvetica"/>
          <w:color w:val="000000" w:themeColor="text1"/>
          <w:sz w:val="20"/>
          <w:szCs w:val="20"/>
        </w:rPr>
        <w:t>wort</w:t>
      </w:r>
      <w:r w:rsidR="00D33F17">
        <w:rPr>
          <w:rFonts w:ascii="Helvetica" w:hAnsi="Helvetica"/>
          <w:color w:val="000000" w:themeColor="text1"/>
          <w:sz w:val="20"/>
          <w:szCs w:val="20"/>
        </w:rPr>
        <w:t>phrasen</w:t>
      </w:r>
      <w:r w:rsidR="00EE5A9C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objektiv schwach. Von 355.023 Passwörtern für Regierungs- und Militär</w:t>
      </w:r>
      <w:r w:rsidR="00606BC1">
        <w:rPr>
          <w:rFonts w:ascii="Helvetica" w:hAnsi="Helvetica"/>
          <w:color w:val="000000" w:themeColor="text1"/>
          <w:sz w:val="20"/>
          <w:szCs w:val="20"/>
        </w:rPr>
        <w:t>-Accounts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in der Datenbank </w:t>
      </w:r>
      <w:r w:rsidR="00D33F17">
        <w:rPr>
          <w:rFonts w:ascii="Helvetica" w:hAnsi="Helvetica"/>
          <w:color w:val="000000" w:themeColor="text1"/>
          <w:sz w:val="20"/>
          <w:szCs w:val="20"/>
        </w:rPr>
        <w:t>konnten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178.580 in weniger als zwei Tagen geknackt</w:t>
      </w:r>
      <w:r w:rsidR="004F1395">
        <w:rPr>
          <w:rFonts w:ascii="Helvetica" w:hAnsi="Helvetica"/>
          <w:color w:val="000000" w:themeColor="text1"/>
          <w:sz w:val="20"/>
          <w:szCs w:val="20"/>
        </w:rPr>
        <w:t xml:space="preserve"> w</w:t>
      </w:r>
      <w:r w:rsidR="00D33F17">
        <w:rPr>
          <w:rFonts w:ascii="Helvetica" w:hAnsi="Helvetica"/>
          <w:color w:val="000000" w:themeColor="text1"/>
          <w:sz w:val="20"/>
          <w:szCs w:val="20"/>
        </w:rPr>
        <w:t>erden</w:t>
      </w:r>
      <w:r w:rsidR="00143B7A">
        <w:rPr>
          <w:rFonts w:ascii="Helvetica" w:hAnsi="Helvetica"/>
          <w:color w:val="000000" w:themeColor="text1"/>
          <w:sz w:val="20"/>
          <w:szCs w:val="20"/>
        </w:rPr>
        <w:t xml:space="preserve">. Kein Wunder, </w:t>
      </w:r>
      <w:r w:rsidR="00BD47AD">
        <w:rPr>
          <w:rFonts w:ascii="Helvetica" w:hAnsi="Helvetica"/>
          <w:color w:val="000000" w:themeColor="text1"/>
          <w:sz w:val="20"/>
          <w:szCs w:val="20"/>
        </w:rPr>
        <w:t>denn z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u den gebräuchlichsten gehörten </w:t>
      </w:r>
      <w:r w:rsidR="00606BC1">
        <w:rPr>
          <w:rFonts w:ascii="Helvetica" w:hAnsi="Helvetica"/>
          <w:color w:val="000000" w:themeColor="text1"/>
          <w:sz w:val="20"/>
          <w:szCs w:val="20"/>
        </w:rPr>
        <w:t>„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123456</w:t>
      </w:r>
      <w:r w:rsidR="00606BC1">
        <w:rPr>
          <w:rFonts w:ascii="Helvetica" w:hAnsi="Helvetica"/>
          <w:color w:val="000000" w:themeColor="text1"/>
          <w:sz w:val="20"/>
          <w:szCs w:val="20"/>
        </w:rPr>
        <w:t>“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606BC1">
        <w:rPr>
          <w:rFonts w:ascii="Helvetica" w:hAnsi="Helvetica"/>
          <w:color w:val="000000" w:themeColor="text1"/>
          <w:sz w:val="20"/>
          <w:szCs w:val="20"/>
        </w:rPr>
        <w:t>„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Passwort</w:t>
      </w:r>
      <w:r w:rsidR="00606BC1">
        <w:rPr>
          <w:rFonts w:ascii="Helvetica" w:hAnsi="Helvetica"/>
          <w:color w:val="000000" w:themeColor="text1"/>
          <w:sz w:val="20"/>
          <w:szCs w:val="20"/>
        </w:rPr>
        <w:t>“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606BC1">
        <w:rPr>
          <w:rFonts w:ascii="Helvetica" w:hAnsi="Helvetica"/>
          <w:color w:val="000000" w:themeColor="text1"/>
          <w:sz w:val="20"/>
          <w:szCs w:val="20"/>
        </w:rPr>
        <w:t>„</w:t>
      </w:r>
      <w:proofErr w:type="spellStart"/>
      <w:r w:rsidR="008A13B4" w:rsidRPr="00E224AF">
        <w:rPr>
          <w:rFonts w:ascii="Helvetica" w:hAnsi="Helvetica"/>
          <w:color w:val="000000" w:themeColor="text1"/>
          <w:sz w:val="20"/>
          <w:szCs w:val="20"/>
        </w:rPr>
        <w:t>linkedin</w:t>
      </w:r>
      <w:proofErr w:type="spellEnd"/>
      <w:r w:rsidR="00606BC1">
        <w:rPr>
          <w:rFonts w:ascii="Helvetica" w:hAnsi="Helvetica"/>
          <w:color w:val="000000" w:themeColor="text1"/>
          <w:sz w:val="20"/>
          <w:szCs w:val="20"/>
        </w:rPr>
        <w:t>“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606BC1">
        <w:rPr>
          <w:rFonts w:ascii="Helvetica" w:hAnsi="Helvetica"/>
          <w:color w:val="000000" w:themeColor="text1"/>
          <w:sz w:val="20"/>
          <w:szCs w:val="20"/>
        </w:rPr>
        <w:t>„</w:t>
      </w:r>
      <w:proofErr w:type="spellStart"/>
      <w:r w:rsidR="008A13B4" w:rsidRPr="00E224AF">
        <w:rPr>
          <w:rFonts w:ascii="Helvetica" w:hAnsi="Helvetica"/>
          <w:color w:val="000000" w:themeColor="text1"/>
          <w:sz w:val="20"/>
          <w:szCs w:val="20"/>
        </w:rPr>
        <w:t>sunshine</w:t>
      </w:r>
      <w:proofErr w:type="spellEnd"/>
      <w:r w:rsidR="00606BC1">
        <w:rPr>
          <w:rFonts w:ascii="Helvetica" w:hAnsi="Helvetica"/>
          <w:color w:val="000000" w:themeColor="text1"/>
          <w:sz w:val="20"/>
          <w:szCs w:val="20"/>
        </w:rPr>
        <w:t>“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und </w:t>
      </w:r>
      <w:r w:rsidR="00606BC1">
        <w:rPr>
          <w:rFonts w:ascii="Helvetica" w:hAnsi="Helvetica"/>
          <w:color w:val="000000" w:themeColor="text1"/>
          <w:sz w:val="20"/>
          <w:szCs w:val="20"/>
        </w:rPr>
        <w:t>„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111111</w:t>
      </w:r>
      <w:r w:rsidR="00606BC1">
        <w:rPr>
          <w:rFonts w:ascii="Helvetica" w:hAnsi="Helvetica"/>
          <w:color w:val="000000" w:themeColor="text1"/>
          <w:sz w:val="20"/>
          <w:szCs w:val="20"/>
        </w:rPr>
        <w:t>“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. Umgekehrt stellte das Team fest, dass etwas mehr als 50 Prozent der zivilen Passwörter </w:t>
      </w:r>
      <w:r w:rsidR="000151BA">
        <w:rPr>
          <w:rFonts w:ascii="Helvetica" w:hAnsi="Helvetica"/>
          <w:color w:val="000000" w:themeColor="text1"/>
          <w:sz w:val="20"/>
          <w:szCs w:val="20"/>
        </w:rPr>
        <w:t>ebenfalls nicht aktuellen Anforderungen genügen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. Diese Ergebnisse veranschaulichen</w:t>
      </w:r>
      <w:r w:rsidR="002F5227">
        <w:rPr>
          <w:rFonts w:ascii="Helvetica" w:hAnsi="Helvetica"/>
          <w:color w:val="000000" w:themeColor="text1"/>
          <w:sz w:val="20"/>
          <w:szCs w:val="20"/>
        </w:rPr>
        <w:t xml:space="preserve"> klar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die</w:t>
      </w:r>
      <w:r w:rsidR="002F5227">
        <w:rPr>
          <w:rFonts w:ascii="Helvetica" w:hAnsi="Helvetica"/>
          <w:color w:val="000000" w:themeColor="text1"/>
          <w:sz w:val="20"/>
          <w:szCs w:val="20"/>
        </w:rPr>
        <w:t xml:space="preserve"> grundsätzliche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Notwendigkeit stärkerer Passwörter für alle </w:t>
      </w:r>
      <w:r w:rsidR="002F5227">
        <w:rPr>
          <w:rFonts w:ascii="Helvetica" w:hAnsi="Helvetica"/>
          <w:color w:val="000000" w:themeColor="text1"/>
          <w:sz w:val="20"/>
          <w:szCs w:val="20"/>
        </w:rPr>
        <w:t>sowie einen generell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höheren Sicherheitsstandard für Mitarbeiter im öffentlichen Dienst, die mit potenziell sensiblen Informationen umgehen. Zusätzlich zu besseren Passwortschulungen und -prozessen </w:t>
      </w:r>
      <w:r w:rsidR="00BD7C33">
        <w:rPr>
          <w:rFonts w:ascii="Helvetica" w:hAnsi="Helvetica"/>
          <w:color w:val="000000" w:themeColor="text1"/>
          <w:sz w:val="20"/>
          <w:szCs w:val="20"/>
        </w:rPr>
        <w:t>sollte jedes Unternehmen Multif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aktor-Authentifizierungslösungen einsetzen, um das Risiko </w:t>
      </w:r>
      <w:r w:rsidR="000270CE">
        <w:rPr>
          <w:rFonts w:ascii="Helvetica" w:hAnsi="Helvetica"/>
          <w:color w:val="000000" w:themeColor="text1"/>
          <w:sz w:val="20"/>
          <w:szCs w:val="20"/>
        </w:rPr>
        <w:t>von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Datenverst</w:t>
      </w:r>
      <w:r w:rsidR="000270CE">
        <w:rPr>
          <w:rFonts w:ascii="Helvetica" w:hAnsi="Helvetica"/>
          <w:color w:val="000000" w:themeColor="text1"/>
          <w:sz w:val="20"/>
          <w:szCs w:val="20"/>
        </w:rPr>
        <w:t xml:space="preserve">ößen weiter 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zu reduzieren.</w:t>
      </w:r>
    </w:p>
    <w:p w14:paraId="0B75D5D5" w14:textId="77777777" w:rsidR="008A13B4" w:rsidRPr="00E224AF" w:rsidRDefault="008A13B4" w:rsidP="008A13B4">
      <w:pPr>
        <w:pStyle w:val="Listenabsatz"/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54A348DB" w14:textId="2DE9FA8B" w:rsidR="008A13B4" w:rsidRPr="00E224AF" w:rsidRDefault="00F5063E" w:rsidP="008A13B4">
      <w:pPr>
        <w:pStyle w:val="Listenabsatz"/>
        <w:numPr>
          <w:ilvl w:val="0"/>
          <w:numId w:val="44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>D</w:t>
      </w:r>
      <w:r w:rsidRPr="000270CE">
        <w:rPr>
          <w:rFonts w:ascii="Helvetica" w:hAnsi="Helvetica"/>
          <w:b/>
          <w:color w:val="000000" w:themeColor="text1"/>
          <w:sz w:val="20"/>
          <w:szCs w:val="20"/>
        </w:rPr>
        <w:t>ie am weitesten verbreitete Malware-Variante im zweiten Quartal</w:t>
      </w:r>
      <w:r>
        <w:rPr>
          <w:rFonts w:ascii="Helvetica" w:hAnsi="Helvetica"/>
          <w:b/>
          <w:color w:val="000000" w:themeColor="text1"/>
          <w:sz w:val="20"/>
          <w:szCs w:val="20"/>
        </w:rPr>
        <w:t xml:space="preserve"> war</w:t>
      </w:r>
      <w:r w:rsidRPr="000270CE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8A13B4" w:rsidRPr="000270CE">
        <w:rPr>
          <w:rFonts w:ascii="Helvetica" w:hAnsi="Helvetica"/>
          <w:b/>
          <w:color w:val="000000" w:themeColor="text1"/>
          <w:sz w:val="20"/>
          <w:szCs w:val="20"/>
        </w:rPr>
        <w:t>Mimikatz</w:t>
      </w:r>
      <w:proofErr w:type="spellEnd"/>
      <w:r w:rsidR="008A13B4" w:rsidRPr="000270CE">
        <w:rPr>
          <w:rFonts w:ascii="Helvetica" w:hAnsi="Helvetica"/>
          <w:b/>
          <w:color w:val="000000" w:themeColor="text1"/>
          <w:sz w:val="20"/>
          <w:szCs w:val="20"/>
        </w:rPr>
        <w:t>.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B2668">
        <w:rPr>
          <w:rFonts w:ascii="Helvetica" w:hAnsi="Helvetica"/>
          <w:color w:val="000000" w:themeColor="text1"/>
          <w:sz w:val="20"/>
          <w:szCs w:val="20"/>
        </w:rPr>
        <w:t xml:space="preserve">Mit einem Anteil von 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27,2 Prozent </w:t>
      </w:r>
      <w:r w:rsidR="004B2668" w:rsidRPr="00E224AF">
        <w:rPr>
          <w:rFonts w:ascii="Helvetica" w:hAnsi="Helvetica"/>
          <w:color w:val="000000" w:themeColor="text1"/>
          <w:sz w:val="20"/>
          <w:szCs w:val="20"/>
        </w:rPr>
        <w:t xml:space="preserve">im letzten Quartal </w:t>
      </w:r>
      <w:r w:rsidR="004B2668">
        <w:rPr>
          <w:rFonts w:ascii="Helvetica" w:hAnsi="Helvetica"/>
          <w:color w:val="000000" w:themeColor="text1"/>
          <w:sz w:val="20"/>
          <w:szCs w:val="20"/>
        </w:rPr>
        <w:t xml:space="preserve">gehört </w:t>
      </w:r>
      <w:r w:rsidR="000861FD">
        <w:rPr>
          <w:rFonts w:ascii="Helvetica" w:hAnsi="Helvetica"/>
          <w:color w:val="000000" w:themeColor="text1"/>
          <w:sz w:val="20"/>
          <w:szCs w:val="20"/>
        </w:rPr>
        <w:t>sie</w:t>
      </w:r>
      <w:r w:rsidR="004B2668">
        <w:rPr>
          <w:rFonts w:ascii="Helvetica" w:hAnsi="Helvetica"/>
          <w:color w:val="000000" w:themeColor="text1"/>
          <w:sz w:val="20"/>
          <w:szCs w:val="20"/>
        </w:rPr>
        <w:t xml:space="preserve"> zu den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0861FD">
        <w:rPr>
          <w:rFonts w:ascii="Helvetica" w:hAnsi="Helvetica"/>
          <w:color w:val="000000" w:themeColor="text1"/>
          <w:sz w:val="20"/>
          <w:szCs w:val="20"/>
        </w:rPr>
        <w:t>zehn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wichtigsten Malware-Varianten. </w:t>
      </w:r>
      <w:proofErr w:type="spellStart"/>
      <w:r w:rsidR="008A13B4" w:rsidRPr="00E224AF">
        <w:rPr>
          <w:rFonts w:ascii="Helvetica" w:hAnsi="Helvetica"/>
          <w:color w:val="000000" w:themeColor="text1"/>
          <w:sz w:val="20"/>
          <w:szCs w:val="20"/>
        </w:rPr>
        <w:t>Mimikatz</w:t>
      </w:r>
      <w:proofErr w:type="spellEnd"/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ist ein</w:t>
      </w:r>
      <w:r w:rsidR="000861FD">
        <w:rPr>
          <w:rFonts w:ascii="Helvetica" w:hAnsi="Helvetica"/>
          <w:color w:val="000000" w:themeColor="text1"/>
          <w:sz w:val="20"/>
          <w:szCs w:val="20"/>
        </w:rPr>
        <w:t xml:space="preserve"> bereits seit Langem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bekannte</w:t>
      </w:r>
      <w:r w:rsidR="004B2668">
        <w:rPr>
          <w:rFonts w:ascii="Helvetica" w:hAnsi="Helvetica"/>
          <w:color w:val="000000" w:themeColor="text1"/>
          <w:sz w:val="20"/>
          <w:szCs w:val="20"/>
        </w:rPr>
        <w:t>s Tool für den Diebstahl von Passwö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rt</w:t>
      </w:r>
      <w:r w:rsidR="004B2668">
        <w:rPr>
          <w:rFonts w:ascii="Helvetica" w:hAnsi="Helvetica"/>
          <w:color w:val="000000" w:themeColor="text1"/>
          <w:sz w:val="20"/>
          <w:szCs w:val="20"/>
        </w:rPr>
        <w:t>ern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und Berechtigung</w:t>
      </w:r>
      <w:r w:rsidR="009E15D9">
        <w:rPr>
          <w:rFonts w:ascii="Helvetica" w:hAnsi="Helvetica"/>
          <w:color w:val="000000" w:themeColor="text1"/>
          <w:sz w:val="20"/>
          <w:szCs w:val="20"/>
        </w:rPr>
        <w:t>en</w:t>
      </w:r>
      <w:r w:rsidR="000861FD">
        <w:rPr>
          <w:rFonts w:ascii="Helvetica" w:hAnsi="Helvetica"/>
          <w:color w:val="000000" w:themeColor="text1"/>
          <w:sz w:val="20"/>
          <w:szCs w:val="20"/>
        </w:rPr>
        <w:t xml:space="preserve">. In den 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vergangenen Quartalen</w:t>
      </w:r>
      <w:r w:rsidR="009E15D9">
        <w:rPr>
          <w:rFonts w:ascii="Helvetica" w:hAnsi="Helvetica"/>
          <w:color w:val="000000" w:themeColor="text1"/>
          <w:sz w:val="20"/>
          <w:szCs w:val="20"/>
        </w:rPr>
        <w:t xml:space="preserve"> war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0861FD">
        <w:rPr>
          <w:rFonts w:ascii="Helvetica" w:hAnsi="Helvetica"/>
          <w:color w:val="000000" w:themeColor="text1"/>
          <w:sz w:val="20"/>
          <w:szCs w:val="20"/>
        </w:rPr>
        <w:t>es zwar beliebt, schaffte es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93254B">
        <w:rPr>
          <w:rFonts w:ascii="Helvetica" w:hAnsi="Helvetica"/>
          <w:color w:val="000000" w:themeColor="text1"/>
          <w:sz w:val="20"/>
          <w:szCs w:val="20"/>
        </w:rPr>
        <w:t>jedoch</w:t>
      </w:r>
      <w:r w:rsidR="009E15D9">
        <w:rPr>
          <w:rFonts w:ascii="Helvetica" w:hAnsi="Helvetica"/>
          <w:color w:val="000000" w:themeColor="text1"/>
          <w:sz w:val="20"/>
          <w:szCs w:val="20"/>
        </w:rPr>
        <w:t xml:space="preserve"> nie </w:t>
      </w:r>
      <w:r w:rsidR="000861FD">
        <w:rPr>
          <w:rFonts w:ascii="Helvetica" w:hAnsi="Helvetica"/>
          <w:color w:val="000000" w:themeColor="text1"/>
          <w:sz w:val="20"/>
          <w:szCs w:val="20"/>
        </w:rPr>
        <w:t>in die Top-Liste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DB6593">
        <w:rPr>
          <w:rFonts w:ascii="Helvetica" w:hAnsi="Helvetica"/>
          <w:color w:val="000000" w:themeColor="text1"/>
          <w:sz w:val="20"/>
          <w:szCs w:val="20"/>
        </w:rPr>
        <w:t>Die zunehmende Verwendung</w:t>
      </w:r>
      <w:r w:rsidR="000861F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0861FD" w:rsidRPr="00E224AF">
        <w:rPr>
          <w:rFonts w:ascii="Helvetica" w:hAnsi="Helvetica"/>
          <w:color w:val="000000" w:themeColor="text1"/>
          <w:sz w:val="20"/>
          <w:szCs w:val="20"/>
        </w:rPr>
        <w:t xml:space="preserve">von </w:t>
      </w:r>
      <w:proofErr w:type="spellStart"/>
      <w:r w:rsidR="000861FD" w:rsidRPr="00E224AF">
        <w:rPr>
          <w:rFonts w:ascii="Helvetica" w:hAnsi="Helvetica"/>
          <w:color w:val="000000" w:themeColor="text1"/>
          <w:sz w:val="20"/>
          <w:szCs w:val="20"/>
        </w:rPr>
        <w:t>Mimikatz</w:t>
      </w:r>
      <w:proofErr w:type="spellEnd"/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deutet darauf hin, dass Authentifizierungsangriffe und Identitätsdiebst</w:t>
      </w:r>
      <w:r w:rsidR="000861FD">
        <w:rPr>
          <w:rFonts w:ascii="Helvetica" w:hAnsi="Helvetica"/>
          <w:color w:val="000000" w:themeColor="text1"/>
          <w:sz w:val="20"/>
          <w:szCs w:val="20"/>
        </w:rPr>
        <w:t>ä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>hl</w:t>
      </w:r>
      <w:r w:rsidR="000861FD">
        <w:rPr>
          <w:rFonts w:ascii="Helvetica" w:hAnsi="Helvetica"/>
          <w:color w:val="000000" w:themeColor="text1"/>
          <w:sz w:val="20"/>
          <w:szCs w:val="20"/>
        </w:rPr>
        <w:t>e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für Cyber</w:t>
      </w:r>
      <w:r w:rsidR="009077CF">
        <w:rPr>
          <w:rFonts w:ascii="Helvetica" w:hAnsi="Helvetica"/>
          <w:color w:val="000000" w:themeColor="text1"/>
          <w:sz w:val="20"/>
          <w:szCs w:val="20"/>
        </w:rPr>
        <w:t>k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riminelle </w:t>
      </w:r>
      <w:r w:rsidR="008A13B4" w:rsidRPr="00A17AEC">
        <w:rPr>
          <w:rFonts w:ascii="Helvetica" w:hAnsi="Helvetica"/>
          <w:color w:val="000000" w:themeColor="text1"/>
          <w:sz w:val="20"/>
          <w:szCs w:val="20"/>
        </w:rPr>
        <w:t>nach wie vor oberste Priorität haben</w:t>
      </w:r>
      <w:r w:rsidR="000861FD" w:rsidRPr="00A17AEC">
        <w:rPr>
          <w:rFonts w:ascii="Helvetica" w:hAnsi="Helvetica"/>
          <w:color w:val="000000" w:themeColor="text1"/>
          <w:sz w:val="20"/>
          <w:szCs w:val="20"/>
        </w:rPr>
        <w:t xml:space="preserve">. Diese Entwicklung ist ein </w:t>
      </w:r>
      <w:r w:rsidR="008A13B4" w:rsidRPr="00A17AEC">
        <w:rPr>
          <w:rFonts w:ascii="Helvetica" w:hAnsi="Helvetica"/>
          <w:color w:val="000000" w:themeColor="text1"/>
          <w:sz w:val="20"/>
          <w:szCs w:val="20"/>
        </w:rPr>
        <w:t>weiterer Indikator dafür, dass Passwörter als Sicherheitskontrolle</w:t>
      </w:r>
      <w:r w:rsidR="00A17AEC" w:rsidRPr="00A17AEC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gramStart"/>
      <w:r w:rsidR="00A17AEC" w:rsidRPr="00A17AEC">
        <w:rPr>
          <w:rFonts w:ascii="Helvetica" w:hAnsi="Helvetica"/>
          <w:color w:val="000000" w:themeColor="text1"/>
          <w:sz w:val="20"/>
          <w:szCs w:val="20"/>
        </w:rPr>
        <w:t>alleine</w:t>
      </w:r>
      <w:proofErr w:type="gramEnd"/>
      <w:r w:rsidR="008A13B4" w:rsidRPr="00A17AEC">
        <w:rPr>
          <w:rFonts w:ascii="Helvetica" w:hAnsi="Helvetica"/>
          <w:color w:val="000000" w:themeColor="text1"/>
          <w:sz w:val="20"/>
          <w:szCs w:val="20"/>
        </w:rPr>
        <w:t xml:space="preserve"> nicht </w:t>
      </w:r>
      <w:r w:rsidR="00A17AEC" w:rsidRPr="00A17AEC">
        <w:rPr>
          <w:rFonts w:ascii="Helvetica" w:hAnsi="Helvetica"/>
          <w:color w:val="000000" w:themeColor="text1"/>
          <w:sz w:val="20"/>
          <w:szCs w:val="20"/>
        </w:rPr>
        <w:t xml:space="preserve">mehr </w:t>
      </w:r>
      <w:r w:rsidR="008A13B4" w:rsidRPr="00A17AEC">
        <w:rPr>
          <w:rFonts w:ascii="Helvetica" w:hAnsi="Helvetica"/>
          <w:color w:val="000000" w:themeColor="text1"/>
          <w:sz w:val="20"/>
          <w:szCs w:val="20"/>
        </w:rPr>
        <w:t>ausreichen</w:t>
      </w:r>
      <w:r w:rsidR="00A17AEC" w:rsidRPr="00A17AEC">
        <w:rPr>
          <w:rFonts w:ascii="Helvetica" w:hAnsi="Helvetica"/>
          <w:color w:val="000000" w:themeColor="text1"/>
          <w:sz w:val="20"/>
          <w:szCs w:val="20"/>
        </w:rPr>
        <w:t xml:space="preserve">. Deren Schutz muss mit </w:t>
      </w:r>
      <w:r w:rsidR="001F384C">
        <w:rPr>
          <w:rFonts w:ascii="Helvetica" w:hAnsi="Helvetica"/>
          <w:color w:val="000000" w:themeColor="text1"/>
          <w:sz w:val="20"/>
          <w:szCs w:val="20"/>
        </w:rPr>
        <w:t>MFA</w:t>
      </w:r>
      <w:r w:rsidR="00A17AEC" w:rsidRPr="00A17AEC">
        <w:rPr>
          <w:rFonts w:ascii="Helvetica" w:hAnsi="Helvetica"/>
          <w:color w:val="000000" w:themeColor="text1"/>
          <w:sz w:val="20"/>
          <w:szCs w:val="20"/>
        </w:rPr>
        <w:t xml:space="preserve">-Lösungen </w:t>
      </w:r>
      <w:r w:rsidR="0093254B">
        <w:rPr>
          <w:rFonts w:ascii="Helvetica" w:hAnsi="Helvetica"/>
          <w:color w:val="000000" w:themeColor="text1"/>
          <w:sz w:val="20"/>
          <w:szCs w:val="20"/>
        </w:rPr>
        <w:t>untermauert</w:t>
      </w:r>
      <w:r w:rsidR="008A13B4" w:rsidRPr="00A17AEC">
        <w:rPr>
          <w:rFonts w:ascii="Helvetica" w:hAnsi="Helvetica"/>
          <w:color w:val="000000" w:themeColor="text1"/>
          <w:sz w:val="20"/>
          <w:szCs w:val="20"/>
        </w:rPr>
        <w:t xml:space="preserve"> werden</w:t>
      </w:r>
      <w:r w:rsidR="00A17AEC">
        <w:rPr>
          <w:rFonts w:ascii="Helvetica" w:hAnsi="Helvetica"/>
          <w:color w:val="000000" w:themeColor="text1"/>
          <w:sz w:val="20"/>
          <w:szCs w:val="20"/>
        </w:rPr>
        <w:t>. Nur dadurch</w:t>
      </w:r>
      <w:r w:rsidR="009E7E76">
        <w:rPr>
          <w:rFonts w:ascii="Helvetica" w:hAnsi="Helvetica"/>
          <w:color w:val="000000" w:themeColor="text1"/>
          <w:sz w:val="20"/>
          <w:szCs w:val="20"/>
        </w:rPr>
        <w:t xml:space="preserve"> kann Cyber</w:t>
      </w:r>
      <w:r w:rsidR="009077CF">
        <w:rPr>
          <w:rFonts w:ascii="Helvetica" w:hAnsi="Helvetica"/>
          <w:color w:val="000000" w:themeColor="text1"/>
          <w:sz w:val="20"/>
          <w:szCs w:val="20"/>
        </w:rPr>
        <w:t>kr</w:t>
      </w:r>
      <w:r w:rsidR="009E7E76">
        <w:rPr>
          <w:rFonts w:ascii="Helvetica" w:hAnsi="Helvetica"/>
          <w:color w:val="000000" w:themeColor="text1"/>
          <w:sz w:val="20"/>
          <w:szCs w:val="20"/>
        </w:rPr>
        <w:t>iminellen das</w:t>
      </w:r>
      <w:r w:rsidR="008A13B4" w:rsidRPr="00A17AEC">
        <w:rPr>
          <w:rFonts w:ascii="Helvetica" w:hAnsi="Helvetica"/>
          <w:color w:val="000000" w:themeColor="text1"/>
          <w:sz w:val="20"/>
          <w:szCs w:val="20"/>
        </w:rPr>
        <w:t xml:space="preserve"> Leben schwer </w:t>
      </w:r>
      <w:r w:rsidR="009E7E76">
        <w:rPr>
          <w:rFonts w:ascii="Helvetica" w:hAnsi="Helvetica"/>
          <w:color w:val="000000" w:themeColor="text1"/>
          <w:sz w:val="20"/>
          <w:szCs w:val="20"/>
        </w:rPr>
        <w:t>ge</w:t>
      </w:r>
      <w:r w:rsidR="008A13B4" w:rsidRPr="00A17AEC">
        <w:rPr>
          <w:rFonts w:ascii="Helvetica" w:hAnsi="Helvetica"/>
          <w:color w:val="000000" w:themeColor="text1"/>
          <w:sz w:val="20"/>
          <w:szCs w:val="20"/>
        </w:rPr>
        <w:t>mach</w:t>
      </w:r>
      <w:r w:rsidR="009E7E76">
        <w:rPr>
          <w:rFonts w:ascii="Helvetica" w:hAnsi="Helvetica"/>
          <w:color w:val="000000" w:themeColor="text1"/>
          <w:sz w:val="20"/>
          <w:szCs w:val="20"/>
        </w:rPr>
        <w:t>t werden, da s</w:t>
      </w:r>
      <w:r w:rsidR="008A13B4" w:rsidRPr="00A17AEC">
        <w:rPr>
          <w:rFonts w:ascii="Helvetica" w:hAnsi="Helvetica"/>
          <w:color w:val="000000" w:themeColor="text1"/>
          <w:sz w:val="20"/>
          <w:szCs w:val="20"/>
        </w:rPr>
        <w:t>ie zusätzliche Authentifizierungsfaktoren</w:t>
      </w:r>
      <w:r w:rsidR="008A13B4" w:rsidRPr="00E224AF">
        <w:rPr>
          <w:rFonts w:ascii="Helvetica" w:hAnsi="Helvetica"/>
          <w:color w:val="000000" w:themeColor="text1"/>
          <w:sz w:val="20"/>
          <w:szCs w:val="20"/>
        </w:rPr>
        <w:t xml:space="preserve"> benötigen, um sich erfolgreich im Netzwerk anzumelden und darauf zuzugreifen.</w:t>
      </w:r>
    </w:p>
    <w:p w14:paraId="2A0FC799" w14:textId="77777777" w:rsidR="008A13B4" w:rsidRPr="00E224AF" w:rsidRDefault="008A13B4" w:rsidP="008A13B4">
      <w:pPr>
        <w:pStyle w:val="Listenabsatz"/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43DD5F61" w14:textId="71D2B09E" w:rsidR="008A13B4" w:rsidRPr="009E788A" w:rsidRDefault="008A13B4" w:rsidP="009E788A">
      <w:pPr>
        <w:pStyle w:val="Listenabsatz"/>
        <w:numPr>
          <w:ilvl w:val="0"/>
          <w:numId w:val="44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9E7E76">
        <w:rPr>
          <w:rFonts w:ascii="Helvetica" w:hAnsi="Helvetica"/>
          <w:b/>
          <w:color w:val="000000" w:themeColor="text1"/>
          <w:sz w:val="20"/>
          <w:szCs w:val="20"/>
        </w:rPr>
        <w:t>Mehr als 75 Prozent der Malware-Angriffe werden über das Internet verbreitet.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Insgesamt 76 Prozent der Bedrohungen aus dem zweiten Quartal waren webbasiert</w:t>
      </w:r>
      <w:r w:rsidR="00BB35C5">
        <w:rPr>
          <w:rFonts w:ascii="Helvetica" w:hAnsi="Helvetica"/>
          <w:color w:val="000000" w:themeColor="text1"/>
          <w:sz w:val="20"/>
          <w:szCs w:val="20"/>
        </w:rPr>
        <w:t xml:space="preserve">. Das deutet darauf hin, dass Unternehmen </w:t>
      </w:r>
      <w:r w:rsidR="001124B3">
        <w:rPr>
          <w:rFonts w:ascii="Helvetica" w:hAnsi="Helvetica"/>
          <w:color w:val="000000" w:themeColor="text1"/>
          <w:sz w:val="20"/>
          <w:szCs w:val="20"/>
        </w:rPr>
        <w:t>ihre</w:t>
      </w:r>
      <w:r w:rsidR="00BB35C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124B3">
        <w:rPr>
          <w:rFonts w:ascii="Helvetica" w:hAnsi="Helvetica"/>
          <w:color w:val="000000" w:themeColor="text1"/>
          <w:sz w:val="20"/>
          <w:szCs w:val="20"/>
        </w:rPr>
        <w:t>HTTP</w:t>
      </w:r>
      <w:r w:rsidR="00BB35C5">
        <w:rPr>
          <w:rFonts w:ascii="Helvetica" w:hAnsi="Helvetica"/>
          <w:color w:val="000000" w:themeColor="text1"/>
          <w:sz w:val="20"/>
          <w:szCs w:val="20"/>
        </w:rPr>
        <w:t>- und HTTPS-Verbindungen</w:t>
      </w:r>
      <w:r w:rsidR="001124B3">
        <w:rPr>
          <w:rFonts w:ascii="Helvetica" w:hAnsi="Helvetica"/>
          <w:color w:val="000000" w:themeColor="text1"/>
          <w:sz w:val="20"/>
          <w:szCs w:val="20"/>
        </w:rPr>
        <w:t xml:space="preserve"> permanent</w:t>
      </w:r>
      <w:r w:rsidR="00BB35C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C1788">
        <w:rPr>
          <w:rFonts w:ascii="Helvetica" w:hAnsi="Helvetica"/>
          <w:color w:val="000000" w:themeColor="text1"/>
          <w:sz w:val="20"/>
          <w:szCs w:val="20"/>
        </w:rPr>
        <w:t>überprüfen müssen. D</w:t>
      </w:r>
      <w:r w:rsidR="001124B3">
        <w:rPr>
          <w:rFonts w:ascii="Helvetica" w:hAnsi="Helvetica"/>
          <w:color w:val="000000" w:themeColor="text1"/>
          <w:sz w:val="20"/>
          <w:szCs w:val="20"/>
        </w:rPr>
        <w:t>enn d</w:t>
      </w:r>
      <w:r w:rsidR="007C1788">
        <w:rPr>
          <w:rFonts w:ascii="Helvetica" w:hAnsi="Helvetica"/>
          <w:color w:val="000000" w:themeColor="text1"/>
          <w:sz w:val="20"/>
          <w:szCs w:val="20"/>
        </w:rPr>
        <w:t>adurch lässt sich di</w:t>
      </w:r>
      <w:r w:rsidRPr="00E224AF">
        <w:rPr>
          <w:rFonts w:ascii="Helvetica" w:hAnsi="Helvetica"/>
          <w:color w:val="000000" w:themeColor="text1"/>
          <w:sz w:val="20"/>
          <w:szCs w:val="20"/>
        </w:rPr>
        <w:t>e überwiegende Mehrheit der Angriffe</w:t>
      </w:r>
      <w:r w:rsidR="001124B3">
        <w:rPr>
          <w:rFonts w:ascii="Helvetica" w:hAnsi="Helvetica"/>
          <w:color w:val="000000" w:themeColor="text1"/>
          <w:sz w:val="20"/>
          <w:szCs w:val="20"/>
        </w:rPr>
        <w:t xml:space="preserve"> bereits im Ansatz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verhindern. </w:t>
      </w:r>
      <w:r w:rsidR="007C1788">
        <w:rPr>
          <w:rFonts w:ascii="Helvetica" w:hAnsi="Helvetica"/>
          <w:color w:val="000000" w:themeColor="text1"/>
          <w:sz w:val="20"/>
          <w:szCs w:val="20"/>
        </w:rPr>
        <w:t xml:space="preserve">Die vierthäufigste </w:t>
      </w:r>
      <w:r w:rsidR="001124B3">
        <w:rPr>
          <w:rFonts w:ascii="Helvetica" w:hAnsi="Helvetica"/>
          <w:color w:val="000000" w:themeColor="text1"/>
          <w:sz w:val="20"/>
          <w:szCs w:val="20"/>
        </w:rPr>
        <w:t>Malware-V</w:t>
      </w:r>
      <w:r w:rsidR="00BD47AD">
        <w:rPr>
          <w:rFonts w:ascii="Helvetica" w:hAnsi="Helvetica"/>
          <w:color w:val="000000" w:themeColor="text1"/>
          <w:sz w:val="20"/>
          <w:szCs w:val="20"/>
        </w:rPr>
        <w:t>ar</w:t>
      </w:r>
      <w:r w:rsidR="007C1788">
        <w:rPr>
          <w:rFonts w:ascii="Helvetica" w:hAnsi="Helvetica"/>
          <w:color w:val="000000" w:themeColor="text1"/>
          <w:sz w:val="20"/>
          <w:szCs w:val="20"/>
        </w:rPr>
        <w:t xml:space="preserve">iante namens 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"WEB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Brute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Force Login -1.1021" ermöglicht es Angreifern</w:t>
      </w:r>
      <w:r w:rsidR="001124B3">
        <w:rPr>
          <w:rFonts w:ascii="Helvetica" w:hAnsi="Helvetica"/>
          <w:color w:val="000000" w:themeColor="text1"/>
          <w:sz w:val="20"/>
          <w:szCs w:val="20"/>
        </w:rPr>
        <w:t xml:space="preserve"> etwa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, eine massive Flut </w:t>
      </w:r>
      <w:r w:rsidR="00A6059F">
        <w:rPr>
          <w:rFonts w:ascii="Helvetica" w:hAnsi="Helvetica"/>
          <w:color w:val="000000" w:themeColor="text1"/>
          <w:sz w:val="20"/>
          <w:szCs w:val="20"/>
        </w:rPr>
        <w:t>an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Anmeldeversuchen </w:t>
      </w:r>
      <w:r w:rsidR="00A6059F">
        <w:rPr>
          <w:rFonts w:ascii="Helvetica" w:hAnsi="Helvetica"/>
          <w:color w:val="000000" w:themeColor="text1"/>
          <w:sz w:val="20"/>
          <w:szCs w:val="20"/>
        </w:rPr>
        <w:t>auf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Webanwendungen durchzuführen</w:t>
      </w:r>
      <w:r w:rsidR="00A6059F">
        <w:rPr>
          <w:rFonts w:ascii="Helvetica" w:hAnsi="Helvetica"/>
          <w:color w:val="000000" w:themeColor="text1"/>
          <w:sz w:val="20"/>
          <w:szCs w:val="20"/>
        </w:rPr>
        <w:t xml:space="preserve">. Dabei wird eine </w:t>
      </w:r>
      <w:r w:rsidRPr="00E224AF">
        <w:rPr>
          <w:rFonts w:ascii="Helvetica" w:hAnsi="Helvetica"/>
          <w:color w:val="000000" w:themeColor="text1"/>
          <w:sz w:val="20"/>
          <w:szCs w:val="20"/>
        </w:rPr>
        <w:t>endlose Reihe von Zufallskombinationen</w:t>
      </w:r>
      <w:r w:rsidR="00A6059F">
        <w:rPr>
          <w:rFonts w:ascii="Helvetica" w:hAnsi="Helvetica"/>
          <w:color w:val="000000" w:themeColor="text1"/>
          <w:sz w:val="20"/>
          <w:szCs w:val="20"/>
        </w:rPr>
        <w:t xml:space="preserve"> genutzt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, um Benutzerpasswörter in kurzer Zeit zu knacken. </w:t>
      </w:r>
      <w:r w:rsidR="00BD47AD">
        <w:rPr>
          <w:rFonts w:ascii="Helvetica" w:hAnsi="Helvetica"/>
          <w:color w:val="000000" w:themeColor="text1"/>
          <w:sz w:val="20"/>
          <w:szCs w:val="20"/>
        </w:rPr>
        <w:t>Derartige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Angriff</w:t>
      </w:r>
      <w:r w:rsidR="00BD47AD">
        <w:rPr>
          <w:rFonts w:ascii="Helvetica" w:hAnsi="Helvetica"/>
          <w:color w:val="000000" w:themeColor="text1"/>
          <w:sz w:val="20"/>
          <w:szCs w:val="20"/>
        </w:rPr>
        <w:t>e sind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ein weiteres Beispiel für die zunehmende Konzentration von Cyber</w:t>
      </w:r>
      <w:r w:rsidR="009077CF">
        <w:rPr>
          <w:rFonts w:ascii="Helvetica" w:hAnsi="Helvetica"/>
          <w:color w:val="000000" w:themeColor="text1"/>
          <w:sz w:val="20"/>
          <w:szCs w:val="20"/>
        </w:rPr>
        <w:t>k</w:t>
      </w:r>
      <w:r w:rsidRPr="00E224AF">
        <w:rPr>
          <w:rFonts w:ascii="Helvetica" w:hAnsi="Helvetica"/>
          <w:color w:val="000000" w:themeColor="text1"/>
          <w:sz w:val="20"/>
          <w:szCs w:val="20"/>
        </w:rPr>
        <w:t>riminellen auf den Identitätsdiebstahl</w:t>
      </w:r>
      <w:r w:rsidR="00A6059F">
        <w:rPr>
          <w:rFonts w:ascii="Helvetica" w:hAnsi="Helvetica"/>
          <w:color w:val="000000" w:themeColor="text1"/>
          <w:sz w:val="20"/>
          <w:szCs w:val="20"/>
        </w:rPr>
        <w:t xml:space="preserve">. Er </w:t>
      </w:r>
      <w:r w:rsidRPr="00E224AF">
        <w:rPr>
          <w:rFonts w:ascii="Helvetica" w:hAnsi="Helvetica"/>
          <w:color w:val="000000" w:themeColor="text1"/>
          <w:sz w:val="20"/>
          <w:szCs w:val="20"/>
        </w:rPr>
        <w:t>zeigt, wie wichtig nicht nur die Sicherheit und Komplexität von Passwörtern ist, sondern auch die Notwendigkeit von MFA-Lösungen als effektiver Präventionsmaßnahme.</w:t>
      </w:r>
    </w:p>
    <w:p w14:paraId="79BE89BE" w14:textId="6C462F03" w:rsidR="008A13B4" w:rsidRPr="00E224AF" w:rsidRDefault="008A13B4" w:rsidP="008A13B4">
      <w:pPr>
        <w:pStyle w:val="Listenabsatz"/>
        <w:numPr>
          <w:ilvl w:val="0"/>
          <w:numId w:val="44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proofErr w:type="spellStart"/>
      <w:r w:rsidRPr="00A6059F">
        <w:rPr>
          <w:rFonts w:ascii="Helvetica" w:hAnsi="Helvetica"/>
          <w:b/>
          <w:color w:val="000000" w:themeColor="text1"/>
          <w:sz w:val="20"/>
          <w:szCs w:val="20"/>
        </w:rPr>
        <w:lastRenderedPageBreak/>
        <w:t>Kryptowährungs-</w:t>
      </w:r>
      <w:r w:rsidR="00A6059F" w:rsidRPr="00A6059F">
        <w:rPr>
          <w:rFonts w:ascii="Helvetica" w:hAnsi="Helvetica"/>
          <w:b/>
          <w:color w:val="000000" w:themeColor="text1"/>
          <w:sz w:val="20"/>
          <w:szCs w:val="20"/>
        </w:rPr>
        <w:t>Miner</w:t>
      </w:r>
      <w:proofErr w:type="spellEnd"/>
      <w:r w:rsidRPr="00A6059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672025">
        <w:rPr>
          <w:rFonts w:ascii="Helvetica" w:hAnsi="Helvetica"/>
          <w:b/>
          <w:color w:val="000000" w:themeColor="text1"/>
          <w:sz w:val="20"/>
          <w:szCs w:val="20"/>
        </w:rPr>
        <w:t>sind</w:t>
      </w:r>
      <w:r w:rsidR="0098017A">
        <w:rPr>
          <w:rFonts w:ascii="Helvetica" w:hAnsi="Helvetica"/>
          <w:b/>
          <w:color w:val="000000" w:themeColor="text1"/>
          <w:sz w:val="20"/>
          <w:szCs w:val="20"/>
        </w:rPr>
        <w:t xml:space="preserve"> erstmals</w:t>
      </w:r>
      <w:r w:rsidR="003019C5">
        <w:rPr>
          <w:rFonts w:ascii="Helvetica" w:hAnsi="Helvetica"/>
          <w:b/>
          <w:color w:val="000000" w:themeColor="text1"/>
          <w:sz w:val="20"/>
          <w:szCs w:val="20"/>
        </w:rPr>
        <w:t xml:space="preserve"> in die Liste der </w:t>
      </w:r>
      <w:r w:rsidRPr="00A6059F">
        <w:rPr>
          <w:rFonts w:ascii="Helvetica" w:hAnsi="Helvetica"/>
          <w:b/>
          <w:color w:val="000000" w:themeColor="text1"/>
          <w:sz w:val="20"/>
          <w:szCs w:val="20"/>
        </w:rPr>
        <w:t>Top-Malware-Variante</w:t>
      </w:r>
      <w:r w:rsidR="00672025">
        <w:rPr>
          <w:rFonts w:ascii="Helvetica" w:hAnsi="Helvetica"/>
          <w:b/>
          <w:color w:val="000000" w:themeColor="text1"/>
          <w:sz w:val="20"/>
          <w:szCs w:val="20"/>
        </w:rPr>
        <w:t xml:space="preserve"> vertreten</w:t>
      </w:r>
      <w:r w:rsidRPr="00A6059F">
        <w:rPr>
          <w:rFonts w:ascii="Helvetica" w:hAnsi="Helvetica"/>
          <w:b/>
          <w:color w:val="000000" w:themeColor="text1"/>
          <w:sz w:val="20"/>
          <w:szCs w:val="20"/>
        </w:rPr>
        <w:t>.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C00E93">
        <w:rPr>
          <w:rFonts w:ascii="Helvetica" w:hAnsi="Helvetica"/>
          <w:color w:val="000000" w:themeColor="text1"/>
          <w:sz w:val="20"/>
          <w:szCs w:val="20"/>
        </w:rPr>
        <w:t>Es zeichnete sich bereits ab: Die Verwendung von bösartigen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3019C5">
        <w:rPr>
          <w:rFonts w:ascii="Helvetica" w:hAnsi="Helvetica"/>
          <w:color w:val="000000" w:themeColor="text1"/>
          <w:sz w:val="20"/>
          <w:szCs w:val="20"/>
        </w:rPr>
        <w:t>Krypto-Miner</w:t>
      </w:r>
      <w:r w:rsidR="00C00E93">
        <w:rPr>
          <w:rFonts w:ascii="Helvetica" w:hAnsi="Helvetica"/>
          <w:color w:val="000000" w:themeColor="text1"/>
          <w:sz w:val="20"/>
          <w:szCs w:val="20"/>
        </w:rPr>
        <w:t>n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als Hacking-Taktik</w:t>
      </w:r>
      <w:r w:rsidR="00C00E93">
        <w:rPr>
          <w:rFonts w:ascii="Helvetica" w:hAnsi="Helvetica"/>
          <w:color w:val="000000" w:themeColor="text1"/>
          <w:sz w:val="20"/>
          <w:szCs w:val="20"/>
        </w:rPr>
        <w:t xml:space="preserve"> erfreut sich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124B3">
        <w:rPr>
          <w:rFonts w:ascii="Helvetica" w:hAnsi="Helvetica"/>
          <w:color w:val="000000" w:themeColor="text1"/>
          <w:sz w:val="20"/>
          <w:szCs w:val="20"/>
        </w:rPr>
        <w:t>steigender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Beliebtheit</w:t>
      </w:r>
      <w:r w:rsidR="00EC5540">
        <w:rPr>
          <w:rFonts w:ascii="Helvetica" w:hAnsi="Helvetica"/>
          <w:color w:val="000000" w:themeColor="text1"/>
          <w:sz w:val="20"/>
          <w:szCs w:val="20"/>
        </w:rPr>
        <w:t xml:space="preserve"> – sie schaffte es i</w:t>
      </w:r>
      <w:r w:rsidRPr="00E224AF">
        <w:rPr>
          <w:rFonts w:ascii="Helvetica" w:hAnsi="Helvetica"/>
          <w:color w:val="000000" w:themeColor="text1"/>
          <w:sz w:val="20"/>
          <w:szCs w:val="20"/>
        </w:rPr>
        <w:t>m zweiten Quartal</w:t>
      </w:r>
      <w:r w:rsidR="00E003E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erstmals in die Top 10 der Malware-Liste. </w:t>
      </w:r>
      <w:r w:rsidR="004C28D0">
        <w:rPr>
          <w:rFonts w:ascii="Helvetica" w:hAnsi="Helvetica"/>
          <w:color w:val="000000" w:themeColor="text1"/>
          <w:sz w:val="20"/>
          <w:szCs w:val="20"/>
        </w:rPr>
        <w:t>Anfang des Jahres</w:t>
      </w:r>
      <w:r w:rsidR="00EC5540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stellte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C439D">
        <w:rPr>
          <w:rFonts w:ascii="Helvetica" w:hAnsi="Helvetica"/>
          <w:color w:val="000000" w:themeColor="text1"/>
          <w:sz w:val="20"/>
          <w:szCs w:val="20"/>
        </w:rPr>
        <w:t>den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ersten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Krypto</w:t>
      </w:r>
      <w:r w:rsidR="00EC439D">
        <w:rPr>
          <w:rFonts w:ascii="Helvetica" w:hAnsi="Helvetica"/>
          <w:color w:val="000000" w:themeColor="text1"/>
          <w:sz w:val="20"/>
          <w:szCs w:val="20"/>
        </w:rPr>
        <w:t>-M</w:t>
      </w:r>
      <w:r w:rsidRPr="00E224AF">
        <w:rPr>
          <w:rFonts w:ascii="Helvetica" w:hAnsi="Helvetica"/>
          <w:color w:val="000000" w:themeColor="text1"/>
          <w:sz w:val="20"/>
          <w:szCs w:val="20"/>
        </w:rPr>
        <w:t>iner</w:t>
      </w:r>
      <w:proofErr w:type="spellEnd"/>
      <w:r w:rsidR="00B43FE6">
        <w:rPr>
          <w:rFonts w:ascii="Helvetica" w:hAnsi="Helvetica"/>
          <w:color w:val="000000" w:themeColor="text1"/>
          <w:sz w:val="20"/>
          <w:szCs w:val="20"/>
        </w:rPr>
        <w:t xml:space="preserve"> namens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C439D">
        <w:rPr>
          <w:rFonts w:ascii="Helvetica" w:hAnsi="Helvetica"/>
          <w:color w:val="000000" w:themeColor="text1"/>
          <w:sz w:val="20"/>
          <w:szCs w:val="20"/>
        </w:rPr>
        <w:t>„</w:t>
      </w:r>
      <w:proofErr w:type="spellStart"/>
      <w:r w:rsidR="00EC439D">
        <w:rPr>
          <w:rFonts w:ascii="Helvetica" w:hAnsi="Helvetica"/>
          <w:color w:val="000000" w:themeColor="text1"/>
          <w:sz w:val="20"/>
          <w:szCs w:val="20"/>
        </w:rPr>
        <w:t>Cryptominer.AY</w:t>
      </w:r>
      <w:proofErr w:type="spellEnd"/>
      <w:r w:rsidR="00EC439D">
        <w:rPr>
          <w:rFonts w:ascii="Helvetica" w:hAnsi="Helvetica"/>
          <w:color w:val="000000" w:themeColor="text1"/>
          <w:sz w:val="20"/>
          <w:szCs w:val="20"/>
        </w:rPr>
        <w:t xml:space="preserve">“ 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vor, der mit </w:t>
      </w:r>
      <w:r w:rsidR="00B43FE6">
        <w:rPr>
          <w:rFonts w:ascii="Helvetica" w:hAnsi="Helvetica"/>
          <w:color w:val="000000" w:themeColor="text1"/>
          <w:sz w:val="20"/>
          <w:szCs w:val="20"/>
        </w:rPr>
        <w:t>der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JavaScript-</w:t>
      </w:r>
      <w:r w:rsidR="00EC439D">
        <w:rPr>
          <w:rFonts w:ascii="Helvetica" w:hAnsi="Helvetica"/>
          <w:color w:val="000000" w:themeColor="text1"/>
          <w:sz w:val="20"/>
          <w:szCs w:val="20"/>
        </w:rPr>
        <w:t>Variante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C28D0">
        <w:rPr>
          <w:rFonts w:ascii="Helvetica" w:hAnsi="Helvetica"/>
          <w:color w:val="000000" w:themeColor="text1"/>
          <w:sz w:val="20"/>
          <w:szCs w:val="20"/>
        </w:rPr>
        <w:t>„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Coinhive</w:t>
      </w:r>
      <w:proofErr w:type="spellEnd"/>
      <w:r w:rsidR="004C28D0">
        <w:rPr>
          <w:rFonts w:ascii="Helvetica" w:hAnsi="Helvetica"/>
          <w:color w:val="000000" w:themeColor="text1"/>
          <w:sz w:val="20"/>
          <w:szCs w:val="20"/>
        </w:rPr>
        <w:t>“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übereinstimmt</w:t>
      </w:r>
      <w:r w:rsidR="00EC439D">
        <w:rPr>
          <w:rFonts w:ascii="Helvetica" w:hAnsi="Helvetica"/>
          <w:color w:val="000000" w:themeColor="text1"/>
          <w:sz w:val="20"/>
          <w:szCs w:val="20"/>
        </w:rPr>
        <w:t>. Dabei werden d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ie Computerressourcen </w:t>
      </w:r>
      <w:r w:rsidR="00EC439D">
        <w:rPr>
          <w:rFonts w:ascii="Helvetica" w:hAnsi="Helvetica"/>
          <w:color w:val="000000" w:themeColor="text1"/>
          <w:sz w:val="20"/>
          <w:szCs w:val="20"/>
        </w:rPr>
        <w:t>von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Opfer</w:t>
      </w:r>
      <w:r w:rsidR="00EC439D">
        <w:rPr>
          <w:rFonts w:ascii="Helvetica" w:hAnsi="Helvetica"/>
          <w:color w:val="000000" w:themeColor="text1"/>
          <w:sz w:val="20"/>
          <w:szCs w:val="20"/>
        </w:rPr>
        <w:t>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C439D">
        <w:rPr>
          <w:rFonts w:ascii="Helvetica" w:hAnsi="Helvetica"/>
          <w:color w:val="000000" w:themeColor="text1"/>
          <w:sz w:val="20"/>
          <w:szCs w:val="20"/>
        </w:rPr>
        <w:t>ge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nutzt, um die beliebte, auf </w:t>
      </w:r>
      <w:r w:rsidR="00B43FE6">
        <w:rPr>
          <w:rFonts w:ascii="Helvetica" w:hAnsi="Helvetica"/>
          <w:color w:val="000000" w:themeColor="text1"/>
          <w:sz w:val="20"/>
          <w:szCs w:val="20"/>
        </w:rPr>
        <w:t xml:space="preserve">Anonymität 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ausgerichtete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Kryptowährung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Monero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(XRM) zu </w:t>
      </w:r>
      <w:r w:rsidR="007E2EF0">
        <w:rPr>
          <w:rFonts w:ascii="Helvetica" w:hAnsi="Helvetica"/>
          <w:color w:val="000000" w:themeColor="text1"/>
          <w:sz w:val="20"/>
          <w:szCs w:val="20"/>
        </w:rPr>
        <w:t>schürfen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. Die </w:t>
      </w:r>
      <w:r w:rsidR="00162796">
        <w:rPr>
          <w:rFonts w:ascii="Helvetica" w:hAnsi="Helvetica"/>
          <w:color w:val="000000" w:themeColor="text1"/>
          <w:sz w:val="20"/>
          <w:szCs w:val="20"/>
        </w:rPr>
        <w:t>Statistik zeigt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, dass </w:t>
      </w:r>
      <w:r w:rsidR="00906B71">
        <w:rPr>
          <w:rFonts w:ascii="Helvetica" w:hAnsi="Helvetica"/>
          <w:color w:val="000000" w:themeColor="text1"/>
          <w:sz w:val="20"/>
          <w:szCs w:val="20"/>
        </w:rPr>
        <w:t>die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Vereinigten Staaten</w:t>
      </w:r>
      <w:r w:rsidR="00A5299A">
        <w:rPr>
          <w:rFonts w:ascii="Helvetica" w:hAnsi="Helvetica"/>
          <w:color w:val="000000" w:themeColor="text1"/>
          <w:sz w:val="20"/>
          <w:szCs w:val="20"/>
        </w:rPr>
        <w:t xml:space="preserve"> in diesem Fall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das wichtigste geografische Ziel für diesen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Krypto</w:t>
      </w:r>
      <w:r w:rsidR="004C28D0">
        <w:rPr>
          <w:rFonts w:ascii="Helvetica" w:hAnsi="Helvetica"/>
          <w:color w:val="000000" w:themeColor="text1"/>
          <w:sz w:val="20"/>
          <w:szCs w:val="20"/>
        </w:rPr>
        <w:t>-M</w:t>
      </w:r>
      <w:r w:rsidRPr="00E224AF">
        <w:rPr>
          <w:rFonts w:ascii="Helvetica" w:hAnsi="Helvetica"/>
          <w:color w:val="000000" w:themeColor="text1"/>
          <w:sz w:val="20"/>
          <w:szCs w:val="20"/>
        </w:rPr>
        <w:t>iner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waren und </w:t>
      </w:r>
      <w:r w:rsidR="00C64B2F">
        <w:rPr>
          <w:rFonts w:ascii="Helvetica" w:hAnsi="Helvetica"/>
          <w:color w:val="000000" w:themeColor="text1"/>
          <w:sz w:val="20"/>
          <w:szCs w:val="20"/>
        </w:rPr>
        <w:t>im Zuge dessen</w:t>
      </w:r>
      <w:r w:rsidR="000158D7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etwa 75 Prozent des gesamten Angriffsvolumens </w:t>
      </w:r>
      <w:r w:rsidR="00C64B2F">
        <w:rPr>
          <w:rFonts w:ascii="Helvetica" w:hAnsi="Helvetica"/>
          <w:color w:val="000000" w:themeColor="text1"/>
          <w:sz w:val="20"/>
          <w:szCs w:val="20"/>
        </w:rPr>
        <w:t xml:space="preserve">hier </w:t>
      </w:r>
      <w:r w:rsidR="000158D7">
        <w:rPr>
          <w:rFonts w:ascii="Helvetica" w:hAnsi="Helvetica"/>
          <w:color w:val="000000" w:themeColor="text1"/>
          <w:sz w:val="20"/>
          <w:szCs w:val="20"/>
        </w:rPr>
        <w:t xml:space="preserve">zu </w:t>
      </w:r>
      <w:r w:rsidR="00A5299A">
        <w:rPr>
          <w:rFonts w:ascii="Helvetica" w:hAnsi="Helvetica"/>
          <w:color w:val="000000" w:themeColor="text1"/>
          <w:sz w:val="20"/>
          <w:szCs w:val="20"/>
        </w:rPr>
        <w:t>verzeichnen sind</w:t>
      </w:r>
      <w:r w:rsidRPr="00E224AF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6EF89A5C" w14:textId="77777777" w:rsidR="008A13B4" w:rsidRPr="00E224AF" w:rsidRDefault="008A13B4" w:rsidP="008A13B4">
      <w:pPr>
        <w:pStyle w:val="Listenabsatz"/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1DB730BE" w14:textId="2CB54BA4" w:rsidR="008A13B4" w:rsidRPr="004639AE" w:rsidRDefault="008A13B4" w:rsidP="008A13B4">
      <w:pPr>
        <w:pStyle w:val="Listenabsatz"/>
        <w:numPr>
          <w:ilvl w:val="0"/>
          <w:numId w:val="44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4639AE">
        <w:rPr>
          <w:rFonts w:ascii="Helvetica" w:hAnsi="Helvetica"/>
          <w:b/>
          <w:color w:val="000000" w:themeColor="text1"/>
          <w:sz w:val="20"/>
          <w:szCs w:val="20"/>
        </w:rPr>
        <w:t>Cyber</w:t>
      </w:r>
      <w:r w:rsidR="009077CF">
        <w:rPr>
          <w:rFonts w:ascii="Helvetica" w:hAnsi="Helvetica"/>
          <w:b/>
          <w:color w:val="000000" w:themeColor="text1"/>
          <w:sz w:val="20"/>
          <w:szCs w:val="20"/>
        </w:rPr>
        <w:t>k</w:t>
      </w:r>
      <w:r w:rsidRPr="004639AE">
        <w:rPr>
          <w:rFonts w:ascii="Helvetica" w:hAnsi="Helvetica"/>
          <w:b/>
          <w:color w:val="000000" w:themeColor="text1"/>
          <w:sz w:val="20"/>
          <w:szCs w:val="20"/>
        </w:rPr>
        <w:t xml:space="preserve">riminelle </w:t>
      </w:r>
      <w:r w:rsidR="00A5299A">
        <w:rPr>
          <w:rFonts w:ascii="Helvetica" w:hAnsi="Helvetica"/>
          <w:b/>
          <w:color w:val="000000" w:themeColor="text1"/>
          <w:sz w:val="20"/>
          <w:szCs w:val="20"/>
        </w:rPr>
        <w:t>setzen nach</w:t>
      </w:r>
      <w:r w:rsidRPr="004639AE">
        <w:rPr>
          <w:rFonts w:ascii="Helvetica" w:hAnsi="Helvetica"/>
          <w:b/>
          <w:color w:val="000000" w:themeColor="text1"/>
          <w:sz w:val="20"/>
          <w:szCs w:val="20"/>
        </w:rPr>
        <w:t xml:space="preserve"> wie vor bösartige Office-Dokumente </w:t>
      </w:r>
      <w:r w:rsidR="00A5299A">
        <w:rPr>
          <w:rFonts w:ascii="Helvetica" w:hAnsi="Helvetica"/>
          <w:b/>
          <w:color w:val="000000" w:themeColor="text1"/>
          <w:sz w:val="20"/>
          <w:szCs w:val="20"/>
        </w:rPr>
        <w:t>ein</w:t>
      </w:r>
      <w:r w:rsidRPr="004639AE">
        <w:rPr>
          <w:rFonts w:ascii="Helvetica" w:hAnsi="Helvetica"/>
          <w:b/>
          <w:color w:val="000000" w:themeColor="text1"/>
          <w:sz w:val="20"/>
          <w:szCs w:val="20"/>
        </w:rPr>
        <w:t>.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A5299A">
        <w:rPr>
          <w:rFonts w:ascii="Helvetica" w:hAnsi="Helvetica"/>
          <w:color w:val="000000" w:themeColor="text1"/>
          <w:sz w:val="20"/>
          <w:szCs w:val="20"/>
        </w:rPr>
        <w:t xml:space="preserve">Seitens der </w:t>
      </w:r>
      <w:r w:rsidR="009077CF">
        <w:rPr>
          <w:rFonts w:ascii="Helvetica" w:hAnsi="Helvetica"/>
          <w:color w:val="000000" w:themeColor="text1"/>
          <w:sz w:val="20"/>
          <w:szCs w:val="20"/>
        </w:rPr>
        <w:t xml:space="preserve">Angreifer </w:t>
      </w:r>
      <w:r w:rsidR="00A5299A">
        <w:rPr>
          <w:rFonts w:ascii="Helvetica" w:hAnsi="Helvetica"/>
          <w:color w:val="000000" w:themeColor="text1"/>
          <w:sz w:val="20"/>
          <w:szCs w:val="20"/>
        </w:rPr>
        <w:t>werden</w:t>
      </w:r>
      <w:r w:rsidR="009077C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639AE">
        <w:rPr>
          <w:rFonts w:ascii="Helvetica" w:hAnsi="Helvetica"/>
          <w:color w:val="000000" w:themeColor="text1"/>
          <w:sz w:val="20"/>
          <w:szCs w:val="20"/>
        </w:rPr>
        <w:t>weiterhin</w:t>
      </w:r>
      <w:r w:rsidR="009077C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25467D">
        <w:rPr>
          <w:rFonts w:ascii="Helvetica" w:hAnsi="Helvetica"/>
          <w:color w:val="000000" w:themeColor="text1"/>
          <w:sz w:val="20"/>
          <w:szCs w:val="20"/>
        </w:rPr>
        <w:t>modifizierte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Office-Dokumente </w:t>
      </w:r>
      <w:r w:rsidR="00797ABA">
        <w:rPr>
          <w:rFonts w:ascii="Helvetica" w:hAnsi="Helvetica"/>
          <w:color w:val="000000" w:themeColor="text1"/>
          <w:sz w:val="20"/>
          <w:szCs w:val="20"/>
        </w:rPr>
        <w:t>in Umlauf gebracht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und alte Schwachstellen i</w:t>
      </w:r>
      <w:r w:rsidR="00797ABA">
        <w:rPr>
          <w:rFonts w:ascii="Helvetica" w:hAnsi="Helvetica"/>
          <w:color w:val="000000" w:themeColor="text1"/>
          <w:sz w:val="20"/>
          <w:szCs w:val="20"/>
        </w:rPr>
        <w:t>n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beliebten Microsoft-Produkt</w:t>
      </w:r>
      <w:r w:rsidR="0025467D">
        <w:rPr>
          <w:rFonts w:ascii="Helvetica" w:hAnsi="Helvetica"/>
          <w:color w:val="000000" w:themeColor="text1"/>
          <w:sz w:val="20"/>
          <w:szCs w:val="20"/>
        </w:rPr>
        <w:t>en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aus</w:t>
      </w:r>
      <w:r w:rsidR="00797ABA">
        <w:rPr>
          <w:rFonts w:ascii="Helvetica" w:hAnsi="Helvetica"/>
          <w:color w:val="000000" w:themeColor="text1"/>
          <w:sz w:val="20"/>
          <w:szCs w:val="20"/>
        </w:rPr>
        <w:t>genutzt</w:t>
      </w:r>
      <w:r w:rsidRPr="004639AE">
        <w:rPr>
          <w:rFonts w:ascii="Helvetica" w:hAnsi="Helvetica"/>
          <w:color w:val="000000" w:themeColor="text1"/>
          <w:sz w:val="20"/>
          <w:szCs w:val="20"/>
        </w:rPr>
        <w:t>, um ahnungslose Opfer zu täuschen. Interessanterweise belegen</w:t>
      </w:r>
      <w:r w:rsidR="0025467D">
        <w:rPr>
          <w:rFonts w:ascii="Helvetica" w:hAnsi="Helvetica"/>
          <w:color w:val="000000" w:themeColor="text1"/>
          <w:sz w:val="20"/>
          <w:szCs w:val="20"/>
        </w:rPr>
        <w:t xml:space="preserve"> gleich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drei neue Office-Malware-</w:t>
      </w:r>
      <w:proofErr w:type="spellStart"/>
      <w:r w:rsidRPr="004639AE">
        <w:rPr>
          <w:rFonts w:ascii="Helvetica" w:hAnsi="Helvetica"/>
          <w:color w:val="000000" w:themeColor="text1"/>
          <w:sz w:val="20"/>
          <w:szCs w:val="20"/>
        </w:rPr>
        <w:t>Exploits</w:t>
      </w:r>
      <w:proofErr w:type="spellEnd"/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die Top-10-Liste von </w:t>
      </w:r>
      <w:proofErr w:type="spellStart"/>
      <w:r w:rsidRPr="004639AE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25467D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75 Prozent der Angriffe </w:t>
      </w:r>
      <w:r w:rsidR="00C64B2F">
        <w:rPr>
          <w:rFonts w:ascii="Helvetica" w:hAnsi="Helvetica"/>
          <w:color w:val="000000" w:themeColor="text1"/>
          <w:sz w:val="20"/>
          <w:szCs w:val="20"/>
        </w:rPr>
        <w:t>hatten es auf europäische Ziele abgesehen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, wobei </w:t>
      </w:r>
      <w:r w:rsidR="00797ABA">
        <w:rPr>
          <w:rFonts w:ascii="Helvetica" w:hAnsi="Helvetica"/>
          <w:color w:val="000000" w:themeColor="text1"/>
          <w:sz w:val="20"/>
          <w:szCs w:val="20"/>
        </w:rPr>
        <w:t>schwerpunktmäßig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97ABA">
        <w:rPr>
          <w:rFonts w:ascii="Helvetica" w:hAnsi="Helvetica"/>
          <w:color w:val="000000" w:themeColor="text1"/>
          <w:sz w:val="20"/>
          <w:szCs w:val="20"/>
        </w:rPr>
        <w:t>deutsche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 Anwender </w:t>
      </w:r>
      <w:r w:rsidR="00797ABA">
        <w:rPr>
          <w:rFonts w:ascii="Helvetica" w:hAnsi="Helvetica"/>
          <w:color w:val="000000" w:themeColor="text1"/>
          <w:sz w:val="20"/>
          <w:szCs w:val="20"/>
        </w:rPr>
        <w:t>attackiert wurden</w:t>
      </w:r>
      <w:r w:rsidRPr="004639AE">
        <w:rPr>
          <w:rFonts w:ascii="Helvetica" w:hAnsi="Helvetica"/>
          <w:color w:val="000000" w:themeColor="text1"/>
          <w:sz w:val="20"/>
          <w:szCs w:val="20"/>
        </w:rPr>
        <w:t xml:space="preserve">. </w:t>
      </w:r>
    </w:p>
    <w:p w14:paraId="17D5A019" w14:textId="77777777" w:rsidR="008A13B4" w:rsidRPr="00E224AF" w:rsidRDefault="008A13B4" w:rsidP="008A13B4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761C238F" w14:textId="18CF6A57" w:rsidR="008A13B4" w:rsidRPr="00E224AF" w:rsidRDefault="008A13B4" w:rsidP="008A13B4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Der vollständige Internet Security Report enthält eine detaillierte Analyse der Schwachstelle </w:t>
      </w:r>
      <w:r w:rsidR="00797ABA">
        <w:rPr>
          <w:rFonts w:ascii="Helvetica" w:hAnsi="Helvetica"/>
          <w:color w:val="000000" w:themeColor="text1"/>
          <w:sz w:val="20"/>
          <w:szCs w:val="20"/>
        </w:rPr>
        <w:t>rund um die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EFail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-Verschlüsselung sowie Einblicke </w:t>
      </w:r>
      <w:r w:rsidR="002C6FF8">
        <w:rPr>
          <w:rFonts w:ascii="Helvetica" w:hAnsi="Helvetica"/>
          <w:color w:val="000000" w:themeColor="text1"/>
          <w:sz w:val="20"/>
          <w:szCs w:val="20"/>
        </w:rPr>
        <w:t>zu den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wichtigsten Angriffe</w:t>
      </w:r>
      <w:r w:rsidR="002C6FF8">
        <w:rPr>
          <w:rFonts w:ascii="Helvetica" w:hAnsi="Helvetica"/>
          <w:color w:val="000000" w:themeColor="text1"/>
          <w:sz w:val="20"/>
          <w:szCs w:val="20"/>
        </w:rPr>
        <w:t>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im zweiten Quartal</w:t>
      </w:r>
      <w:r w:rsidR="00E76F92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Pr="00E224AF">
        <w:rPr>
          <w:rFonts w:ascii="Helvetica" w:hAnsi="Helvetica"/>
          <w:color w:val="000000" w:themeColor="text1"/>
          <w:sz w:val="20"/>
          <w:szCs w:val="20"/>
        </w:rPr>
        <w:t>Abwehrstrategien</w:t>
      </w:r>
      <w:r w:rsidR="00E76F92">
        <w:rPr>
          <w:rFonts w:ascii="Helvetica" w:hAnsi="Helvetica"/>
          <w:color w:val="000000" w:themeColor="text1"/>
          <w:sz w:val="20"/>
          <w:szCs w:val="20"/>
        </w:rPr>
        <w:t xml:space="preserve"> zeigen, wie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kleine und mittlere Unternehmen ihre Sicherheitslage verbessern können. Die Ergebnisse</w:t>
      </w:r>
      <w:r w:rsidR="004B456E">
        <w:rPr>
          <w:rFonts w:ascii="Helvetica" w:hAnsi="Helvetica"/>
          <w:color w:val="000000" w:themeColor="text1"/>
          <w:sz w:val="20"/>
          <w:szCs w:val="20"/>
        </w:rPr>
        <w:t xml:space="preserve"> im Report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basieren auf</w:t>
      </w:r>
      <w:r w:rsidR="00E76F92">
        <w:rPr>
          <w:rFonts w:ascii="Helvetica" w:hAnsi="Helvetica"/>
          <w:color w:val="000000" w:themeColor="text1"/>
          <w:sz w:val="20"/>
          <w:szCs w:val="20"/>
        </w:rPr>
        <w:t xml:space="preserve"> den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anonymisierten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Firebox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Feed-Daten von fast 40.000 aktiven </w:t>
      </w:r>
      <w:proofErr w:type="spellStart"/>
      <w:r w:rsidRPr="00E224AF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UTM-Anwendungen weltweit</w:t>
      </w:r>
      <w:r w:rsidR="00E76F92">
        <w:rPr>
          <w:rFonts w:ascii="Helvetica" w:hAnsi="Helvetica"/>
          <w:color w:val="000000" w:themeColor="text1"/>
          <w:sz w:val="20"/>
          <w:szCs w:val="20"/>
        </w:rPr>
        <w:t>. I</w:t>
      </w:r>
      <w:r w:rsidRPr="00E224AF">
        <w:rPr>
          <w:rFonts w:ascii="Helvetica" w:hAnsi="Helvetica"/>
          <w:color w:val="000000" w:themeColor="text1"/>
          <w:sz w:val="20"/>
          <w:szCs w:val="20"/>
        </w:rPr>
        <w:t>m zweiten Quartal 2018</w:t>
      </w:r>
      <w:r w:rsidR="00E76F92">
        <w:rPr>
          <w:rFonts w:ascii="Helvetica" w:hAnsi="Helvetica"/>
          <w:color w:val="000000" w:themeColor="text1"/>
          <w:sz w:val="20"/>
          <w:szCs w:val="20"/>
        </w:rPr>
        <w:t xml:space="preserve"> blockierten die Geräte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fast 14 Millionen Malware-Varianten (449 pro Gerät) und mehr als </w:t>
      </w:r>
      <w:r w:rsidR="00E76F92">
        <w:rPr>
          <w:rFonts w:ascii="Helvetica" w:hAnsi="Helvetica"/>
          <w:color w:val="000000" w:themeColor="text1"/>
          <w:sz w:val="20"/>
          <w:szCs w:val="20"/>
        </w:rPr>
        <w:t>eine</w:t>
      </w:r>
      <w:r w:rsidRPr="00E224AF">
        <w:rPr>
          <w:rFonts w:ascii="Helvetica" w:hAnsi="Helvetica"/>
          <w:color w:val="000000" w:themeColor="text1"/>
          <w:sz w:val="20"/>
          <w:szCs w:val="20"/>
        </w:rPr>
        <w:t xml:space="preserve"> Million Netzwerkangriffe (26 pro Gerät). </w:t>
      </w:r>
    </w:p>
    <w:p w14:paraId="308D12A5" w14:textId="77777777" w:rsidR="008A13B4" w:rsidRPr="00E224AF" w:rsidRDefault="008A13B4" w:rsidP="008A13B4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620BF6B0" w14:textId="77777777" w:rsidR="002E670B" w:rsidRDefault="008A13B4" w:rsidP="008A13B4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2C6FF8">
        <w:rPr>
          <w:rFonts w:ascii="Helvetica" w:hAnsi="Helvetica"/>
          <w:color w:val="000000" w:themeColor="text1"/>
          <w:sz w:val="20"/>
          <w:szCs w:val="20"/>
        </w:rPr>
        <w:t>Für weitere Informationen können Sie den vollständ</w:t>
      </w:r>
      <w:r w:rsidR="002E670B">
        <w:rPr>
          <w:rFonts w:ascii="Helvetica" w:hAnsi="Helvetica"/>
          <w:color w:val="000000" w:themeColor="text1"/>
          <w:sz w:val="20"/>
          <w:szCs w:val="20"/>
        </w:rPr>
        <w:t xml:space="preserve">igen Bericht hier herunterladen: </w:t>
      </w:r>
      <w:r w:rsidR="002E670B" w:rsidRPr="002E670B">
        <w:rPr>
          <w:rFonts w:ascii="Helvetica" w:hAnsi="Helvetica"/>
          <w:color w:val="000000" w:themeColor="text1"/>
          <w:sz w:val="20"/>
          <w:szCs w:val="20"/>
        </w:rPr>
        <w:t>https://www.watchguard.com/wgrd-resource-center/security-report</w:t>
      </w:r>
      <w:r w:rsidRPr="002C6FF8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5E79179E" w14:textId="7EE83E61" w:rsidR="0015629E" w:rsidRPr="00E224AF" w:rsidRDefault="00E76F92" w:rsidP="008A13B4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2C6FF8">
        <w:rPr>
          <w:rFonts w:ascii="Helvetica" w:hAnsi="Helvetica"/>
          <w:color w:val="000000" w:themeColor="text1"/>
          <w:sz w:val="20"/>
          <w:szCs w:val="20"/>
        </w:rPr>
        <w:t xml:space="preserve">Das Datenvisualisierungstool </w:t>
      </w:r>
      <w:hyperlink r:id="rId7" w:history="1">
        <w:proofErr w:type="spellStart"/>
        <w:r w:rsidRPr="00F07213">
          <w:rPr>
            <w:rFonts w:ascii="Helvetica" w:hAnsi="Helvetica"/>
            <w:color w:val="000000" w:themeColor="text1"/>
            <w:sz w:val="20"/>
            <w:szCs w:val="20"/>
          </w:rPr>
          <w:t>Threat</w:t>
        </w:r>
        <w:proofErr w:type="spellEnd"/>
        <w:r w:rsidRPr="00F07213">
          <w:rPr>
            <w:rFonts w:ascii="Helvetica" w:hAnsi="Helvetica"/>
            <w:color w:val="000000" w:themeColor="text1"/>
            <w:sz w:val="20"/>
            <w:szCs w:val="20"/>
          </w:rPr>
          <w:t xml:space="preserve"> </w:t>
        </w:r>
        <w:proofErr w:type="spellStart"/>
        <w:r w:rsidRPr="00F07213">
          <w:rPr>
            <w:rFonts w:ascii="Helvetica" w:hAnsi="Helvetica"/>
            <w:color w:val="000000" w:themeColor="text1"/>
            <w:sz w:val="20"/>
            <w:szCs w:val="20"/>
          </w:rPr>
          <w:t>Landscape</w:t>
        </w:r>
        <w:proofErr w:type="spellEnd"/>
      </w:hyperlink>
      <w:r w:rsidRPr="002C6FF8">
        <w:rPr>
          <w:rFonts w:ascii="Helvetica" w:hAnsi="Helvetica"/>
          <w:color w:val="000000" w:themeColor="text1"/>
          <w:sz w:val="20"/>
          <w:szCs w:val="20"/>
        </w:rPr>
        <w:t xml:space="preserve"> von </w:t>
      </w:r>
      <w:proofErr w:type="spellStart"/>
      <w:r w:rsidRPr="002C6FF8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Pr="002C6FF8">
        <w:rPr>
          <w:rFonts w:ascii="Helvetica" w:hAnsi="Helvetica"/>
          <w:color w:val="000000" w:themeColor="text1"/>
          <w:sz w:val="20"/>
          <w:szCs w:val="20"/>
        </w:rPr>
        <w:t xml:space="preserve"> bietet darüber hinaus</w:t>
      </w:r>
      <w:r w:rsidR="008A13B4" w:rsidRPr="002C6FF8">
        <w:rPr>
          <w:rFonts w:ascii="Helvetica" w:hAnsi="Helvetica"/>
          <w:color w:val="000000" w:themeColor="text1"/>
          <w:sz w:val="20"/>
          <w:szCs w:val="20"/>
        </w:rPr>
        <w:t xml:space="preserve"> Echtzeitinformationen </w:t>
      </w:r>
      <w:r w:rsidRPr="002C6FF8">
        <w:rPr>
          <w:rFonts w:ascii="Helvetica" w:hAnsi="Helvetica"/>
          <w:color w:val="000000" w:themeColor="text1"/>
          <w:sz w:val="20"/>
          <w:szCs w:val="20"/>
        </w:rPr>
        <w:t>zu</w:t>
      </w:r>
      <w:r w:rsidR="008A13B4" w:rsidRPr="002C6FF8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C11A8" w:rsidRPr="002C6FF8">
        <w:rPr>
          <w:rFonts w:ascii="Helvetica" w:hAnsi="Helvetica"/>
          <w:color w:val="000000" w:themeColor="text1"/>
          <w:sz w:val="20"/>
          <w:szCs w:val="20"/>
        </w:rPr>
        <w:t xml:space="preserve">den unterschiedlichsten </w:t>
      </w:r>
      <w:r w:rsidR="008A13B4" w:rsidRPr="002C6FF8">
        <w:rPr>
          <w:rFonts w:ascii="Helvetica" w:hAnsi="Helvetica"/>
          <w:color w:val="000000" w:themeColor="text1"/>
          <w:sz w:val="20"/>
          <w:szCs w:val="20"/>
        </w:rPr>
        <w:t xml:space="preserve">Bedrohungen. </w:t>
      </w:r>
      <w:r w:rsidR="00C00296" w:rsidRPr="002C6FF8">
        <w:rPr>
          <w:rFonts w:ascii="Helvetica" w:hAnsi="Helvetica"/>
          <w:color w:val="000000" w:themeColor="text1"/>
          <w:sz w:val="20"/>
          <w:szCs w:val="20"/>
        </w:rPr>
        <w:t xml:space="preserve">Über den neuen Podcast </w:t>
      </w:r>
      <w:hyperlink r:id="rId8" w:history="1">
        <w:r w:rsidR="00C00296" w:rsidRPr="00F07213">
          <w:rPr>
            <w:rFonts w:ascii="Helvetica" w:hAnsi="Helvetica"/>
            <w:color w:val="000000" w:themeColor="text1"/>
            <w:sz w:val="20"/>
            <w:szCs w:val="20"/>
          </w:rPr>
          <w:t xml:space="preserve">„The 443 – Security </w:t>
        </w:r>
        <w:proofErr w:type="spellStart"/>
        <w:r w:rsidR="00C00296" w:rsidRPr="00F07213">
          <w:rPr>
            <w:rFonts w:ascii="Helvetica" w:hAnsi="Helvetica"/>
            <w:color w:val="000000" w:themeColor="text1"/>
            <w:sz w:val="20"/>
            <w:szCs w:val="20"/>
          </w:rPr>
          <w:t>Simplified</w:t>
        </w:r>
        <w:proofErr w:type="spellEnd"/>
        <w:r w:rsidR="00C00296" w:rsidRPr="00F07213">
          <w:rPr>
            <w:rFonts w:ascii="Helvetica" w:hAnsi="Helvetica"/>
            <w:color w:val="000000" w:themeColor="text1"/>
            <w:sz w:val="20"/>
            <w:szCs w:val="20"/>
          </w:rPr>
          <w:t>“</w:t>
        </w:r>
      </w:hyperlink>
      <w:r w:rsidR="00BC11A8" w:rsidRPr="002C6FF8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C00296" w:rsidRPr="002C6FF8">
        <w:rPr>
          <w:rFonts w:ascii="Helvetica" w:hAnsi="Helvetica"/>
          <w:color w:val="000000" w:themeColor="text1"/>
          <w:sz w:val="20"/>
          <w:szCs w:val="20"/>
        </w:rPr>
        <w:t xml:space="preserve">liefert das Team ab </w:t>
      </w:r>
      <w:r w:rsidR="00BC11A8" w:rsidRPr="002C6FF8">
        <w:rPr>
          <w:rFonts w:ascii="Helvetica" w:hAnsi="Helvetica"/>
          <w:color w:val="000000" w:themeColor="text1"/>
          <w:sz w:val="20"/>
          <w:szCs w:val="20"/>
        </w:rPr>
        <w:t xml:space="preserve">sofort </w:t>
      </w:r>
      <w:r w:rsidR="00C00296" w:rsidRPr="002C6FF8">
        <w:rPr>
          <w:rFonts w:ascii="Helvetica" w:hAnsi="Helvetica"/>
          <w:color w:val="000000" w:themeColor="text1"/>
          <w:sz w:val="20"/>
          <w:szCs w:val="20"/>
        </w:rPr>
        <w:t>neben</w:t>
      </w:r>
      <w:r w:rsidR="00BC11A8" w:rsidRPr="002C6FF8">
        <w:rPr>
          <w:rFonts w:ascii="Helvetica" w:hAnsi="Helvetica"/>
          <w:color w:val="000000" w:themeColor="text1"/>
          <w:sz w:val="20"/>
          <w:szCs w:val="20"/>
        </w:rPr>
        <w:t xml:space="preserve"> dem Internet Security Report und dem Secplicity.org-Blog</w:t>
      </w:r>
      <w:r w:rsidR="00E342F9" w:rsidRPr="002C6FF8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C11A8" w:rsidRPr="002C6FF8">
        <w:rPr>
          <w:rFonts w:ascii="Helvetica" w:hAnsi="Helvetica"/>
          <w:color w:val="000000" w:themeColor="text1"/>
          <w:sz w:val="20"/>
          <w:szCs w:val="20"/>
        </w:rPr>
        <w:t>wöchentlich weitere wichtige Einblicke zur</w:t>
      </w:r>
      <w:r w:rsidR="00E342F9" w:rsidRPr="002C6FF8">
        <w:rPr>
          <w:rFonts w:ascii="Helvetica" w:hAnsi="Helvetic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E342F9" w:rsidRPr="002C6FF8">
        <w:rPr>
          <w:rFonts w:ascii="Helvetica" w:hAnsi="Helvetica"/>
          <w:color w:val="000000" w:themeColor="text1"/>
          <w:sz w:val="20"/>
          <w:szCs w:val="20"/>
        </w:rPr>
        <w:t>aktuellen</w:t>
      </w:r>
      <w:r w:rsidR="00BC11A8" w:rsidRPr="002C6FF8">
        <w:rPr>
          <w:rFonts w:ascii="Helvetica" w:hAnsi="Helvetica"/>
          <w:color w:val="000000" w:themeColor="text1"/>
          <w:sz w:val="20"/>
          <w:szCs w:val="20"/>
        </w:rPr>
        <w:t xml:space="preserve"> IT-Sicherheitslage.</w:t>
      </w:r>
    </w:p>
    <w:p w14:paraId="13767FE2" w14:textId="77777777" w:rsidR="002F643B" w:rsidRPr="00E224AF" w:rsidRDefault="002F643B">
      <w:pPr>
        <w:rPr>
          <w:rFonts w:ascii="Helvetica" w:hAnsi="Helvetica"/>
          <w:color w:val="000000" w:themeColor="text1"/>
          <w:sz w:val="20"/>
          <w:szCs w:val="20"/>
        </w:rPr>
      </w:pPr>
    </w:p>
    <w:p w14:paraId="668BF425" w14:textId="77777777" w:rsidR="00AD57AC" w:rsidRPr="00E224AF" w:rsidRDefault="00AA420B" w:rsidP="00D9120B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E224AF">
        <w:rPr>
          <w:rFonts w:eastAsia="MS Mincho"/>
          <w:sz w:val="20"/>
          <w:szCs w:val="20"/>
          <w:lang w:eastAsia="de-DE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7769C0" w14:paraId="24D8EB4C" w14:textId="77777777" w:rsidTr="00D55681">
        <w:trPr>
          <w:trHeight w:val="1985"/>
        </w:trPr>
        <w:tc>
          <w:tcPr>
            <w:tcW w:w="3686" w:type="dxa"/>
          </w:tcPr>
          <w:p w14:paraId="6A9460F2" w14:textId="77777777" w:rsidR="007769C0" w:rsidRDefault="007769C0" w:rsidP="00D55681">
            <w:pPr>
              <w:pStyle w:val="Kopfzeile"/>
              <w:ind w:right="-141"/>
            </w:pPr>
            <w:r>
              <w:t xml:space="preserve">            </w:t>
            </w:r>
          </w:p>
          <w:p w14:paraId="59582038" w14:textId="77777777" w:rsidR="007769C0" w:rsidRDefault="007769C0" w:rsidP="00D55681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11E61E01" wp14:editId="4419D5B8">
                  <wp:extent cx="837505" cy="1045028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91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C0" w:rsidRPr="00F07213" w14:paraId="725715A4" w14:textId="77777777" w:rsidTr="00D55681">
        <w:trPr>
          <w:trHeight w:val="544"/>
        </w:trPr>
        <w:tc>
          <w:tcPr>
            <w:tcW w:w="3686" w:type="dxa"/>
          </w:tcPr>
          <w:p w14:paraId="30C78C1E" w14:textId="77777777" w:rsidR="007769C0" w:rsidRPr="00996A56" w:rsidRDefault="007769C0" w:rsidP="00D55681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Corey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Nachreiner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, Chief Technology Officer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WatchGuard Technologies</w:t>
            </w:r>
          </w:p>
        </w:tc>
      </w:tr>
    </w:tbl>
    <w:p w14:paraId="6ED79EB0" w14:textId="77777777" w:rsidR="00F60A02" w:rsidRPr="007769C0" w:rsidRDefault="00F60A02" w:rsidP="00ED4CE9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520677B5" w14:textId="77777777" w:rsidR="00F66B36" w:rsidRPr="007769C0" w:rsidRDefault="00F66B36" w:rsidP="00ED4CE9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6D67AFC1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35F15F9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093A158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0CEEF9C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B8594D1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1C29518F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60EFAA1D" w14:textId="510678A7" w:rsidR="00765266" w:rsidRPr="00E224AF" w:rsidRDefault="00765266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lastRenderedPageBreak/>
        <w:t>Das Bildmaterial zum Download finden Sie in unserem Medienportal press-n-relations.amid-pr.com (Suchbegriff „</w:t>
      </w:r>
      <w:r w:rsidR="007769C0">
        <w:rPr>
          <w:rFonts w:ascii="Helvetica" w:hAnsi="Helvetica"/>
          <w:color w:val="000000" w:themeColor="text1"/>
          <w:sz w:val="20"/>
          <w:szCs w:val="20"/>
        </w:rPr>
        <w:t>Corey Nachreiner</w:t>
      </w:r>
      <w:r w:rsidRPr="00E224AF">
        <w:rPr>
          <w:rFonts w:ascii="Helvetica" w:hAnsi="Helvetica"/>
          <w:color w:val="000000" w:themeColor="text1"/>
          <w:sz w:val="20"/>
          <w:szCs w:val="20"/>
        </w:rPr>
        <w:t>"). Selbstverständlich schicke ich Ihnen die Datei auch gerne per E-Mail zu. Kontakt: rh@press-n-relations.de</w:t>
      </w:r>
    </w:p>
    <w:p w14:paraId="655E1531" w14:textId="77777777" w:rsidR="00B31CC5" w:rsidRPr="00E224AF" w:rsidRDefault="00B31CC5" w:rsidP="00B31CC5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E224AF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F66B36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F66B36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F66B36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77777777" w:rsidR="006F3C2D" w:rsidRPr="00F66B3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77777777" w:rsidR="006F3C2D" w:rsidRPr="00F66B36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E224AF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E224AF">
              <w:rPr>
                <w:bCs/>
                <w:color w:val="000000" w:themeColor="text1"/>
                <w:sz w:val="16"/>
              </w:rPr>
              <w:t>Presse-</w:t>
            </w:r>
            <w:r w:rsidR="00F91F98" w:rsidRPr="00E224AF">
              <w:rPr>
                <w:bCs/>
                <w:color w:val="000000" w:themeColor="text1"/>
                <w:sz w:val="16"/>
              </w:rPr>
              <w:t xml:space="preserve"> </w:t>
            </w:r>
            <w:r w:rsidRPr="00E224AF">
              <w:rPr>
                <w:bCs/>
                <w:color w:val="000000" w:themeColor="text1"/>
                <w:sz w:val="16"/>
              </w:rPr>
              <w:t>und</w:t>
            </w:r>
            <w:r w:rsidR="00F91F98" w:rsidRPr="00E224AF">
              <w:rPr>
                <w:bCs/>
                <w:color w:val="000000" w:themeColor="text1"/>
                <w:sz w:val="16"/>
              </w:rPr>
              <w:t xml:space="preserve"> </w:t>
            </w:r>
            <w:r w:rsidRPr="00E224AF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Hasert</w:t>
            </w:r>
          </w:p>
          <w:p w14:paraId="545B86AB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33,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89077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Ulm</w:t>
            </w:r>
          </w:p>
          <w:p w14:paraId="564A38D1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731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962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87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15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rh@press-n-relations.de</w:t>
            </w:r>
          </w:p>
          <w:p w14:paraId="5FFB9C6B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www.press-n-relations.de</w:t>
            </w:r>
          </w:p>
        </w:tc>
      </w:tr>
    </w:tbl>
    <w:p w14:paraId="4615F24D" w14:textId="77777777" w:rsidR="00772570" w:rsidRPr="00E224AF" w:rsidRDefault="00772570" w:rsidP="0046291E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52FD3D7A" w14:textId="77777777" w:rsidR="0094282C" w:rsidRPr="00E224AF" w:rsidRDefault="0094282C" w:rsidP="00880A34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E224AF">
        <w:rPr>
          <w:rFonts w:ascii="Helvetica" w:hAnsi="Helvetica"/>
          <w:b/>
          <w:color w:val="000000" w:themeColor="text1"/>
          <w:sz w:val="16"/>
          <w:szCs w:val="16"/>
        </w:rPr>
        <w:t>Über</w:t>
      </w:r>
      <w:r w:rsidR="00F91F98" w:rsidRPr="00E224AF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proofErr w:type="spellStart"/>
      <w:r w:rsidRPr="00E224AF">
        <w:rPr>
          <w:rFonts w:ascii="Helvetica" w:hAnsi="Helvetica"/>
          <w:b/>
          <w:color w:val="000000" w:themeColor="text1"/>
          <w:sz w:val="16"/>
          <w:szCs w:val="16"/>
        </w:rPr>
        <w:t>WatchGuard</w:t>
      </w:r>
      <w:proofErr w:type="spellEnd"/>
      <w:r w:rsidR="00F91F98" w:rsidRPr="00E224AF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E224AF">
        <w:rPr>
          <w:rFonts w:ascii="Helvetica" w:hAnsi="Helvetica"/>
          <w:b/>
          <w:color w:val="000000" w:themeColor="text1"/>
          <w:sz w:val="16"/>
          <w:szCs w:val="16"/>
        </w:rPr>
        <w:t>Technologies</w:t>
      </w:r>
    </w:p>
    <w:p w14:paraId="582C526D" w14:textId="77777777" w:rsidR="003A765B" w:rsidRPr="00E224AF" w:rsidRDefault="0094282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  <w:proofErr w:type="spellStart"/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Technologies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gehört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führenden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Anbietern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Bereich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Netzwerksicherheit.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Das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umfangreiche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Produktportfolio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reicht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von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hochentwickelten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UTM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(Unified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Management)-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Next-Generation-Firewall-Plattformen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BD40B7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über Multifaktor-Authen</w:t>
      </w:r>
      <w:r w:rsidR="004D1CAB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softHyphen/>
      </w:r>
      <w:r w:rsidR="00BD40B7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tifizierung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bis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hin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Technologien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für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umfassenden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WLAN-Schutz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weiteren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spezifischen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Produkten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Services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rund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ums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Thema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IT-Security.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Mehr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als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A745F9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80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.000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Unternehmen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weltweit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vertrauen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die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ausgeklügelten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Schutzmechanismen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Enterprise-Niveau,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wobei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dank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einfachen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Handhabung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insbesondere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kleine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bis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mittlere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dezentral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aufgestellte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Unternehmen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vom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Einsatz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profitieren.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Zentrale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Seattle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US-Bundesstaat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Washington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verfügt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Niederlassungen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ganz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Nordamerika,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Lateinamerika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Europa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asiatisch-pazifischen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Raum.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</w:p>
    <w:p w14:paraId="37630906" w14:textId="77777777" w:rsidR="000354FC" w:rsidRPr="00E224AF" w:rsidRDefault="000354F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z w:val="16"/>
          <w:szCs w:val="16"/>
        </w:rPr>
      </w:pPr>
    </w:p>
    <w:p w14:paraId="6D5DF475" w14:textId="77777777" w:rsidR="000354FC" w:rsidRPr="00E224AF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Aktuelle Informationen, Aktionen und Updates finden Sie auch auf </w:t>
      </w:r>
      <w:hyperlink r:id="rId10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, </w:t>
      </w:r>
      <w:hyperlink r:id="rId11" w:history="1"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oder </w:t>
      </w:r>
      <w:hyperlink r:id="rId12" w:history="1"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Der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InfoSec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-Blog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berichtet darüber hinaus über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die neuesten Bedrohungen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und zeigt auf, 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wie man mit ihnen umgeht: </w:t>
      </w:r>
      <w:hyperlink r:id="rId13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Sie 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abonnieren 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den 443 - Security </w:t>
      </w:r>
      <w:proofErr w:type="spellStart"/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Podcast bei </w:t>
      </w:r>
      <w:hyperlink r:id="rId14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</w:t>
        </w:r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city.org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bzw.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wo immer Sie Ihre Lieblings-Podcasts finden. </w:t>
      </w:r>
    </w:p>
    <w:p w14:paraId="48781F12" w14:textId="77777777" w:rsidR="000354FC" w:rsidRPr="00E224AF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0354FC" w:rsidRPr="00E224AF" w:rsidSect="0015629E">
      <w:headerReference w:type="default" r:id="rId15"/>
      <w:footerReference w:type="even" r:id="rId16"/>
      <w:footerReference w:type="default" r:id="rId17"/>
      <w:type w:val="continuous"/>
      <w:pgSz w:w="11900" w:h="16840"/>
      <w:pgMar w:top="1418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032A" w14:textId="77777777" w:rsidR="006A4B4C" w:rsidRDefault="006A4B4C">
      <w:r>
        <w:separator/>
      </w:r>
    </w:p>
  </w:endnote>
  <w:endnote w:type="continuationSeparator" w:id="0">
    <w:p w14:paraId="67E9A661" w14:textId="77777777" w:rsidR="006A4B4C" w:rsidRDefault="006A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838C" w14:textId="77777777" w:rsidR="006A4B4C" w:rsidRDefault="006A4B4C">
      <w:r>
        <w:separator/>
      </w:r>
    </w:p>
  </w:footnote>
  <w:footnote w:type="continuationSeparator" w:id="0">
    <w:p w14:paraId="4E246077" w14:textId="77777777" w:rsidR="006A4B4C" w:rsidRDefault="006A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2F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4AD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2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24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E8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49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0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65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6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00DC1"/>
    <w:multiLevelType w:val="hybridMultilevel"/>
    <w:tmpl w:val="108C1708"/>
    <w:lvl w:ilvl="0" w:tplc="CA56E0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633B02"/>
    <w:multiLevelType w:val="hybridMultilevel"/>
    <w:tmpl w:val="0B8E8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47B8"/>
    <w:multiLevelType w:val="hybridMultilevel"/>
    <w:tmpl w:val="68C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4C28"/>
    <w:multiLevelType w:val="hybridMultilevel"/>
    <w:tmpl w:val="0E5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6911"/>
    <w:multiLevelType w:val="hybridMultilevel"/>
    <w:tmpl w:val="6310B2A8"/>
    <w:lvl w:ilvl="0" w:tplc="8A4E6EC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7628E"/>
    <w:multiLevelType w:val="hybridMultilevel"/>
    <w:tmpl w:val="7AB4C4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911B0"/>
    <w:multiLevelType w:val="hybridMultilevel"/>
    <w:tmpl w:val="7CCAF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B066D"/>
    <w:multiLevelType w:val="hybridMultilevel"/>
    <w:tmpl w:val="73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F39F6"/>
    <w:multiLevelType w:val="hybridMultilevel"/>
    <w:tmpl w:val="1D547670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D508C"/>
    <w:multiLevelType w:val="hybridMultilevel"/>
    <w:tmpl w:val="BE3A7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E7486"/>
    <w:multiLevelType w:val="hybridMultilevel"/>
    <w:tmpl w:val="26A4D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13C76"/>
    <w:multiLevelType w:val="hybridMultilevel"/>
    <w:tmpl w:val="69A2F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D1F45"/>
    <w:multiLevelType w:val="hybridMultilevel"/>
    <w:tmpl w:val="7EE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F3406"/>
    <w:multiLevelType w:val="hybridMultilevel"/>
    <w:tmpl w:val="EFFC563C"/>
    <w:lvl w:ilvl="0" w:tplc="4C04C13E">
      <w:numFmt w:val="bullet"/>
      <w:lvlText w:val="•"/>
      <w:lvlJc w:val="left"/>
      <w:pPr>
        <w:ind w:left="720" w:hanging="360"/>
      </w:pPr>
      <w:rPr>
        <w:rFonts w:ascii="Helvetica" w:eastAsia="SimSu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2441D"/>
    <w:multiLevelType w:val="hybridMultilevel"/>
    <w:tmpl w:val="6254C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D0328"/>
    <w:multiLevelType w:val="hybridMultilevel"/>
    <w:tmpl w:val="9D0C4FC4"/>
    <w:lvl w:ilvl="0" w:tplc="9F00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4344C"/>
    <w:multiLevelType w:val="hybridMultilevel"/>
    <w:tmpl w:val="967E0F74"/>
    <w:lvl w:ilvl="0" w:tplc="986E2D7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2422B"/>
    <w:multiLevelType w:val="hybridMultilevel"/>
    <w:tmpl w:val="7148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858D8"/>
    <w:multiLevelType w:val="hybridMultilevel"/>
    <w:tmpl w:val="4BD46F98"/>
    <w:lvl w:ilvl="0" w:tplc="D9B0C60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01B07"/>
    <w:multiLevelType w:val="hybridMultilevel"/>
    <w:tmpl w:val="89F8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537E3"/>
    <w:multiLevelType w:val="hybridMultilevel"/>
    <w:tmpl w:val="975A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D0DDA"/>
    <w:multiLevelType w:val="hybridMultilevel"/>
    <w:tmpl w:val="1B84DA7C"/>
    <w:lvl w:ilvl="0" w:tplc="B81E0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00730"/>
    <w:multiLevelType w:val="hybridMultilevel"/>
    <w:tmpl w:val="CE3ECA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0466C"/>
    <w:multiLevelType w:val="hybridMultilevel"/>
    <w:tmpl w:val="A008C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32922"/>
    <w:multiLevelType w:val="hybridMultilevel"/>
    <w:tmpl w:val="711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D1DCF"/>
    <w:multiLevelType w:val="hybridMultilevel"/>
    <w:tmpl w:val="A84E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649C5"/>
    <w:multiLevelType w:val="multilevel"/>
    <w:tmpl w:val="9DF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34863"/>
    <w:multiLevelType w:val="hybridMultilevel"/>
    <w:tmpl w:val="7F36AF4A"/>
    <w:lvl w:ilvl="0" w:tplc="45308F5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B76EA"/>
    <w:multiLevelType w:val="hybridMultilevel"/>
    <w:tmpl w:val="85881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75EA6"/>
    <w:multiLevelType w:val="hybridMultilevel"/>
    <w:tmpl w:val="B1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E13FC"/>
    <w:multiLevelType w:val="hybridMultilevel"/>
    <w:tmpl w:val="B0E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865CF"/>
    <w:multiLevelType w:val="hybridMultilevel"/>
    <w:tmpl w:val="152EEDEE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05FAB"/>
    <w:multiLevelType w:val="hybridMultilevel"/>
    <w:tmpl w:val="D84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00861"/>
    <w:multiLevelType w:val="hybridMultilevel"/>
    <w:tmpl w:val="41AC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0629"/>
    <w:multiLevelType w:val="hybridMultilevel"/>
    <w:tmpl w:val="F3C67D72"/>
    <w:lvl w:ilvl="0" w:tplc="12B29D94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86A07"/>
    <w:multiLevelType w:val="hybridMultilevel"/>
    <w:tmpl w:val="BC3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23"/>
  </w:num>
  <w:num w:numId="4">
    <w:abstractNumId w:val="42"/>
  </w:num>
  <w:num w:numId="5">
    <w:abstractNumId w:val="17"/>
  </w:num>
  <w:num w:numId="6">
    <w:abstractNumId w:val="33"/>
  </w:num>
  <w:num w:numId="7">
    <w:abstractNumId w:val="14"/>
  </w:num>
  <w:num w:numId="8">
    <w:abstractNumId w:val="30"/>
  </w:num>
  <w:num w:numId="9">
    <w:abstractNumId w:val="16"/>
  </w:num>
  <w:num w:numId="10">
    <w:abstractNumId w:val="28"/>
  </w:num>
  <w:num w:numId="11">
    <w:abstractNumId w:val="44"/>
  </w:num>
  <w:num w:numId="12">
    <w:abstractNumId w:val="38"/>
  </w:num>
  <w:num w:numId="13">
    <w:abstractNumId w:val="39"/>
  </w:num>
  <w:num w:numId="14">
    <w:abstractNumId w:val="12"/>
  </w:num>
  <w:num w:numId="15">
    <w:abstractNumId w:val="11"/>
  </w:num>
  <w:num w:numId="16">
    <w:abstractNumId w:val="18"/>
  </w:num>
  <w:num w:numId="17">
    <w:abstractNumId w:val="9"/>
  </w:num>
  <w:num w:numId="18">
    <w:abstractNumId w:val="41"/>
  </w:num>
  <w:num w:numId="19">
    <w:abstractNumId w:val="34"/>
  </w:num>
  <w:num w:numId="20">
    <w:abstractNumId w:val="20"/>
  </w:num>
  <w:num w:numId="21">
    <w:abstractNumId w:val="37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35"/>
  </w:num>
  <w:num w:numId="33">
    <w:abstractNumId w:val="29"/>
  </w:num>
  <w:num w:numId="34">
    <w:abstractNumId w:val="22"/>
  </w:num>
  <w:num w:numId="35">
    <w:abstractNumId w:val="15"/>
  </w:num>
  <w:num w:numId="36">
    <w:abstractNumId w:val="26"/>
  </w:num>
  <w:num w:numId="37">
    <w:abstractNumId w:val="27"/>
  </w:num>
  <w:num w:numId="38">
    <w:abstractNumId w:val="10"/>
  </w:num>
  <w:num w:numId="39">
    <w:abstractNumId w:val="25"/>
  </w:num>
  <w:num w:numId="40">
    <w:abstractNumId w:val="32"/>
  </w:num>
  <w:num w:numId="41">
    <w:abstractNumId w:val="13"/>
  </w:num>
  <w:num w:numId="42">
    <w:abstractNumId w:val="31"/>
  </w:num>
  <w:num w:numId="43">
    <w:abstractNumId w:val="24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549D"/>
    <w:rsid w:val="00013415"/>
    <w:rsid w:val="000135EC"/>
    <w:rsid w:val="00014B85"/>
    <w:rsid w:val="000151BA"/>
    <w:rsid w:val="000158D7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30383"/>
    <w:rsid w:val="00030620"/>
    <w:rsid w:val="00030782"/>
    <w:rsid w:val="000312C8"/>
    <w:rsid w:val="000317BE"/>
    <w:rsid w:val="0003216F"/>
    <w:rsid w:val="000343FA"/>
    <w:rsid w:val="000354FC"/>
    <w:rsid w:val="000360DF"/>
    <w:rsid w:val="000360EF"/>
    <w:rsid w:val="00037B0A"/>
    <w:rsid w:val="00037D09"/>
    <w:rsid w:val="0004060B"/>
    <w:rsid w:val="00040816"/>
    <w:rsid w:val="00040D89"/>
    <w:rsid w:val="000421C7"/>
    <w:rsid w:val="00044D21"/>
    <w:rsid w:val="00046032"/>
    <w:rsid w:val="00047B99"/>
    <w:rsid w:val="00047F42"/>
    <w:rsid w:val="00050D36"/>
    <w:rsid w:val="00051212"/>
    <w:rsid w:val="0005263F"/>
    <w:rsid w:val="000528A7"/>
    <w:rsid w:val="00053655"/>
    <w:rsid w:val="00053FB2"/>
    <w:rsid w:val="000603A4"/>
    <w:rsid w:val="00061621"/>
    <w:rsid w:val="000619A5"/>
    <w:rsid w:val="0006219C"/>
    <w:rsid w:val="0006279A"/>
    <w:rsid w:val="000627D8"/>
    <w:rsid w:val="00062D98"/>
    <w:rsid w:val="00062DDF"/>
    <w:rsid w:val="00063673"/>
    <w:rsid w:val="00063DCC"/>
    <w:rsid w:val="000643E8"/>
    <w:rsid w:val="000659C8"/>
    <w:rsid w:val="00065A4D"/>
    <w:rsid w:val="00065CB0"/>
    <w:rsid w:val="00066966"/>
    <w:rsid w:val="00066BC3"/>
    <w:rsid w:val="00066F53"/>
    <w:rsid w:val="000675B2"/>
    <w:rsid w:val="00067875"/>
    <w:rsid w:val="00070D6D"/>
    <w:rsid w:val="00071279"/>
    <w:rsid w:val="000715E6"/>
    <w:rsid w:val="00071B35"/>
    <w:rsid w:val="000751B1"/>
    <w:rsid w:val="000757AB"/>
    <w:rsid w:val="00075949"/>
    <w:rsid w:val="000779D4"/>
    <w:rsid w:val="0008099A"/>
    <w:rsid w:val="00081080"/>
    <w:rsid w:val="00081E9D"/>
    <w:rsid w:val="00082070"/>
    <w:rsid w:val="00082E3F"/>
    <w:rsid w:val="00082E9F"/>
    <w:rsid w:val="00083319"/>
    <w:rsid w:val="000837A7"/>
    <w:rsid w:val="00083BE4"/>
    <w:rsid w:val="000843D7"/>
    <w:rsid w:val="00085447"/>
    <w:rsid w:val="000856FB"/>
    <w:rsid w:val="000861FD"/>
    <w:rsid w:val="0009051E"/>
    <w:rsid w:val="00090934"/>
    <w:rsid w:val="00093845"/>
    <w:rsid w:val="000939C7"/>
    <w:rsid w:val="00094360"/>
    <w:rsid w:val="000964E0"/>
    <w:rsid w:val="00096B31"/>
    <w:rsid w:val="000A0B7D"/>
    <w:rsid w:val="000A22AF"/>
    <w:rsid w:val="000A2545"/>
    <w:rsid w:val="000A2700"/>
    <w:rsid w:val="000A276A"/>
    <w:rsid w:val="000A33B7"/>
    <w:rsid w:val="000A4006"/>
    <w:rsid w:val="000A459D"/>
    <w:rsid w:val="000A4675"/>
    <w:rsid w:val="000A4BE1"/>
    <w:rsid w:val="000A604A"/>
    <w:rsid w:val="000A618E"/>
    <w:rsid w:val="000A67BE"/>
    <w:rsid w:val="000A7259"/>
    <w:rsid w:val="000A78FA"/>
    <w:rsid w:val="000B096E"/>
    <w:rsid w:val="000B1386"/>
    <w:rsid w:val="000B1A5C"/>
    <w:rsid w:val="000B242E"/>
    <w:rsid w:val="000B29AD"/>
    <w:rsid w:val="000B4852"/>
    <w:rsid w:val="000B4944"/>
    <w:rsid w:val="000B5E1C"/>
    <w:rsid w:val="000B5FC5"/>
    <w:rsid w:val="000B62C1"/>
    <w:rsid w:val="000B6D9B"/>
    <w:rsid w:val="000B7123"/>
    <w:rsid w:val="000B7733"/>
    <w:rsid w:val="000C087B"/>
    <w:rsid w:val="000C0D2B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16B0"/>
    <w:rsid w:val="000D2801"/>
    <w:rsid w:val="000D3D44"/>
    <w:rsid w:val="000D478B"/>
    <w:rsid w:val="000D4EB0"/>
    <w:rsid w:val="000D555F"/>
    <w:rsid w:val="000D5D98"/>
    <w:rsid w:val="000D60DE"/>
    <w:rsid w:val="000D748D"/>
    <w:rsid w:val="000D7D3C"/>
    <w:rsid w:val="000D7D4B"/>
    <w:rsid w:val="000E0BA1"/>
    <w:rsid w:val="000E18AD"/>
    <w:rsid w:val="000E2502"/>
    <w:rsid w:val="000E2B0D"/>
    <w:rsid w:val="000E2EBE"/>
    <w:rsid w:val="000E32AF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AEA"/>
    <w:rsid w:val="000F5CA1"/>
    <w:rsid w:val="000F76A3"/>
    <w:rsid w:val="000F7B0D"/>
    <w:rsid w:val="000F7FCE"/>
    <w:rsid w:val="00100634"/>
    <w:rsid w:val="00101D65"/>
    <w:rsid w:val="00102631"/>
    <w:rsid w:val="001041E0"/>
    <w:rsid w:val="00105492"/>
    <w:rsid w:val="00105626"/>
    <w:rsid w:val="00105A4B"/>
    <w:rsid w:val="00107167"/>
    <w:rsid w:val="00107367"/>
    <w:rsid w:val="00107402"/>
    <w:rsid w:val="001103D6"/>
    <w:rsid w:val="001124B3"/>
    <w:rsid w:val="00112D4C"/>
    <w:rsid w:val="00113FA8"/>
    <w:rsid w:val="0011416B"/>
    <w:rsid w:val="00115F4D"/>
    <w:rsid w:val="0011604F"/>
    <w:rsid w:val="00116300"/>
    <w:rsid w:val="00116FCE"/>
    <w:rsid w:val="00117501"/>
    <w:rsid w:val="00117F61"/>
    <w:rsid w:val="00117FA2"/>
    <w:rsid w:val="00120B35"/>
    <w:rsid w:val="00121B4B"/>
    <w:rsid w:val="001221EF"/>
    <w:rsid w:val="0012273F"/>
    <w:rsid w:val="00123A7B"/>
    <w:rsid w:val="00123CF5"/>
    <w:rsid w:val="00125EF6"/>
    <w:rsid w:val="00125F5A"/>
    <w:rsid w:val="00125FEF"/>
    <w:rsid w:val="00126A8D"/>
    <w:rsid w:val="00127EC4"/>
    <w:rsid w:val="00130053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995"/>
    <w:rsid w:val="00137D91"/>
    <w:rsid w:val="00140CAD"/>
    <w:rsid w:val="00141441"/>
    <w:rsid w:val="001414D3"/>
    <w:rsid w:val="00141DCC"/>
    <w:rsid w:val="001430E4"/>
    <w:rsid w:val="00143195"/>
    <w:rsid w:val="00143B7A"/>
    <w:rsid w:val="00143FF5"/>
    <w:rsid w:val="00144365"/>
    <w:rsid w:val="00144F8D"/>
    <w:rsid w:val="00146643"/>
    <w:rsid w:val="00146706"/>
    <w:rsid w:val="001474F1"/>
    <w:rsid w:val="00151DE9"/>
    <w:rsid w:val="001523A1"/>
    <w:rsid w:val="001524D7"/>
    <w:rsid w:val="00152584"/>
    <w:rsid w:val="00152A61"/>
    <w:rsid w:val="001537CE"/>
    <w:rsid w:val="0015490F"/>
    <w:rsid w:val="001556EF"/>
    <w:rsid w:val="00155FD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EEF"/>
    <w:rsid w:val="00173C3F"/>
    <w:rsid w:val="00173E3A"/>
    <w:rsid w:val="00174911"/>
    <w:rsid w:val="001753F3"/>
    <w:rsid w:val="00175FE8"/>
    <w:rsid w:val="00176071"/>
    <w:rsid w:val="001775F7"/>
    <w:rsid w:val="0017765A"/>
    <w:rsid w:val="00177B9B"/>
    <w:rsid w:val="001802EA"/>
    <w:rsid w:val="00180328"/>
    <w:rsid w:val="00180904"/>
    <w:rsid w:val="00180E8E"/>
    <w:rsid w:val="00180F53"/>
    <w:rsid w:val="001816FE"/>
    <w:rsid w:val="001823EB"/>
    <w:rsid w:val="00182FA7"/>
    <w:rsid w:val="00183F1C"/>
    <w:rsid w:val="00184E94"/>
    <w:rsid w:val="001852B3"/>
    <w:rsid w:val="0018555A"/>
    <w:rsid w:val="00185C8C"/>
    <w:rsid w:val="00186199"/>
    <w:rsid w:val="0018748C"/>
    <w:rsid w:val="00192388"/>
    <w:rsid w:val="00192633"/>
    <w:rsid w:val="001935D6"/>
    <w:rsid w:val="00193664"/>
    <w:rsid w:val="00193F3B"/>
    <w:rsid w:val="00195B8D"/>
    <w:rsid w:val="00197894"/>
    <w:rsid w:val="00197FB1"/>
    <w:rsid w:val="001A00CD"/>
    <w:rsid w:val="001A0720"/>
    <w:rsid w:val="001A0FBD"/>
    <w:rsid w:val="001A1373"/>
    <w:rsid w:val="001A16EB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1142"/>
    <w:rsid w:val="001B1605"/>
    <w:rsid w:val="001B1D1C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69A"/>
    <w:rsid w:val="001C489E"/>
    <w:rsid w:val="001C6565"/>
    <w:rsid w:val="001C693F"/>
    <w:rsid w:val="001D03C5"/>
    <w:rsid w:val="001D1914"/>
    <w:rsid w:val="001D1F13"/>
    <w:rsid w:val="001D20E5"/>
    <w:rsid w:val="001D2F1B"/>
    <w:rsid w:val="001D456E"/>
    <w:rsid w:val="001D468D"/>
    <w:rsid w:val="001D58B0"/>
    <w:rsid w:val="001D5A34"/>
    <w:rsid w:val="001D5D0F"/>
    <w:rsid w:val="001D5ED3"/>
    <w:rsid w:val="001D6FDC"/>
    <w:rsid w:val="001D7114"/>
    <w:rsid w:val="001E096D"/>
    <w:rsid w:val="001E11F6"/>
    <w:rsid w:val="001E231B"/>
    <w:rsid w:val="001E38BD"/>
    <w:rsid w:val="001E400F"/>
    <w:rsid w:val="001E48CD"/>
    <w:rsid w:val="001E5044"/>
    <w:rsid w:val="001E65D7"/>
    <w:rsid w:val="001E69F8"/>
    <w:rsid w:val="001E6A77"/>
    <w:rsid w:val="001E7588"/>
    <w:rsid w:val="001E79F3"/>
    <w:rsid w:val="001F0B99"/>
    <w:rsid w:val="001F202C"/>
    <w:rsid w:val="001F20B2"/>
    <w:rsid w:val="001F384C"/>
    <w:rsid w:val="001F3D69"/>
    <w:rsid w:val="001F4A2D"/>
    <w:rsid w:val="001F5542"/>
    <w:rsid w:val="001F5A4C"/>
    <w:rsid w:val="001F5D2E"/>
    <w:rsid w:val="001F753B"/>
    <w:rsid w:val="0020002F"/>
    <w:rsid w:val="00200C99"/>
    <w:rsid w:val="00201027"/>
    <w:rsid w:val="0020153E"/>
    <w:rsid w:val="00203508"/>
    <w:rsid w:val="00206650"/>
    <w:rsid w:val="00207E2D"/>
    <w:rsid w:val="002102E2"/>
    <w:rsid w:val="002111C6"/>
    <w:rsid w:val="00211BAD"/>
    <w:rsid w:val="00212B3C"/>
    <w:rsid w:val="00212C32"/>
    <w:rsid w:val="00214DEA"/>
    <w:rsid w:val="00215507"/>
    <w:rsid w:val="00216C7A"/>
    <w:rsid w:val="0021720F"/>
    <w:rsid w:val="002174E6"/>
    <w:rsid w:val="002178D8"/>
    <w:rsid w:val="00220412"/>
    <w:rsid w:val="00222056"/>
    <w:rsid w:val="002227A1"/>
    <w:rsid w:val="00223139"/>
    <w:rsid w:val="00226A21"/>
    <w:rsid w:val="00226A6F"/>
    <w:rsid w:val="0022775C"/>
    <w:rsid w:val="0023011D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CEE"/>
    <w:rsid w:val="00241CF2"/>
    <w:rsid w:val="0024288F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AA3"/>
    <w:rsid w:val="00263B41"/>
    <w:rsid w:val="00265463"/>
    <w:rsid w:val="0026683D"/>
    <w:rsid w:val="00266869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C27"/>
    <w:rsid w:val="00274C33"/>
    <w:rsid w:val="00275066"/>
    <w:rsid w:val="00275AAF"/>
    <w:rsid w:val="00275B99"/>
    <w:rsid w:val="00276F1F"/>
    <w:rsid w:val="00277163"/>
    <w:rsid w:val="0028020C"/>
    <w:rsid w:val="00280A2E"/>
    <w:rsid w:val="00281E80"/>
    <w:rsid w:val="0028319F"/>
    <w:rsid w:val="00283688"/>
    <w:rsid w:val="00284103"/>
    <w:rsid w:val="00286CDB"/>
    <w:rsid w:val="002900CF"/>
    <w:rsid w:val="002909C5"/>
    <w:rsid w:val="00291426"/>
    <w:rsid w:val="002916D5"/>
    <w:rsid w:val="00292C7D"/>
    <w:rsid w:val="00293465"/>
    <w:rsid w:val="002945AC"/>
    <w:rsid w:val="00295AB4"/>
    <w:rsid w:val="0029709A"/>
    <w:rsid w:val="002977A5"/>
    <w:rsid w:val="00297D32"/>
    <w:rsid w:val="002A0689"/>
    <w:rsid w:val="002A41A4"/>
    <w:rsid w:val="002A442C"/>
    <w:rsid w:val="002A47E3"/>
    <w:rsid w:val="002A6ACC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C1B98"/>
    <w:rsid w:val="002C267D"/>
    <w:rsid w:val="002C3B1B"/>
    <w:rsid w:val="002C575B"/>
    <w:rsid w:val="002C6AA9"/>
    <w:rsid w:val="002C6AC8"/>
    <w:rsid w:val="002C6FF8"/>
    <w:rsid w:val="002C7937"/>
    <w:rsid w:val="002D02ED"/>
    <w:rsid w:val="002D0B60"/>
    <w:rsid w:val="002D0CC2"/>
    <w:rsid w:val="002D1D7F"/>
    <w:rsid w:val="002D2848"/>
    <w:rsid w:val="002D484F"/>
    <w:rsid w:val="002D4B02"/>
    <w:rsid w:val="002D52DF"/>
    <w:rsid w:val="002D52F5"/>
    <w:rsid w:val="002D54DD"/>
    <w:rsid w:val="002D5D1E"/>
    <w:rsid w:val="002D5E28"/>
    <w:rsid w:val="002D6A8E"/>
    <w:rsid w:val="002E02D5"/>
    <w:rsid w:val="002E119A"/>
    <w:rsid w:val="002E29A3"/>
    <w:rsid w:val="002E3C83"/>
    <w:rsid w:val="002E519D"/>
    <w:rsid w:val="002E5D32"/>
    <w:rsid w:val="002E5E3A"/>
    <w:rsid w:val="002E670B"/>
    <w:rsid w:val="002E72EB"/>
    <w:rsid w:val="002E7C1A"/>
    <w:rsid w:val="002F0B09"/>
    <w:rsid w:val="002F103D"/>
    <w:rsid w:val="002F24B1"/>
    <w:rsid w:val="002F336A"/>
    <w:rsid w:val="002F3777"/>
    <w:rsid w:val="002F4ABB"/>
    <w:rsid w:val="002F5227"/>
    <w:rsid w:val="002F61DF"/>
    <w:rsid w:val="002F643B"/>
    <w:rsid w:val="002F647F"/>
    <w:rsid w:val="002F6A1C"/>
    <w:rsid w:val="002F7145"/>
    <w:rsid w:val="002F76EB"/>
    <w:rsid w:val="002F7A55"/>
    <w:rsid w:val="002F7BCB"/>
    <w:rsid w:val="0030018C"/>
    <w:rsid w:val="003009F1"/>
    <w:rsid w:val="0030165B"/>
    <w:rsid w:val="003019C5"/>
    <w:rsid w:val="00301F9D"/>
    <w:rsid w:val="003021F5"/>
    <w:rsid w:val="0030294D"/>
    <w:rsid w:val="00304214"/>
    <w:rsid w:val="00304B83"/>
    <w:rsid w:val="00304E52"/>
    <w:rsid w:val="003102D3"/>
    <w:rsid w:val="0031176B"/>
    <w:rsid w:val="00311B90"/>
    <w:rsid w:val="00311DF9"/>
    <w:rsid w:val="0031289D"/>
    <w:rsid w:val="003129B0"/>
    <w:rsid w:val="00313458"/>
    <w:rsid w:val="003165AD"/>
    <w:rsid w:val="0031700C"/>
    <w:rsid w:val="0031759B"/>
    <w:rsid w:val="003179CE"/>
    <w:rsid w:val="003208D4"/>
    <w:rsid w:val="00321C67"/>
    <w:rsid w:val="003244BF"/>
    <w:rsid w:val="00325DD5"/>
    <w:rsid w:val="00326A17"/>
    <w:rsid w:val="00327345"/>
    <w:rsid w:val="003275A9"/>
    <w:rsid w:val="003308F9"/>
    <w:rsid w:val="00330D95"/>
    <w:rsid w:val="00330FCC"/>
    <w:rsid w:val="0033139E"/>
    <w:rsid w:val="00331964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41398"/>
    <w:rsid w:val="003417B5"/>
    <w:rsid w:val="00342F26"/>
    <w:rsid w:val="00342F5B"/>
    <w:rsid w:val="00344890"/>
    <w:rsid w:val="00344918"/>
    <w:rsid w:val="00344BD2"/>
    <w:rsid w:val="00346D86"/>
    <w:rsid w:val="00347D22"/>
    <w:rsid w:val="0035039D"/>
    <w:rsid w:val="00350809"/>
    <w:rsid w:val="003516B0"/>
    <w:rsid w:val="00352042"/>
    <w:rsid w:val="00352493"/>
    <w:rsid w:val="003533E0"/>
    <w:rsid w:val="00353720"/>
    <w:rsid w:val="003542A5"/>
    <w:rsid w:val="003549D6"/>
    <w:rsid w:val="00354BA8"/>
    <w:rsid w:val="00354F55"/>
    <w:rsid w:val="00355997"/>
    <w:rsid w:val="00356809"/>
    <w:rsid w:val="00356837"/>
    <w:rsid w:val="00357187"/>
    <w:rsid w:val="00357EBC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3FD9"/>
    <w:rsid w:val="00384DD8"/>
    <w:rsid w:val="003852FF"/>
    <w:rsid w:val="00386B60"/>
    <w:rsid w:val="003871AB"/>
    <w:rsid w:val="00387D6E"/>
    <w:rsid w:val="00387D9C"/>
    <w:rsid w:val="00390D74"/>
    <w:rsid w:val="003926BE"/>
    <w:rsid w:val="00393E48"/>
    <w:rsid w:val="003950D7"/>
    <w:rsid w:val="00397BE6"/>
    <w:rsid w:val="00397E48"/>
    <w:rsid w:val="003A0636"/>
    <w:rsid w:val="003A0DDA"/>
    <w:rsid w:val="003A11DE"/>
    <w:rsid w:val="003A1217"/>
    <w:rsid w:val="003A1438"/>
    <w:rsid w:val="003A3D5C"/>
    <w:rsid w:val="003A458B"/>
    <w:rsid w:val="003A51FE"/>
    <w:rsid w:val="003A5BB9"/>
    <w:rsid w:val="003A765B"/>
    <w:rsid w:val="003A7676"/>
    <w:rsid w:val="003A79D8"/>
    <w:rsid w:val="003B1B58"/>
    <w:rsid w:val="003B3AA9"/>
    <w:rsid w:val="003B3CB3"/>
    <w:rsid w:val="003B404D"/>
    <w:rsid w:val="003B7820"/>
    <w:rsid w:val="003C3144"/>
    <w:rsid w:val="003C3976"/>
    <w:rsid w:val="003D0C24"/>
    <w:rsid w:val="003D12E7"/>
    <w:rsid w:val="003D1B5D"/>
    <w:rsid w:val="003D1FE2"/>
    <w:rsid w:val="003D3793"/>
    <w:rsid w:val="003D522C"/>
    <w:rsid w:val="003D5CDE"/>
    <w:rsid w:val="003D63B4"/>
    <w:rsid w:val="003D641E"/>
    <w:rsid w:val="003D6A57"/>
    <w:rsid w:val="003D75BB"/>
    <w:rsid w:val="003D76EA"/>
    <w:rsid w:val="003D77BA"/>
    <w:rsid w:val="003E0BC1"/>
    <w:rsid w:val="003E11C2"/>
    <w:rsid w:val="003E19C1"/>
    <w:rsid w:val="003E2D99"/>
    <w:rsid w:val="003E3E6E"/>
    <w:rsid w:val="003E599C"/>
    <w:rsid w:val="003E667B"/>
    <w:rsid w:val="003E7368"/>
    <w:rsid w:val="003F0909"/>
    <w:rsid w:val="003F17B5"/>
    <w:rsid w:val="003F1EE3"/>
    <w:rsid w:val="003F219F"/>
    <w:rsid w:val="003F2252"/>
    <w:rsid w:val="003F3817"/>
    <w:rsid w:val="003F4B4C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980"/>
    <w:rsid w:val="00405ACE"/>
    <w:rsid w:val="0040703B"/>
    <w:rsid w:val="004078D1"/>
    <w:rsid w:val="004116A1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1606"/>
    <w:rsid w:val="00431F4B"/>
    <w:rsid w:val="00432603"/>
    <w:rsid w:val="0043266E"/>
    <w:rsid w:val="00434968"/>
    <w:rsid w:val="004350F3"/>
    <w:rsid w:val="00436B47"/>
    <w:rsid w:val="004372DF"/>
    <w:rsid w:val="004375FD"/>
    <w:rsid w:val="004414C6"/>
    <w:rsid w:val="004417BD"/>
    <w:rsid w:val="00442244"/>
    <w:rsid w:val="00442B3F"/>
    <w:rsid w:val="00442B99"/>
    <w:rsid w:val="00443B83"/>
    <w:rsid w:val="00444C89"/>
    <w:rsid w:val="00445752"/>
    <w:rsid w:val="00445E21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535C"/>
    <w:rsid w:val="00455530"/>
    <w:rsid w:val="00455D39"/>
    <w:rsid w:val="00457CBD"/>
    <w:rsid w:val="00461311"/>
    <w:rsid w:val="0046291E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66D1"/>
    <w:rsid w:val="004767F0"/>
    <w:rsid w:val="00477CC5"/>
    <w:rsid w:val="00485A2E"/>
    <w:rsid w:val="00485ACF"/>
    <w:rsid w:val="00486657"/>
    <w:rsid w:val="00486B90"/>
    <w:rsid w:val="00487448"/>
    <w:rsid w:val="00487672"/>
    <w:rsid w:val="00487BE2"/>
    <w:rsid w:val="0049012D"/>
    <w:rsid w:val="00490359"/>
    <w:rsid w:val="004909A8"/>
    <w:rsid w:val="00491559"/>
    <w:rsid w:val="00491E5F"/>
    <w:rsid w:val="00494030"/>
    <w:rsid w:val="004945E8"/>
    <w:rsid w:val="004946F9"/>
    <w:rsid w:val="0049645D"/>
    <w:rsid w:val="0049658E"/>
    <w:rsid w:val="004A034C"/>
    <w:rsid w:val="004A0BA3"/>
    <w:rsid w:val="004A143F"/>
    <w:rsid w:val="004A1C78"/>
    <w:rsid w:val="004A2C1C"/>
    <w:rsid w:val="004A2E30"/>
    <w:rsid w:val="004A2F04"/>
    <w:rsid w:val="004A32F7"/>
    <w:rsid w:val="004A3926"/>
    <w:rsid w:val="004A39B1"/>
    <w:rsid w:val="004A6930"/>
    <w:rsid w:val="004B08C8"/>
    <w:rsid w:val="004B1C4F"/>
    <w:rsid w:val="004B2668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6840"/>
    <w:rsid w:val="004B6C50"/>
    <w:rsid w:val="004B6E77"/>
    <w:rsid w:val="004B7780"/>
    <w:rsid w:val="004B7E6E"/>
    <w:rsid w:val="004C0963"/>
    <w:rsid w:val="004C13A7"/>
    <w:rsid w:val="004C1951"/>
    <w:rsid w:val="004C28D0"/>
    <w:rsid w:val="004C2ACC"/>
    <w:rsid w:val="004C37FF"/>
    <w:rsid w:val="004C3C79"/>
    <w:rsid w:val="004C4A42"/>
    <w:rsid w:val="004C528D"/>
    <w:rsid w:val="004C5EAA"/>
    <w:rsid w:val="004C671C"/>
    <w:rsid w:val="004C72A6"/>
    <w:rsid w:val="004C7A32"/>
    <w:rsid w:val="004D05AC"/>
    <w:rsid w:val="004D07EC"/>
    <w:rsid w:val="004D190A"/>
    <w:rsid w:val="004D1CAB"/>
    <w:rsid w:val="004D2451"/>
    <w:rsid w:val="004D37FA"/>
    <w:rsid w:val="004D4F40"/>
    <w:rsid w:val="004D5AF3"/>
    <w:rsid w:val="004D62CA"/>
    <w:rsid w:val="004D6B4E"/>
    <w:rsid w:val="004E00A7"/>
    <w:rsid w:val="004E23B9"/>
    <w:rsid w:val="004E2742"/>
    <w:rsid w:val="004E3255"/>
    <w:rsid w:val="004E33B0"/>
    <w:rsid w:val="004E359F"/>
    <w:rsid w:val="004E4812"/>
    <w:rsid w:val="004E48C8"/>
    <w:rsid w:val="004E4D4D"/>
    <w:rsid w:val="004E6CBB"/>
    <w:rsid w:val="004F1395"/>
    <w:rsid w:val="004F179A"/>
    <w:rsid w:val="004F1A41"/>
    <w:rsid w:val="004F2366"/>
    <w:rsid w:val="004F47B6"/>
    <w:rsid w:val="004F4A00"/>
    <w:rsid w:val="004F5BFB"/>
    <w:rsid w:val="004F5F79"/>
    <w:rsid w:val="004F6BD9"/>
    <w:rsid w:val="004F70F3"/>
    <w:rsid w:val="005003B0"/>
    <w:rsid w:val="00501339"/>
    <w:rsid w:val="0050328C"/>
    <w:rsid w:val="0050439F"/>
    <w:rsid w:val="00504616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78DE"/>
    <w:rsid w:val="00520237"/>
    <w:rsid w:val="0052058D"/>
    <w:rsid w:val="005211F3"/>
    <w:rsid w:val="00521537"/>
    <w:rsid w:val="00521B66"/>
    <w:rsid w:val="00521D47"/>
    <w:rsid w:val="00522F68"/>
    <w:rsid w:val="00523915"/>
    <w:rsid w:val="00524F1D"/>
    <w:rsid w:val="00526D64"/>
    <w:rsid w:val="00527DB7"/>
    <w:rsid w:val="00531CD8"/>
    <w:rsid w:val="00532A01"/>
    <w:rsid w:val="00533B51"/>
    <w:rsid w:val="00535196"/>
    <w:rsid w:val="0053568B"/>
    <w:rsid w:val="00535E24"/>
    <w:rsid w:val="0053611F"/>
    <w:rsid w:val="005362A0"/>
    <w:rsid w:val="00536734"/>
    <w:rsid w:val="00536A35"/>
    <w:rsid w:val="00537FFB"/>
    <w:rsid w:val="00540C25"/>
    <w:rsid w:val="00540D49"/>
    <w:rsid w:val="0054431D"/>
    <w:rsid w:val="00545F06"/>
    <w:rsid w:val="00547904"/>
    <w:rsid w:val="00547E7A"/>
    <w:rsid w:val="005503E3"/>
    <w:rsid w:val="00550AEF"/>
    <w:rsid w:val="0055154B"/>
    <w:rsid w:val="005515BE"/>
    <w:rsid w:val="00551954"/>
    <w:rsid w:val="005536AB"/>
    <w:rsid w:val="00554C0D"/>
    <w:rsid w:val="00555D67"/>
    <w:rsid w:val="005573B8"/>
    <w:rsid w:val="00560507"/>
    <w:rsid w:val="0056058F"/>
    <w:rsid w:val="00561A21"/>
    <w:rsid w:val="0056331B"/>
    <w:rsid w:val="00564917"/>
    <w:rsid w:val="00564CAA"/>
    <w:rsid w:val="005700F3"/>
    <w:rsid w:val="005704D3"/>
    <w:rsid w:val="00572137"/>
    <w:rsid w:val="00572C2C"/>
    <w:rsid w:val="005731E7"/>
    <w:rsid w:val="00574C0E"/>
    <w:rsid w:val="00575D6D"/>
    <w:rsid w:val="005761A6"/>
    <w:rsid w:val="00580716"/>
    <w:rsid w:val="005816DD"/>
    <w:rsid w:val="005816EE"/>
    <w:rsid w:val="005825F4"/>
    <w:rsid w:val="00582A3C"/>
    <w:rsid w:val="005843EF"/>
    <w:rsid w:val="0058451B"/>
    <w:rsid w:val="0058600B"/>
    <w:rsid w:val="00586273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EE"/>
    <w:rsid w:val="005979F2"/>
    <w:rsid w:val="005A10A5"/>
    <w:rsid w:val="005A10B4"/>
    <w:rsid w:val="005A2C43"/>
    <w:rsid w:val="005A3694"/>
    <w:rsid w:val="005A3959"/>
    <w:rsid w:val="005A44D6"/>
    <w:rsid w:val="005A49C3"/>
    <w:rsid w:val="005A4B06"/>
    <w:rsid w:val="005A52C9"/>
    <w:rsid w:val="005A53DA"/>
    <w:rsid w:val="005A553B"/>
    <w:rsid w:val="005A5D37"/>
    <w:rsid w:val="005A69A0"/>
    <w:rsid w:val="005B035F"/>
    <w:rsid w:val="005B0A78"/>
    <w:rsid w:val="005B0E5C"/>
    <w:rsid w:val="005B1EF1"/>
    <w:rsid w:val="005B2C93"/>
    <w:rsid w:val="005B3404"/>
    <w:rsid w:val="005B3649"/>
    <w:rsid w:val="005B3DDF"/>
    <w:rsid w:val="005B5C59"/>
    <w:rsid w:val="005B5E51"/>
    <w:rsid w:val="005B5F53"/>
    <w:rsid w:val="005B6A4D"/>
    <w:rsid w:val="005C01B8"/>
    <w:rsid w:val="005C03C0"/>
    <w:rsid w:val="005C05DB"/>
    <w:rsid w:val="005C1212"/>
    <w:rsid w:val="005C1FAC"/>
    <w:rsid w:val="005C28BB"/>
    <w:rsid w:val="005C4F80"/>
    <w:rsid w:val="005C6806"/>
    <w:rsid w:val="005C6D67"/>
    <w:rsid w:val="005C7032"/>
    <w:rsid w:val="005D1913"/>
    <w:rsid w:val="005D1AEC"/>
    <w:rsid w:val="005D21E1"/>
    <w:rsid w:val="005D22A9"/>
    <w:rsid w:val="005D5CF2"/>
    <w:rsid w:val="005D6FB6"/>
    <w:rsid w:val="005E11EB"/>
    <w:rsid w:val="005E1B78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D8F"/>
    <w:rsid w:val="005F10B7"/>
    <w:rsid w:val="005F14DC"/>
    <w:rsid w:val="005F1857"/>
    <w:rsid w:val="005F2514"/>
    <w:rsid w:val="005F2BDD"/>
    <w:rsid w:val="005F33CE"/>
    <w:rsid w:val="005F369F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42B7"/>
    <w:rsid w:val="0060432F"/>
    <w:rsid w:val="00605173"/>
    <w:rsid w:val="006059DC"/>
    <w:rsid w:val="00606BC1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921"/>
    <w:rsid w:val="00614B08"/>
    <w:rsid w:val="00616319"/>
    <w:rsid w:val="00617AC3"/>
    <w:rsid w:val="0062092E"/>
    <w:rsid w:val="00620C5B"/>
    <w:rsid w:val="006212D9"/>
    <w:rsid w:val="00621576"/>
    <w:rsid w:val="006216A1"/>
    <w:rsid w:val="00621B94"/>
    <w:rsid w:val="006234C3"/>
    <w:rsid w:val="0062444E"/>
    <w:rsid w:val="0062586C"/>
    <w:rsid w:val="0063087A"/>
    <w:rsid w:val="00630A30"/>
    <w:rsid w:val="006315CF"/>
    <w:rsid w:val="0063167C"/>
    <w:rsid w:val="00632269"/>
    <w:rsid w:val="006324C4"/>
    <w:rsid w:val="006327EF"/>
    <w:rsid w:val="00633B37"/>
    <w:rsid w:val="00633FC8"/>
    <w:rsid w:val="00634751"/>
    <w:rsid w:val="00634A80"/>
    <w:rsid w:val="00635DA2"/>
    <w:rsid w:val="00635FC6"/>
    <w:rsid w:val="00636AFD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6C0B"/>
    <w:rsid w:val="0064715F"/>
    <w:rsid w:val="00647CDD"/>
    <w:rsid w:val="006502AF"/>
    <w:rsid w:val="006502B2"/>
    <w:rsid w:val="00651EDE"/>
    <w:rsid w:val="00652626"/>
    <w:rsid w:val="006539F6"/>
    <w:rsid w:val="00654D65"/>
    <w:rsid w:val="0065634F"/>
    <w:rsid w:val="006564A4"/>
    <w:rsid w:val="006568C2"/>
    <w:rsid w:val="00656E63"/>
    <w:rsid w:val="00660AC7"/>
    <w:rsid w:val="00661078"/>
    <w:rsid w:val="0066120F"/>
    <w:rsid w:val="0066129D"/>
    <w:rsid w:val="006613B9"/>
    <w:rsid w:val="00662C13"/>
    <w:rsid w:val="0066308B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585"/>
    <w:rsid w:val="00670A45"/>
    <w:rsid w:val="00671133"/>
    <w:rsid w:val="00672025"/>
    <w:rsid w:val="00672CE8"/>
    <w:rsid w:val="0067345E"/>
    <w:rsid w:val="00673F5F"/>
    <w:rsid w:val="006746DD"/>
    <w:rsid w:val="006754A5"/>
    <w:rsid w:val="00675C95"/>
    <w:rsid w:val="00676065"/>
    <w:rsid w:val="0067609A"/>
    <w:rsid w:val="00680038"/>
    <w:rsid w:val="00680A38"/>
    <w:rsid w:val="00681740"/>
    <w:rsid w:val="006818B0"/>
    <w:rsid w:val="006827C1"/>
    <w:rsid w:val="00684DFC"/>
    <w:rsid w:val="006860E0"/>
    <w:rsid w:val="006861AB"/>
    <w:rsid w:val="00690104"/>
    <w:rsid w:val="00691C6A"/>
    <w:rsid w:val="00691D8B"/>
    <w:rsid w:val="00692EAF"/>
    <w:rsid w:val="006930E0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323F"/>
    <w:rsid w:val="006A3447"/>
    <w:rsid w:val="006A3E0E"/>
    <w:rsid w:val="006A4B4C"/>
    <w:rsid w:val="006A557A"/>
    <w:rsid w:val="006A6F5C"/>
    <w:rsid w:val="006B132E"/>
    <w:rsid w:val="006B1542"/>
    <w:rsid w:val="006B1E62"/>
    <w:rsid w:val="006B21B5"/>
    <w:rsid w:val="006B3692"/>
    <w:rsid w:val="006B3B31"/>
    <w:rsid w:val="006B4A62"/>
    <w:rsid w:val="006B4FB4"/>
    <w:rsid w:val="006B609F"/>
    <w:rsid w:val="006B6101"/>
    <w:rsid w:val="006B6551"/>
    <w:rsid w:val="006B658A"/>
    <w:rsid w:val="006B660C"/>
    <w:rsid w:val="006B7578"/>
    <w:rsid w:val="006C04D8"/>
    <w:rsid w:val="006C0A7B"/>
    <w:rsid w:val="006C0AC6"/>
    <w:rsid w:val="006C20E1"/>
    <w:rsid w:val="006C223D"/>
    <w:rsid w:val="006C288F"/>
    <w:rsid w:val="006C3100"/>
    <w:rsid w:val="006C32F5"/>
    <w:rsid w:val="006C3664"/>
    <w:rsid w:val="006C39A2"/>
    <w:rsid w:val="006C415F"/>
    <w:rsid w:val="006C51F9"/>
    <w:rsid w:val="006C5B3D"/>
    <w:rsid w:val="006C5ED1"/>
    <w:rsid w:val="006C654E"/>
    <w:rsid w:val="006C6C31"/>
    <w:rsid w:val="006C6F94"/>
    <w:rsid w:val="006D03FD"/>
    <w:rsid w:val="006D180F"/>
    <w:rsid w:val="006D288C"/>
    <w:rsid w:val="006D2E01"/>
    <w:rsid w:val="006D31E1"/>
    <w:rsid w:val="006D51B2"/>
    <w:rsid w:val="006D5D5C"/>
    <w:rsid w:val="006D7E06"/>
    <w:rsid w:val="006E0398"/>
    <w:rsid w:val="006E041A"/>
    <w:rsid w:val="006E0832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564A"/>
    <w:rsid w:val="006E654B"/>
    <w:rsid w:val="006E746C"/>
    <w:rsid w:val="006E750C"/>
    <w:rsid w:val="006E7DC9"/>
    <w:rsid w:val="006F172F"/>
    <w:rsid w:val="006F2475"/>
    <w:rsid w:val="006F3C2D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ACF"/>
    <w:rsid w:val="007024E9"/>
    <w:rsid w:val="00702617"/>
    <w:rsid w:val="00703AF1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90"/>
    <w:rsid w:val="007401DE"/>
    <w:rsid w:val="007423C9"/>
    <w:rsid w:val="007433BA"/>
    <w:rsid w:val="00743A57"/>
    <w:rsid w:val="00743C88"/>
    <w:rsid w:val="0074427C"/>
    <w:rsid w:val="00745451"/>
    <w:rsid w:val="00745C58"/>
    <w:rsid w:val="00746DBF"/>
    <w:rsid w:val="00750278"/>
    <w:rsid w:val="00750957"/>
    <w:rsid w:val="007511D8"/>
    <w:rsid w:val="00752F55"/>
    <w:rsid w:val="00753C05"/>
    <w:rsid w:val="00754562"/>
    <w:rsid w:val="0075485F"/>
    <w:rsid w:val="00755F82"/>
    <w:rsid w:val="00756262"/>
    <w:rsid w:val="007568C0"/>
    <w:rsid w:val="0075735B"/>
    <w:rsid w:val="0075755C"/>
    <w:rsid w:val="00757AE5"/>
    <w:rsid w:val="007603B5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33A7"/>
    <w:rsid w:val="0078424F"/>
    <w:rsid w:val="007844BF"/>
    <w:rsid w:val="00784ED7"/>
    <w:rsid w:val="00785B2A"/>
    <w:rsid w:val="007864CD"/>
    <w:rsid w:val="00786E23"/>
    <w:rsid w:val="0078754A"/>
    <w:rsid w:val="00787561"/>
    <w:rsid w:val="00787910"/>
    <w:rsid w:val="00790012"/>
    <w:rsid w:val="00790136"/>
    <w:rsid w:val="00790AD5"/>
    <w:rsid w:val="00792540"/>
    <w:rsid w:val="00793F5A"/>
    <w:rsid w:val="00794999"/>
    <w:rsid w:val="00794BF4"/>
    <w:rsid w:val="00796663"/>
    <w:rsid w:val="00797534"/>
    <w:rsid w:val="00797640"/>
    <w:rsid w:val="00797ABA"/>
    <w:rsid w:val="007A04E8"/>
    <w:rsid w:val="007A1BB1"/>
    <w:rsid w:val="007A1FBD"/>
    <w:rsid w:val="007A2226"/>
    <w:rsid w:val="007A2B6B"/>
    <w:rsid w:val="007A2ED4"/>
    <w:rsid w:val="007A5748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9BE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C0105"/>
    <w:rsid w:val="007C125E"/>
    <w:rsid w:val="007C1788"/>
    <w:rsid w:val="007C211E"/>
    <w:rsid w:val="007C3043"/>
    <w:rsid w:val="007C3D45"/>
    <w:rsid w:val="007C4A0A"/>
    <w:rsid w:val="007C5418"/>
    <w:rsid w:val="007C5D28"/>
    <w:rsid w:val="007C6343"/>
    <w:rsid w:val="007D1F2D"/>
    <w:rsid w:val="007D292B"/>
    <w:rsid w:val="007D2CE1"/>
    <w:rsid w:val="007D3996"/>
    <w:rsid w:val="007D4A13"/>
    <w:rsid w:val="007D4D96"/>
    <w:rsid w:val="007D6211"/>
    <w:rsid w:val="007D6266"/>
    <w:rsid w:val="007D6965"/>
    <w:rsid w:val="007E0D3B"/>
    <w:rsid w:val="007E1047"/>
    <w:rsid w:val="007E18BE"/>
    <w:rsid w:val="007E1C6B"/>
    <w:rsid w:val="007E2EF0"/>
    <w:rsid w:val="007E3418"/>
    <w:rsid w:val="007E4814"/>
    <w:rsid w:val="007E4F19"/>
    <w:rsid w:val="007E5CFC"/>
    <w:rsid w:val="007E62EE"/>
    <w:rsid w:val="007E66AD"/>
    <w:rsid w:val="007E72A8"/>
    <w:rsid w:val="007E7CC1"/>
    <w:rsid w:val="007F111F"/>
    <w:rsid w:val="007F1258"/>
    <w:rsid w:val="007F17F3"/>
    <w:rsid w:val="007F1F4D"/>
    <w:rsid w:val="007F3282"/>
    <w:rsid w:val="007F3905"/>
    <w:rsid w:val="007F4484"/>
    <w:rsid w:val="007F474C"/>
    <w:rsid w:val="007F585A"/>
    <w:rsid w:val="007F5EFE"/>
    <w:rsid w:val="007F5F3F"/>
    <w:rsid w:val="007F726A"/>
    <w:rsid w:val="008001E4"/>
    <w:rsid w:val="008002BB"/>
    <w:rsid w:val="00800DF3"/>
    <w:rsid w:val="008010B9"/>
    <w:rsid w:val="008013FD"/>
    <w:rsid w:val="00801522"/>
    <w:rsid w:val="00805780"/>
    <w:rsid w:val="00805928"/>
    <w:rsid w:val="00805A06"/>
    <w:rsid w:val="00805EC2"/>
    <w:rsid w:val="008065FD"/>
    <w:rsid w:val="00807E81"/>
    <w:rsid w:val="0081080F"/>
    <w:rsid w:val="00811AB7"/>
    <w:rsid w:val="00814BD0"/>
    <w:rsid w:val="0081544B"/>
    <w:rsid w:val="00820FFE"/>
    <w:rsid w:val="00821306"/>
    <w:rsid w:val="00823944"/>
    <w:rsid w:val="00824091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625A"/>
    <w:rsid w:val="00837260"/>
    <w:rsid w:val="00842F54"/>
    <w:rsid w:val="00845D1B"/>
    <w:rsid w:val="00846228"/>
    <w:rsid w:val="00846775"/>
    <w:rsid w:val="008508CB"/>
    <w:rsid w:val="00850EB1"/>
    <w:rsid w:val="008514B7"/>
    <w:rsid w:val="0085206A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A7D"/>
    <w:rsid w:val="00866224"/>
    <w:rsid w:val="00866D67"/>
    <w:rsid w:val="00867746"/>
    <w:rsid w:val="00873537"/>
    <w:rsid w:val="008736FD"/>
    <w:rsid w:val="00873E0F"/>
    <w:rsid w:val="00874AAA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A05B2"/>
    <w:rsid w:val="008A0861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DF3"/>
    <w:rsid w:val="008A6E10"/>
    <w:rsid w:val="008A709B"/>
    <w:rsid w:val="008A755A"/>
    <w:rsid w:val="008B0ACB"/>
    <w:rsid w:val="008B0CBF"/>
    <w:rsid w:val="008B0F42"/>
    <w:rsid w:val="008B1C72"/>
    <w:rsid w:val="008B1E0F"/>
    <w:rsid w:val="008B30C5"/>
    <w:rsid w:val="008B38D9"/>
    <w:rsid w:val="008B458A"/>
    <w:rsid w:val="008B4BBB"/>
    <w:rsid w:val="008B5128"/>
    <w:rsid w:val="008B66DD"/>
    <w:rsid w:val="008B6CAD"/>
    <w:rsid w:val="008B6EE8"/>
    <w:rsid w:val="008B7DD6"/>
    <w:rsid w:val="008C09AF"/>
    <w:rsid w:val="008C1ADA"/>
    <w:rsid w:val="008C1E8E"/>
    <w:rsid w:val="008C3A32"/>
    <w:rsid w:val="008C4906"/>
    <w:rsid w:val="008C768B"/>
    <w:rsid w:val="008C796E"/>
    <w:rsid w:val="008C7E9B"/>
    <w:rsid w:val="008D14F5"/>
    <w:rsid w:val="008D2405"/>
    <w:rsid w:val="008D59D1"/>
    <w:rsid w:val="008D6727"/>
    <w:rsid w:val="008D6769"/>
    <w:rsid w:val="008D6B7B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F0329"/>
    <w:rsid w:val="008F0771"/>
    <w:rsid w:val="008F0B49"/>
    <w:rsid w:val="008F1FC0"/>
    <w:rsid w:val="008F220B"/>
    <w:rsid w:val="008F2634"/>
    <w:rsid w:val="008F27D2"/>
    <w:rsid w:val="008F3610"/>
    <w:rsid w:val="008F4128"/>
    <w:rsid w:val="008F60DD"/>
    <w:rsid w:val="008F629A"/>
    <w:rsid w:val="008F7C94"/>
    <w:rsid w:val="008F7CA1"/>
    <w:rsid w:val="008F7E9E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77CF"/>
    <w:rsid w:val="00907EA5"/>
    <w:rsid w:val="00911CE3"/>
    <w:rsid w:val="00912C77"/>
    <w:rsid w:val="00912D72"/>
    <w:rsid w:val="009157BB"/>
    <w:rsid w:val="00915C00"/>
    <w:rsid w:val="00916458"/>
    <w:rsid w:val="00916481"/>
    <w:rsid w:val="00917213"/>
    <w:rsid w:val="009206E8"/>
    <w:rsid w:val="0092126F"/>
    <w:rsid w:val="00921392"/>
    <w:rsid w:val="00922D9E"/>
    <w:rsid w:val="00924670"/>
    <w:rsid w:val="00925EB2"/>
    <w:rsid w:val="00926A8C"/>
    <w:rsid w:val="0093052A"/>
    <w:rsid w:val="00931183"/>
    <w:rsid w:val="0093185C"/>
    <w:rsid w:val="0093254B"/>
    <w:rsid w:val="00933283"/>
    <w:rsid w:val="00933FF5"/>
    <w:rsid w:val="00934470"/>
    <w:rsid w:val="00935D61"/>
    <w:rsid w:val="00937C0D"/>
    <w:rsid w:val="00937E9F"/>
    <w:rsid w:val="0094009E"/>
    <w:rsid w:val="00940D7B"/>
    <w:rsid w:val="009417F0"/>
    <w:rsid w:val="00941938"/>
    <w:rsid w:val="00942535"/>
    <w:rsid w:val="00942745"/>
    <w:rsid w:val="0094282C"/>
    <w:rsid w:val="00942ADD"/>
    <w:rsid w:val="00942B35"/>
    <w:rsid w:val="009434D3"/>
    <w:rsid w:val="00943ED2"/>
    <w:rsid w:val="00944146"/>
    <w:rsid w:val="009448B9"/>
    <w:rsid w:val="00944936"/>
    <w:rsid w:val="00945409"/>
    <w:rsid w:val="00945FEC"/>
    <w:rsid w:val="00946D27"/>
    <w:rsid w:val="00946D7D"/>
    <w:rsid w:val="009506AE"/>
    <w:rsid w:val="00950804"/>
    <w:rsid w:val="00950854"/>
    <w:rsid w:val="00951F4F"/>
    <w:rsid w:val="00952492"/>
    <w:rsid w:val="00952589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F3A"/>
    <w:rsid w:val="00961F44"/>
    <w:rsid w:val="0096367D"/>
    <w:rsid w:val="00964103"/>
    <w:rsid w:val="00964696"/>
    <w:rsid w:val="00964EA4"/>
    <w:rsid w:val="009664EB"/>
    <w:rsid w:val="009664F2"/>
    <w:rsid w:val="00966D4B"/>
    <w:rsid w:val="009675F1"/>
    <w:rsid w:val="00967FBC"/>
    <w:rsid w:val="00970239"/>
    <w:rsid w:val="009707CC"/>
    <w:rsid w:val="0097207A"/>
    <w:rsid w:val="009739BD"/>
    <w:rsid w:val="00973C27"/>
    <w:rsid w:val="00974CF6"/>
    <w:rsid w:val="00974D02"/>
    <w:rsid w:val="00977439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711"/>
    <w:rsid w:val="00995693"/>
    <w:rsid w:val="00996A56"/>
    <w:rsid w:val="00996EC0"/>
    <w:rsid w:val="009A1516"/>
    <w:rsid w:val="009A29CA"/>
    <w:rsid w:val="009A391F"/>
    <w:rsid w:val="009A3EB4"/>
    <w:rsid w:val="009A5572"/>
    <w:rsid w:val="009A72B0"/>
    <w:rsid w:val="009A73E3"/>
    <w:rsid w:val="009A7882"/>
    <w:rsid w:val="009B10EF"/>
    <w:rsid w:val="009B2249"/>
    <w:rsid w:val="009B233B"/>
    <w:rsid w:val="009B2D3B"/>
    <w:rsid w:val="009B3342"/>
    <w:rsid w:val="009B3EE4"/>
    <w:rsid w:val="009B4D84"/>
    <w:rsid w:val="009B4DC7"/>
    <w:rsid w:val="009B70CB"/>
    <w:rsid w:val="009C00CB"/>
    <w:rsid w:val="009C041D"/>
    <w:rsid w:val="009C16BA"/>
    <w:rsid w:val="009C3720"/>
    <w:rsid w:val="009C3950"/>
    <w:rsid w:val="009C4CCF"/>
    <w:rsid w:val="009C51E5"/>
    <w:rsid w:val="009C5AAF"/>
    <w:rsid w:val="009C79A5"/>
    <w:rsid w:val="009C7A84"/>
    <w:rsid w:val="009D018A"/>
    <w:rsid w:val="009D03F2"/>
    <w:rsid w:val="009D05FB"/>
    <w:rsid w:val="009D184E"/>
    <w:rsid w:val="009D3BE4"/>
    <w:rsid w:val="009D4A1E"/>
    <w:rsid w:val="009D4AC4"/>
    <w:rsid w:val="009D55B4"/>
    <w:rsid w:val="009D60FD"/>
    <w:rsid w:val="009D6ADA"/>
    <w:rsid w:val="009D6E4B"/>
    <w:rsid w:val="009D70CA"/>
    <w:rsid w:val="009E0D27"/>
    <w:rsid w:val="009E15D9"/>
    <w:rsid w:val="009E172A"/>
    <w:rsid w:val="009E3091"/>
    <w:rsid w:val="009E3430"/>
    <w:rsid w:val="009E4385"/>
    <w:rsid w:val="009E4681"/>
    <w:rsid w:val="009E570C"/>
    <w:rsid w:val="009E788A"/>
    <w:rsid w:val="009E7E76"/>
    <w:rsid w:val="009F00A0"/>
    <w:rsid w:val="009F0904"/>
    <w:rsid w:val="009F177D"/>
    <w:rsid w:val="009F29F5"/>
    <w:rsid w:val="009F2AE1"/>
    <w:rsid w:val="009F39C6"/>
    <w:rsid w:val="009F3B72"/>
    <w:rsid w:val="009F48F6"/>
    <w:rsid w:val="009F533B"/>
    <w:rsid w:val="009F7EED"/>
    <w:rsid w:val="00A00D0B"/>
    <w:rsid w:val="00A02723"/>
    <w:rsid w:val="00A02785"/>
    <w:rsid w:val="00A035D3"/>
    <w:rsid w:val="00A03AAF"/>
    <w:rsid w:val="00A04991"/>
    <w:rsid w:val="00A04DC6"/>
    <w:rsid w:val="00A0545A"/>
    <w:rsid w:val="00A06493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20C4E"/>
    <w:rsid w:val="00A20C7C"/>
    <w:rsid w:val="00A22C89"/>
    <w:rsid w:val="00A22D86"/>
    <w:rsid w:val="00A22F61"/>
    <w:rsid w:val="00A23068"/>
    <w:rsid w:val="00A24216"/>
    <w:rsid w:val="00A244EC"/>
    <w:rsid w:val="00A24E5B"/>
    <w:rsid w:val="00A2541D"/>
    <w:rsid w:val="00A26151"/>
    <w:rsid w:val="00A262FF"/>
    <w:rsid w:val="00A27585"/>
    <w:rsid w:val="00A3016C"/>
    <w:rsid w:val="00A3020C"/>
    <w:rsid w:val="00A30E5A"/>
    <w:rsid w:val="00A3104C"/>
    <w:rsid w:val="00A317C1"/>
    <w:rsid w:val="00A31D49"/>
    <w:rsid w:val="00A3241B"/>
    <w:rsid w:val="00A3452B"/>
    <w:rsid w:val="00A34D0D"/>
    <w:rsid w:val="00A357E4"/>
    <w:rsid w:val="00A36886"/>
    <w:rsid w:val="00A36BFB"/>
    <w:rsid w:val="00A40232"/>
    <w:rsid w:val="00A40619"/>
    <w:rsid w:val="00A43163"/>
    <w:rsid w:val="00A4458C"/>
    <w:rsid w:val="00A44648"/>
    <w:rsid w:val="00A44D54"/>
    <w:rsid w:val="00A46CCE"/>
    <w:rsid w:val="00A5047C"/>
    <w:rsid w:val="00A52880"/>
    <w:rsid w:val="00A5299A"/>
    <w:rsid w:val="00A52E9B"/>
    <w:rsid w:val="00A52FBF"/>
    <w:rsid w:val="00A533ED"/>
    <w:rsid w:val="00A5555B"/>
    <w:rsid w:val="00A55D84"/>
    <w:rsid w:val="00A57034"/>
    <w:rsid w:val="00A5794C"/>
    <w:rsid w:val="00A60185"/>
    <w:rsid w:val="00A60381"/>
    <w:rsid w:val="00A6059F"/>
    <w:rsid w:val="00A616DB"/>
    <w:rsid w:val="00A62D16"/>
    <w:rsid w:val="00A62E70"/>
    <w:rsid w:val="00A64117"/>
    <w:rsid w:val="00A64F50"/>
    <w:rsid w:val="00A65457"/>
    <w:rsid w:val="00A6727F"/>
    <w:rsid w:val="00A676C0"/>
    <w:rsid w:val="00A679CA"/>
    <w:rsid w:val="00A67A4D"/>
    <w:rsid w:val="00A67CF2"/>
    <w:rsid w:val="00A72879"/>
    <w:rsid w:val="00A72D87"/>
    <w:rsid w:val="00A732C3"/>
    <w:rsid w:val="00A745F9"/>
    <w:rsid w:val="00A756B8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4B31"/>
    <w:rsid w:val="00A84EDE"/>
    <w:rsid w:val="00A85F4C"/>
    <w:rsid w:val="00A862A4"/>
    <w:rsid w:val="00A86FE5"/>
    <w:rsid w:val="00A9148F"/>
    <w:rsid w:val="00A91926"/>
    <w:rsid w:val="00A919DF"/>
    <w:rsid w:val="00A92FDC"/>
    <w:rsid w:val="00A962DA"/>
    <w:rsid w:val="00A96742"/>
    <w:rsid w:val="00A96AD6"/>
    <w:rsid w:val="00A96E0A"/>
    <w:rsid w:val="00AA04CB"/>
    <w:rsid w:val="00AA063B"/>
    <w:rsid w:val="00AA15F9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32E5"/>
    <w:rsid w:val="00AB40ED"/>
    <w:rsid w:val="00AB6C54"/>
    <w:rsid w:val="00AB71A3"/>
    <w:rsid w:val="00AB7A25"/>
    <w:rsid w:val="00AC0252"/>
    <w:rsid w:val="00AC0A0E"/>
    <w:rsid w:val="00AC1558"/>
    <w:rsid w:val="00AC1692"/>
    <w:rsid w:val="00AC1769"/>
    <w:rsid w:val="00AC188B"/>
    <w:rsid w:val="00AC1C82"/>
    <w:rsid w:val="00AC2864"/>
    <w:rsid w:val="00AC2E34"/>
    <w:rsid w:val="00AC2F71"/>
    <w:rsid w:val="00AC3AF9"/>
    <w:rsid w:val="00AC43FC"/>
    <w:rsid w:val="00AC5020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ECE"/>
    <w:rsid w:val="00AD3355"/>
    <w:rsid w:val="00AD37E7"/>
    <w:rsid w:val="00AD445B"/>
    <w:rsid w:val="00AD45D8"/>
    <w:rsid w:val="00AD4A60"/>
    <w:rsid w:val="00AD4E61"/>
    <w:rsid w:val="00AD57AC"/>
    <w:rsid w:val="00AD57F3"/>
    <w:rsid w:val="00AD6371"/>
    <w:rsid w:val="00AD671F"/>
    <w:rsid w:val="00AD6EFF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345F"/>
    <w:rsid w:val="00AE3927"/>
    <w:rsid w:val="00AE4E15"/>
    <w:rsid w:val="00AE6799"/>
    <w:rsid w:val="00AE6971"/>
    <w:rsid w:val="00AE6DA2"/>
    <w:rsid w:val="00AE6E59"/>
    <w:rsid w:val="00AF0213"/>
    <w:rsid w:val="00AF13FD"/>
    <w:rsid w:val="00AF17C5"/>
    <w:rsid w:val="00AF2426"/>
    <w:rsid w:val="00AF2571"/>
    <w:rsid w:val="00AF2CB9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3BD9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143D"/>
    <w:rsid w:val="00B11CA8"/>
    <w:rsid w:val="00B12138"/>
    <w:rsid w:val="00B1339A"/>
    <w:rsid w:val="00B13A91"/>
    <w:rsid w:val="00B140BF"/>
    <w:rsid w:val="00B1469D"/>
    <w:rsid w:val="00B15E0E"/>
    <w:rsid w:val="00B17832"/>
    <w:rsid w:val="00B2048C"/>
    <w:rsid w:val="00B205D5"/>
    <w:rsid w:val="00B21EF9"/>
    <w:rsid w:val="00B22212"/>
    <w:rsid w:val="00B2274C"/>
    <w:rsid w:val="00B23922"/>
    <w:rsid w:val="00B243C0"/>
    <w:rsid w:val="00B26882"/>
    <w:rsid w:val="00B27AA9"/>
    <w:rsid w:val="00B27CAF"/>
    <w:rsid w:val="00B303E1"/>
    <w:rsid w:val="00B309EA"/>
    <w:rsid w:val="00B30B69"/>
    <w:rsid w:val="00B3120F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650"/>
    <w:rsid w:val="00B4017E"/>
    <w:rsid w:val="00B40E88"/>
    <w:rsid w:val="00B42D4A"/>
    <w:rsid w:val="00B43FE6"/>
    <w:rsid w:val="00B4458D"/>
    <w:rsid w:val="00B44CC1"/>
    <w:rsid w:val="00B45599"/>
    <w:rsid w:val="00B459BC"/>
    <w:rsid w:val="00B464A3"/>
    <w:rsid w:val="00B46BF3"/>
    <w:rsid w:val="00B4708D"/>
    <w:rsid w:val="00B47B83"/>
    <w:rsid w:val="00B47C10"/>
    <w:rsid w:val="00B51751"/>
    <w:rsid w:val="00B5209B"/>
    <w:rsid w:val="00B52349"/>
    <w:rsid w:val="00B525C9"/>
    <w:rsid w:val="00B52ADA"/>
    <w:rsid w:val="00B52DAF"/>
    <w:rsid w:val="00B52E1D"/>
    <w:rsid w:val="00B53243"/>
    <w:rsid w:val="00B54558"/>
    <w:rsid w:val="00B55066"/>
    <w:rsid w:val="00B556EB"/>
    <w:rsid w:val="00B559C5"/>
    <w:rsid w:val="00B559FE"/>
    <w:rsid w:val="00B55DB4"/>
    <w:rsid w:val="00B56157"/>
    <w:rsid w:val="00B56869"/>
    <w:rsid w:val="00B56F5A"/>
    <w:rsid w:val="00B57698"/>
    <w:rsid w:val="00B604E3"/>
    <w:rsid w:val="00B618F2"/>
    <w:rsid w:val="00B62551"/>
    <w:rsid w:val="00B64105"/>
    <w:rsid w:val="00B64309"/>
    <w:rsid w:val="00B65346"/>
    <w:rsid w:val="00B663F3"/>
    <w:rsid w:val="00B67701"/>
    <w:rsid w:val="00B67CAA"/>
    <w:rsid w:val="00B70962"/>
    <w:rsid w:val="00B718D5"/>
    <w:rsid w:val="00B71BEF"/>
    <w:rsid w:val="00B73554"/>
    <w:rsid w:val="00B73CF7"/>
    <w:rsid w:val="00B74868"/>
    <w:rsid w:val="00B75BCA"/>
    <w:rsid w:val="00B76428"/>
    <w:rsid w:val="00B776CC"/>
    <w:rsid w:val="00B807A5"/>
    <w:rsid w:val="00B826A6"/>
    <w:rsid w:val="00B82811"/>
    <w:rsid w:val="00B836B2"/>
    <w:rsid w:val="00B836CE"/>
    <w:rsid w:val="00B83906"/>
    <w:rsid w:val="00B84AC5"/>
    <w:rsid w:val="00B853A1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A1062"/>
    <w:rsid w:val="00BA342F"/>
    <w:rsid w:val="00BA56D1"/>
    <w:rsid w:val="00BA5A7C"/>
    <w:rsid w:val="00BA5BFE"/>
    <w:rsid w:val="00BA62B6"/>
    <w:rsid w:val="00BA6EB3"/>
    <w:rsid w:val="00BA77AF"/>
    <w:rsid w:val="00BA7A4C"/>
    <w:rsid w:val="00BB26E7"/>
    <w:rsid w:val="00BB2A60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C08CB"/>
    <w:rsid w:val="00BC11A8"/>
    <w:rsid w:val="00BC1D35"/>
    <w:rsid w:val="00BC1EE9"/>
    <w:rsid w:val="00BC346D"/>
    <w:rsid w:val="00BC38F7"/>
    <w:rsid w:val="00BC3C24"/>
    <w:rsid w:val="00BC3EB0"/>
    <w:rsid w:val="00BC4715"/>
    <w:rsid w:val="00BC474A"/>
    <w:rsid w:val="00BC4A8A"/>
    <w:rsid w:val="00BC59F1"/>
    <w:rsid w:val="00BC5E20"/>
    <w:rsid w:val="00BC714A"/>
    <w:rsid w:val="00BC7F24"/>
    <w:rsid w:val="00BD0536"/>
    <w:rsid w:val="00BD090B"/>
    <w:rsid w:val="00BD34CC"/>
    <w:rsid w:val="00BD40B7"/>
    <w:rsid w:val="00BD44B5"/>
    <w:rsid w:val="00BD47AD"/>
    <w:rsid w:val="00BD48C2"/>
    <w:rsid w:val="00BD58C9"/>
    <w:rsid w:val="00BD7C33"/>
    <w:rsid w:val="00BE05D4"/>
    <w:rsid w:val="00BE1114"/>
    <w:rsid w:val="00BE3C7C"/>
    <w:rsid w:val="00BE4C87"/>
    <w:rsid w:val="00BE59C0"/>
    <w:rsid w:val="00BE5AE0"/>
    <w:rsid w:val="00BE6C71"/>
    <w:rsid w:val="00BE738B"/>
    <w:rsid w:val="00BF024E"/>
    <w:rsid w:val="00BF05EE"/>
    <w:rsid w:val="00BF09AB"/>
    <w:rsid w:val="00BF09FF"/>
    <w:rsid w:val="00BF1B21"/>
    <w:rsid w:val="00BF3442"/>
    <w:rsid w:val="00BF358D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54F3"/>
    <w:rsid w:val="00C05A2D"/>
    <w:rsid w:val="00C05D7F"/>
    <w:rsid w:val="00C06616"/>
    <w:rsid w:val="00C07A61"/>
    <w:rsid w:val="00C07D0B"/>
    <w:rsid w:val="00C07F57"/>
    <w:rsid w:val="00C10632"/>
    <w:rsid w:val="00C118AE"/>
    <w:rsid w:val="00C1246B"/>
    <w:rsid w:val="00C12965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73A"/>
    <w:rsid w:val="00C30E2A"/>
    <w:rsid w:val="00C32AD2"/>
    <w:rsid w:val="00C32C3A"/>
    <w:rsid w:val="00C3437C"/>
    <w:rsid w:val="00C352FB"/>
    <w:rsid w:val="00C35A66"/>
    <w:rsid w:val="00C3666D"/>
    <w:rsid w:val="00C3711A"/>
    <w:rsid w:val="00C376D7"/>
    <w:rsid w:val="00C376E9"/>
    <w:rsid w:val="00C41054"/>
    <w:rsid w:val="00C41BC4"/>
    <w:rsid w:val="00C41C6D"/>
    <w:rsid w:val="00C423C3"/>
    <w:rsid w:val="00C427B9"/>
    <w:rsid w:val="00C428F6"/>
    <w:rsid w:val="00C43332"/>
    <w:rsid w:val="00C45133"/>
    <w:rsid w:val="00C45138"/>
    <w:rsid w:val="00C45F0B"/>
    <w:rsid w:val="00C463C1"/>
    <w:rsid w:val="00C471F0"/>
    <w:rsid w:val="00C47429"/>
    <w:rsid w:val="00C47CBA"/>
    <w:rsid w:val="00C5020F"/>
    <w:rsid w:val="00C50F87"/>
    <w:rsid w:val="00C532FB"/>
    <w:rsid w:val="00C54129"/>
    <w:rsid w:val="00C541E8"/>
    <w:rsid w:val="00C54B6C"/>
    <w:rsid w:val="00C55046"/>
    <w:rsid w:val="00C558C6"/>
    <w:rsid w:val="00C56AB8"/>
    <w:rsid w:val="00C57D08"/>
    <w:rsid w:val="00C608ED"/>
    <w:rsid w:val="00C60AC0"/>
    <w:rsid w:val="00C60DCB"/>
    <w:rsid w:val="00C612B3"/>
    <w:rsid w:val="00C61750"/>
    <w:rsid w:val="00C61DC1"/>
    <w:rsid w:val="00C623CB"/>
    <w:rsid w:val="00C632F8"/>
    <w:rsid w:val="00C63475"/>
    <w:rsid w:val="00C6490D"/>
    <w:rsid w:val="00C64B2F"/>
    <w:rsid w:val="00C64E28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815D3"/>
    <w:rsid w:val="00C8161D"/>
    <w:rsid w:val="00C81EE1"/>
    <w:rsid w:val="00C82E0F"/>
    <w:rsid w:val="00C84840"/>
    <w:rsid w:val="00C852C9"/>
    <w:rsid w:val="00C85C8A"/>
    <w:rsid w:val="00C87482"/>
    <w:rsid w:val="00C90FB9"/>
    <w:rsid w:val="00C914B8"/>
    <w:rsid w:val="00C91B70"/>
    <w:rsid w:val="00C92B15"/>
    <w:rsid w:val="00C93E70"/>
    <w:rsid w:val="00C94580"/>
    <w:rsid w:val="00C95257"/>
    <w:rsid w:val="00C959C1"/>
    <w:rsid w:val="00C960BF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2E2B"/>
    <w:rsid w:val="00CB39C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22D2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A0A"/>
    <w:rsid w:val="00CE763E"/>
    <w:rsid w:val="00CF23BB"/>
    <w:rsid w:val="00CF2725"/>
    <w:rsid w:val="00CF3503"/>
    <w:rsid w:val="00CF36A0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3D33"/>
    <w:rsid w:val="00D03F94"/>
    <w:rsid w:val="00D05A64"/>
    <w:rsid w:val="00D06973"/>
    <w:rsid w:val="00D076FE"/>
    <w:rsid w:val="00D10380"/>
    <w:rsid w:val="00D10A5B"/>
    <w:rsid w:val="00D10CE0"/>
    <w:rsid w:val="00D12FDD"/>
    <w:rsid w:val="00D13407"/>
    <w:rsid w:val="00D14E41"/>
    <w:rsid w:val="00D157F9"/>
    <w:rsid w:val="00D15FE3"/>
    <w:rsid w:val="00D165A3"/>
    <w:rsid w:val="00D17040"/>
    <w:rsid w:val="00D17AFB"/>
    <w:rsid w:val="00D17D7A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BB9"/>
    <w:rsid w:val="00D27329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5188"/>
    <w:rsid w:val="00D35A94"/>
    <w:rsid w:val="00D35F0C"/>
    <w:rsid w:val="00D367C0"/>
    <w:rsid w:val="00D374DD"/>
    <w:rsid w:val="00D37A74"/>
    <w:rsid w:val="00D37EDB"/>
    <w:rsid w:val="00D41927"/>
    <w:rsid w:val="00D41F8E"/>
    <w:rsid w:val="00D43A4F"/>
    <w:rsid w:val="00D43E97"/>
    <w:rsid w:val="00D44E3B"/>
    <w:rsid w:val="00D46370"/>
    <w:rsid w:val="00D46BFC"/>
    <w:rsid w:val="00D47322"/>
    <w:rsid w:val="00D47F8E"/>
    <w:rsid w:val="00D5014D"/>
    <w:rsid w:val="00D5087A"/>
    <w:rsid w:val="00D527D1"/>
    <w:rsid w:val="00D5529D"/>
    <w:rsid w:val="00D56926"/>
    <w:rsid w:val="00D60065"/>
    <w:rsid w:val="00D601FC"/>
    <w:rsid w:val="00D61086"/>
    <w:rsid w:val="00D61EB9"/>
    <w:rsid w:val="00D63484"/>
    <w:rsid w:val="00D63C2C"/>
    <w:rsid w:val="00D63DBA"/>
    <w:rsid w:val="00D63EC2"/>
    <w:rsid w:val="00D6607A"/>
    <w:rsid w:val="00D661D0"/>
    <w:rsid w:val="00D667A5"/>
    <w:rsid w:val="00D67EE0"/>
    <w:rsid w:val="00D70A83"/>
    <w:rsid w:val="00D70CE6"/>
    <w:rsid w:val="00D713B5"/>
    <w:rsid w:val="00D72EA8"/>
    <w:rsid w:val="00D730F7"/>
    <w:rsid w:val="00D7326A"/>
    <w:rsid w:val="00D73A0C"/>
    <w:rsid w:val="00D73F61"/>
    <w:rsid w:val="00D75094"/>
    <w:rsid w:val="00D75ACB"/>
    <w:rsid w:val="00D75DE9"/>
    <w:rsid w:val="00D7660C"/>
    <w:rsid w:val="00D77516"/>
    <w:rsid w:val="00D778C2"/>
    <w:rsid w:val="00D8148E"/>
    <w:rsid w:val="00D81A59"/>
    <w:rsid w:val="00D82EE0"/>
    <w:rsid w:val="00D82F7A"/>
    <w:rsid w:val="00D84FFC"/>
    <w:rsid w:val="00D9120B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4D1"/>
    <w:rsid w:val="00D97AB3"/>
    <w:rsid w:val="00D97C77"/>
    <w:rsid w:val="00DA01FE"/>
    <w:rsid w:val="00DA0774"/>
    <w:rsid w:val="00DA2E76"/>
    <w:rsid w:val="00DA34BE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E62"/>
    <w:rsid w:val="00DB43E0"/>
    <w:rsid w:val="00DB45A9"/>
    <w:rsid w:val="00DB5255"/>
    <w:rsid w:val="00DB5313"/>
    <w:rsid w:val="00DB6593"/>
    <w:rsid w:val="00DB77CA"/>
    <w:rsid w:val="00DC0AE6"/>
    <w:rsid w:val="00DC1F89"/>
    <w:rsid w:val="00DC3132"/>
    <w:rsid w:val="00DC4827"/>
    <w:rsid w:val="00DC4C93"/>
    <w:rsid w:val="00DC5C6F"/>
    <w:rsid w:val="00DC67A7"/>
    <w:rsid w:val="00DC6F07"/>
    <w:rsid w:val="00DD18CF"/>
    <w:rsid w:val="00DD46DD"/>
    <w:rsid w:val="00DD4E40"/>
    <w:rsid w:val="00DD5F12"/>
    <w:rsid w:val="00DD631A"/>
    <w:rsid w:val="00DD7B50"/>
    <w:rsid w:val="00DE0E14"/>
    <w:rsid w:val="00DE1E0C"/>
    <w:rsid w:val="00DE21C2"/>
    <w:rsid w:val="00DE24FB"/>
    <w:rsid w:val="00DE3138"/>
    <w:rsid w:val="00DE3D64"/>
    <w:rsid w:val="00DE5626"/>
    <w:rsid w:val="00DE56B7"/>
    <w:rsid w:val="00DE5AD2"/>
    <w:rsid w:val="00DE5DEA"/>
    <w:rsid w:val="00DE646B"/>
    <w:rsid w:val="00DE6815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67"/>
    <w:rsid w:val="00DF66EF"/>
    <w:rsid w:val="00DF69D1"/>
    <w:rsid w:val="00DF7654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3C2F"/>
    <w:rsid w:val="00E03DA2"/>
    <w:rsid w:val="00E0410F"/>
    <w:rsid w:val="00E050F9"/>
    <w:rsid w:val="00E05C09"/>
    <w:rsid w:val="00E066EC"/>
    <w:rsid w:val="00E06893"/>
    <w:rsid w:val="00E06BE5"/>
    <w:rsid w:val="00E07348"/>
    <w:rsid w:val="00E07EF7"/>
    <w:rsid w:val="00E1005B"/>
    <w:rsid w:val="00E115AF"/>
    <w:rsid w:val="00E117F0"/>
    <w:rsid w:val="00E126A3"/>
    <w:rsid w:val="00E13BB2"/>
    <w:rsid w:val="00E141DB"/>
    <w:rsid w:val="00E15BD2"/>
    <w:rsid w:val="00E16024"/>
    <w:rsid w:val="00E169A6"/>
    <w:rsid w:val="00E17821"/>
    <w:rsid w:val="00E17AAF"/>
    <w:rsid w:val="00E203D8"/>
    <w:rsid w:val="00E20F52"/>
    <w:rsid w:val="00E21EFE"/>
    <w:rsid w:val="00E224AF"/>
    <w:rsid w:val="00E2255C"/>
    <w:rsid w:val="00E22C40"/>
    <w:rsid w:val="00E24546"/>
    <w:rsid w:val="00E26449"/>
    <w:rsid w:val="00E26D80"/>
    <w:rsid w:val="00E27E60"/>
    <w:rsid w:val="00E314C0"/>
    <w:rsid w:val="00E315AB"/>
    <w:rsid w:val="00E31CD8"/>
    <w:rsid w:val="00E31FDC"/>
    <w:rsid w:val="00E33526"/>
    <w:rsid w:val="00E340F1"/>
    <w:rsid w:val="00E342F9"/>
    <w:rsid w:val="00E34DBF"/>
    <w:rsid w:val="00E37E55"/>
    <w:rsid w:val="00E40209"/>
    <w:rsid w:val="00E40296"/>
    <w:rsid w:val="00E40445"/>
    <w:rsid w:val="00E40A7B"/>
    <w:rsid w:val="00E4212E"/>
    <w:rsid w:val="00E42D31"/>
    <w:rsid w:val="00E42EB6"/>
    <w:rsid w:val="00E43000"/>
    <w:rsid w:val="00E4412C"/>
    <w:rsid w:val="00E44684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E83"/>
    <w:rsid w:val="00E506D0"/>
    <w:rsid w:val="00E5097F"/>
    <w:rsid w:val="00E51BE8"/>
    <w:rsid w:val="00E51DFB"/>
    <w:rsid w:val="00E52745"/>
    <w:rsid w:val="00E53905"/>
    <w:rsid w:val="00E53F5F"/>
    <w:rsid w:val="00E54094"/>
    <w:rsid w:val="00E54F93"/>
    <w:rsid w:val="00E55A17"/>
    <w:rsid w:val="00E57270"/>
    <w:rsid w:val="00E577B4"/>
    <w:rsid w:val="00E60BDA"/>
    <w:rsid w:val="00E60F9B"/>
    <w:rsid w:val="00E610A7"/>
    <w:rsid w:val="00E61331"/>
    <w:rsid w:val="00E61BE1"/>
    <w:rsid w:val="00E62752"/>
    <w:rsid w:val="00E63160"/>
    <w:rsid w:val="00E65506"/>
    <w:rsid w:val="00E6555F"/>
    <w:rsid w:val="00E66DBC"/>
    <w:rsid w:val="00E6720B"/>
    <w:rsid w:val="00E677B2"/>
    <w:rsid w:val="00E67E03"/>
    <w:rsid w:val="00E70815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DDF"/>
    <w:rsid w:val="00E80222"/>
    <w:rsid w:val="00E806C9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7D85"/>
    <w:rsid w:val="00E91282"/>
    <w:rsid w:val="00E91AAE"/>
    <w:rsid w:val="00E92A93"/>
    <w:rsid w:val="00E951FB"/>
    <w:rsid w:val="00E96068"/>
    <w:rsid w:val="00E974E4"/>
    <w:rsid w:val="00EA0D58"/>
    <w:rsid w:val="00EA2582"/>
    <w:rsid w:val="00EA3133"/>
    <w:rsid w:val="00EA324E"/>
    <w:rsid w:val="00EA4252"/>
    <w:rsid w:val="00EA4474"/>
    <w:rsid w:val="00EA447D"/>
    <w:rsid w:val="00EA5E95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71B8"/>
    <w:rsid w:val="00EC17D3"/>
    <w:rsid w:val="00EC207F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26FF"/>
    <w:rsid w:val="00EE30D6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50C6"/>
    <w:rsid w:val="00EF518C"/>
    <w:rsid w:val="00EF5BF1"/>
    <w:rsid w:val="00EF5DCA"/>
    <w:rsid w:val="00EF6743"/>
    <w:rsid w:val="00F00F81"/>
    <w:rsid w:val="00F019D6"/>
    <w:rsid w:val="00F03E2C"/>
    <w:rsid w:val="00F03E98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3AE9"/>
    <w:rsid w:val="00F1473F"/>
    <w:rsid w:val="00F15643"/>
    <w:rsid w:val="00F15DA9"/>
    <w:rsid w:val="00F16E44"/>
    <w:rsid w:val="00F174BF"/>
    <w:rsid w:val="00F215CF"/>
    <w:rsid w:val="00F22BA3"/>
    <w:rsid w:val="00F22D36"/>
    <w:rsid w:val="00F23425"/>
    <w:rsid w:val="00F23CF3"/>
    <w:rsid w:val="00F2594C"/>
    <w:rsid w:val="00F25AF6"/>
    <w:rsid w:val="00F25C34"/>
    <w:rsid w:val="00F25E6A"/>
    <w:rsid w:val="00F26C39"/>
    <w:rsid w:val="00F271BC"/>
    <w:rsid w:val="00F27E3A"/>
    <w:rsid w:val="00F31395"/>
    <w:rsid w:val="00F313DB"/>
    <w:rsid w:val="00F31589"/>
    <w:rsid w:val="00F333F6"/>
    <w:rsid w:val="00F33574"/>
    <w:rsid w:val="00F34A76"/>
    <w:rsid w:val="00F356EA"/>
    <w:rsid w:val="00F36093"/>
    <w:rsid w:val="00F3626D"/>
    <w:rsid w:val="00F36D2C"/>
    <w:rsid w:val="00F43E60"/>
    <w:rsid w:val="00F45946"/>
    <w:rsid w:val="00F46258"/>
    <w:rsid w:val="00F46796"/>
    <w:rsid w:val="00F4689F"/>
    <w:rsid w:val="00F47792"/>
    <w:rsid w:val="00F47D00"/>
    <w:rsid w:val="00F47D7A"/>
    <w:rsid w:val="00F5051B"/>
    <w:rsid w:val="00F5063E"/>
    <w:rsid w:val="00F50CF0"/>
    <w:rsid w:val="00F50D3D"/>
    <w:rsid w:val="00F50FD8"/>
    <w:rsid w:val="00F528E6"/>
    <w:rsid w:val="00F532F9"/>
    <w:rsid w:val="00F5427E"/>
    <w:rsid w:val="00F55FFD"/>
    <w:rsid w:val="00F568BD"/>
    <w:rsid w:val="00F57A82"/>
    <w:rsid w:val="00F60A02"/>
    <w:rsid w:val="00F60ADE"/>
    <w:rsid w:val="00F614E1"/>
    <w:rsid w:val="00F61588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55AE"/>
    <w:rsid w:val="00F75894"/>
    <w:rsid w:val="00F768CB"/>
    <w:rsid w:val="00F76B8D"/>
    <w:rsid w:val="00F76C1A"/>
    <w:rsid w:val="00F772A2"/>
    <w:rsid w:val="00F8070C"/>
    <w:rsid w:val="00F809BB"/>
    <w:rsid w:val="00F80DA1"/>
    <w:rsid w:val="00F812CF"/>
    <w:rsid w:val="00F817D8"/>
    <w:rsid w:val="00F820EF"/>
    <w:rsid w:val="00F82272"/>
    <w:rsid w:val="00F8287E"/>
    <w:rsid w:val="00F847C5"/>
    <w:rsid w:val="00F84E5B"/>
    <w:rsid w:val="00F84EBC"/>
    <w:rsid w:val="00F851FE"/>
    <w:rsid w:val="00F856A4"/>
    <w:rsid w:val="00F859FE"/>
    <w:rsid w:val="00F870B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553"/>
    <w:rsid w:val="00F93A55"/>
    <w:rsid w:val="00F94EAF"/>
    <w:rsid w:val="00F966BC"/>
    <w:rsid w:val="00F96EB1"/>
    <w:rsid w:val="00F97F78"/>
    <w:rsid w:val="00FA02B7"/>
    <w:rsid w:val="00FA08F3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CF3"/>
    <w:rsid w:val="00FB501A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4DB"/>
    <w:rsid w:val="00FF07C9"/>
    <w:rsid w:val="00FF0F2F"/>
    <w:rsid w:val="00FF2652"/>
    <w:rsid w:val="00FF419C"/>
    <w:rsid w:val="00FF50C2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plicity.org/category/the-443/" TargetMode="External"/><Relationship Id="rId13" Type="http://schemas.openxmlformats.org/officeDocument/2006/relationships/hyperlink" Target="http://www.secplicity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cplicity.org/threat-landscape/" TargetMode="External"/><Relationship Id="rId12" Type="http://schemas.openxmlformats.org/officeDocument/2006/relationships/hyperlink" Target="https://de.linkedin.com/company/watchguardsicherse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-de.facebook.com/WatchGuardSicherse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sicherse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secplic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Multifaktor-Authentifizierungs-(MFA)-Schulungen mit alfRED </vt:lpstr>
      <vt:lpstr>Multifaktor-Authentifizierungs-(MFA)-Schulungen mit alfRED </vt:lpstr>
    </vt:vector>
  </TitlesOfParts>
  <Manager/>
  <Company>Press'n'Relations </Company>
  <LinksUpToDate>false</LinksUpToDate>
  <CharactersWithSpaces>10529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Multifaktor-Authentifizierungs-(MFA)-Schulungen mit alfRED </dc:title>
  <dc:subject/>
  <dc:creator>Uwe Taeger</dc:creator>
  <cp:keywords/>
  <dc:description>v1_x000d_</dc:description>
  <cp:lastModifiedBy>Rebecca Hasert</cp:lastModifiedBy>
  <cp:revision>23</cp:revision>
  <cp:lastPrinted>2018-09-17T08:23:00Z</cp:lastPrinted>
  <dcterms:created xsi:type="dcterms:W3CDTF">2018-09-17T08:03:00Z</dcterms:created>
  <dcterms:modified xsi:type="dcterms:W3CDTF">2018-09-17T08:37:00Z</dcterms:modified>
  <cp:category/>
</cp:coreProperties>
</file>