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7EE799" w14:textId="12FA961E" w:rsidR="00D36E1C" w:rsidRPr="00422D95" w:rsidRDefault="00D36E1C" w:rsidP="00D36E1C">
      <w:pPr>
        <w:spacing w:line="288" w:lineRule="auto"/>
        <w:rPr>
          <w:rFonts w:ascii="Helvetica" w:hAnsi="Helvetica"/>
          <w:sz w:val="20"/>
          <w:szCs w:val="20"/>
        </w:rPr>
      </w:pPr>
      <w:r w:rsidRPr="00422D95">
        <w:rPr>
          <w:rFonts w:ascii="Helvetica" w:hAnsi="Helvetica"/>
          <w:sz w:val="20"/>
          <w:szCs w:val="20"/>
        </w:rPr>
        <w:t xml:space="preserve">Birkenfeld, </w:t>
      </w:r>
      <w:r w:rsidR="00F5007A">
        <w:rPr>
          <w:rFonts w:ascii="Helvetica" w:hAnsi="Helvetica"/>
          <w:sz w:val="20"/>
          <w:szCs w:val="20"/>
        </w:rPr>
        <w:t>7</w:t>
      </w:r>
      <w:r w:rsidRPr="00422D95">
        <w:rPr>
          <w:rFonts w:ascii="Helvetica" w:hAnsi="Helvetica"/>
          <w:sz w:val="20"/>
          <w:szCs w:val="20"/>
        </w:rPr>
        <w:t xml:space="preserve">. </w:t>
      </w:r>
      <w:r w:rsidR="00F5007A">
        <w:rPr>
          <w:rFonts w:ascii="Helvetica" w:hAnsi="Helvetica"/>
          <w:sz w:val="20"/>
          <w:szCs w:val="20"/>
        </w:rPr>
        <w:t>September</w:t>
      </w:r>
      <w:r w:rsidR="005A6AED">
        <w:rPr>
          <w:rFonts w:ascii="Helvetica" w:hAnsi="Helvetica"/>
          <w:sz w:val="20"/>
          <w:szCs w:val="20"/>
        </w:rPr>
        <w:t xml:space="preserve"> </w:t>
      </w:r>
      <w:r w:rsidR="005F7C4A" w:rsidRPr="00422D95">
        <w:rPr>
          <w:rFonts w:ascii="Helvetica" w:hAnsi="Helvetica"/>
          <w:sz w:val="20"/>
          <w:szCs w:val="20"/>
        </w:rPr>
        <w:t>202</w:t>
      </w:r>
      <w:r w:rsidR="004041A2">
        <w:rPr>
          <w:rFonts w:ascii="Helvetica" w:hAnsi="Helvetica"/>
          <w:sz w:val="20"/>
          <w:szCs w:val="20"/>
        </w:rPr>
        <w:t>6</w:t>
      </w:r>
    </w:p>
    <w:p w14:paraId="74F8A3E9" w14:textId="77777777" w:rsidR="00CF52C7" w:rsidRPr="00422D95" w:rsidRDefault="00CF52C7" w:rsidP="0091480F">
      <w:pPr>
        <w:spacing w:line="288" w:lineRule="auto"/>
        <w:rPr>
          <w:rFonts w:ascii="Helvetica" w:hAnsi="Helvetica"/>
          <w:sz w:val="20"/>
          <w:szCs w:val="20"/>
        </w:rPr>
      </w:pPr>
    </w:p>
    <w:p w14:paraId="0D19B6A8" w14:textId="77777777" w:rsidR="005E450C" w:rsidRPr="00422D95" w:rsidRDefault="005E450C" w:rsidP="00ED0A91">
      <w:pPr>
        <w:spacing w:line="264" w:lineRule="auto"/>
        <w:ind w:right="-126"/>
        <w:rPr>
          <w:rFonts w:ascii="Arial" w:hAnsi="Arial" w:cs="Arial"/>
          <w:bCs/>
          <w:color w:val="000000" w:themeColor="text1"/>
          <w:sz w:val="20"/>
        </w:rPr>
      </w:pPr>
    </w:p>
    <w:p w14:paraId="4C8DF594" w14:textId="024A27B2" w:rsidR="00193EAF" w:rsidRDefault="005A6AED" w:rsidP="009F2267">
      <w:pPr>
        <w:spacing w:line="288" w:lineRule="auto"/>
        <w:rPr>
          <w:rFonts w:ascii="Helvetica" w:hAnsi="Helvetica"/>
          <w:b/>
        </w:rPr>
      </w:pPr>
      <w:r>
        <w:rPr>
          <w:rFonts w:ascii="Helvetica" w:hAnsi="Helvetica"/>
          <w:b/>
        </w:rPr>
        <w:t>Skalierbar. Verfügbar. International</w:t>
      </w:r>
      <w:r w:rsidR="00460AC5">
        <w:rPr>
          <w:rFonts w:ascii="Helvetica" w:hAnsi="Helvetica"/>
          <w:b/>
        </w:rPr>
        <w:t>.</w:t>
      </w:r>
    </w:p>
    <w:p w14:paraId="55AB0D50" w14:textId="3AA3D6B1" w:rsidR="00193EAF" w:rsidRPr="00193EAF" w:rsidRDefault="005A6AED" w:rsidP="00193EAF">
      <w:pPr>
        <w:tabs>
          <w:tab w:val="left" w:pos="5954"/>
        </w:tabs>
        <w:spacing w:line="288" w:lineRule="auto"/>
        <w:rPr>
          <w:rFonts w:ascii="Helvetica" w:hAnsi="Helvetica"/>
          <w:sz w:val="20"/>
          <w:szCs w:val="20"/>
          <w:u w:val="single"/>
        </w:rPr>
      </w:pPr>
      <w:r>
        <w:rPr>
          <w:rFonts w:ascii="Helvetica" w:hAnsi="Helvetica"/>
          <w:sz w:val="20"/>
          <w:szCs w:val="20"/>
          <w:u w:val="single"/>
        </w:rPr>
        <w:t>WMF Professional stellt neuen Katalog für Serviced Apartments vor</w:t>
      </w:r>
    </w:p>
    <w:p w14:paraId="2F7F3683" w14:textId="33996807" w:rsidR="005E020A" w:rsidRDefault="005E020A" w:rsidP="00193EAF">
      <w:pPr>
        <w:tabs>
          <w:tab w:val="left" w:pos="5954"/>
        </w:tabs>
        <w:spacing w:line="288" w:lineRule="auto"/>
        <w:rPr>
          <w:rFonts w:ascii="Helvetica" w:hAnsi="Helvetica"/>
          <w:b/>
          <w:sz w:val="20"/>
          <w:szCs w:val="20"/>
        </w:rPr>
      </w:pPr>
    </w:p>
    <w:p w14:paraId="05206ACC" w14:textId="3686D1A2" w:rsidR="00F675F8" w:rsidRPr="00976D30" w:rsidRDefault="00823E28" w:rsidP="00133DDA">
      <w:pPr>
        <w:tabs>
          <w:tab w:val="left" w:pos="5954"/>
        </w:tabs>
        <w:spacing w:line="288" w:lineRule="auto"/>
        <w:rPr>
          <w:rFonts w:ascii="Helvetica" w:hAnsi="Helvetica"/>
          <w:b/>
          <w:bCs/>
          <w:color w:val="000000" w:themeColor="text1"/>
          <w:sz w:val="20"/>
          <w:szCs w:val="20"/>
        </w:rPr>
      </w:pPr>
      <w:r>
        <w:rPr>
          <w:rFonts w:ascii="Helvetica" w:hAnsi="Helvetica"/>
          <w:b/>
          <w:bCs/>
          <w:color w:val="000000" w:themeColor="text1"/>
          <w:sz w:val="20"/>
          <w:szCs w:val="20"/>
        </w:rPr>
        <w:t>Mit dem neuen Katalog für Service</w:t>
      </w:r>
      <w:r w:rsidR="00EB1FB5">
        <w:rPr>
          <w:rFonts w:ascii="Helvetica" w:hAnsi="Helvetica"/>
          <w:b/>
          <w:bCs/>
          <w:color w:val="000000" w:themeColor="text1"/>
          <w:sz w:val="20"/>
          <w:szCs w:val="20"/>
        </w:rPr>
        <w:t>d</w:t>
      </w:r>
      <w:r>
        <w:rPr>
          <w:rFonts w:ascii="Helvetica" w:hAnsi="Helvetica"/>
          <w:b/>
          <w:bCs/>
          <w:color w:val="000000" w:themeColor="text1"/>
          <w:sz w:val="20"/>
          <w:szCs w:val="20"/>
        </w:rPr>
        <w:t xml:space="preserve"> Apartments und Ferienwohnungen bündelt WMF Professional sein komplettes Ausstattungs-Know-how – von Besteck, Porzellan und Glas über Elektrokleingeräte bis hin zu Haushaltshelfern. O</w:t>
      </w:r>
      <w:r w:rsidR="009502EE">
        <w:rPr>
          <w:rFonts w:ascii="Helvetica" w:hAnsi="Helvetica"/>
          <w:b/>
          <w:bCs/>
          <w:color w:val="000000" w:themeColor="text1"/>
          <w:sz w:val="20"/>
          <w:szCs w:val="20"/>
        </w:rPr>
        <w:t>b</w:t>
      </w:r>
      <w:r>
        <w:rPr>
          <w:rFonts w:ascii="Helvetica" w:hAnsi="Helvetica"/>
          <w:b/>
          <w:bCs/>
          <w:color w:val="000000" w:themeColor="text1"/>
          <w:sz w:val="20"/>
          <w:szCs w:val="20"/>
        </w:rPr>
        <w:t xml:space="preserve"> eine einzelne Einheit oder ein Portfolio von </w:t>
      </w:r>
      <w:r w:rsidR="00BA2C4D">
        <w:rPr>
          <w:rFonts w:ascii="Helvetica" w:hAnsi="Helvetica"/>
          <w:b/>
          <w:bCs/>
          <w:color w:val="000000" w:themeColor="text1"/>
          <w:sz w:val="20"/>
          <w:szCs w:val="20"/>
        </w:rPr>
        <w:t>15</w:t>
      </w:r>
      <w:r>
        <w:rPr>
          <w:rFonts w:ascii="Helvetica" w:hAnsi="Helvetica"/>
          <w:b/>
          <w:bCs/>
          <w:color w:val="000000" w:themeColor="text1"/>
          <w:sz w:val="20"/>
          <w:szCs w:val="20"/>
        </w:rPr>
        <w:t xml:space="preserve">0 Apartments: Das Sortiment lässt sich flexibel an jede Projektgröße anpassen. </w:t>
      </w:r>
      <w:r w:rsidR="00BA2C4D" w:rsidRPr="00BA2C4D">
        <w:rPr>
          <w:rFonts w:ascii="Helvetica" w:hAnsi="Helvetica"/>
          <w:b/>
          <w:bCs/>
          <w:color w:val="000000" w:themeColor="text1"/>
          <w:sz w:val="20"/>
          <w:szCs w:val="20"/>
        </w:rPr>
        <w:t>Möglich wird dies durch ein konsequent lagerhaltiges Sortiment</w:t>
      </w:r>
      <w:r>
        <w:rPr>
          <w:rFonts w:ascii="Helvetica" w:hAnsi="Helvetica"/>
          <w:b/>
          <w:bCs/>
          <w:color w:val="000000" w:themeColor="text1"/>
          <w:sz w:val="20"/>
          <w:szCs w:val="20"/>
        </w:rPr>
        <w:t xml:space="preserve">. Denn über 270 Artikel renommierter Marken wie WMF, Krups, </w:t>
      </w:r>
      <w:proofErr w:type="spellStart"/>
      <w:r>
        <w:rPr>
          <w:rFonts w:ascii="Helvetica" w:hAnsi="Helvetica"/>
          <w:b/>
          <w:bCs/>
          <w:color w:val="000000" w:themeColor="text1"/>
          <w:sz w:val="20"/>
          <w:szCs w:val="20"/>
        </w:rPr>
        <w:t>Emsa</w:t>
      </w:r>
      <w:proofErr w:type="spellEnd"/>
      <w:r>
        <w:rPr>
          <w:rFonts w:ascii="Helvetica" w:hAnsi="Helvetica"/>
          <w:b/>
          <w:bCs/>
          <w:color w:val="000000" w:themeColor="text1"/>
          <w:sz w:val="20"/>
          <w:szCs w:val="20"/>
        </w:rPr>
        <w:t>, Tefal und Silit aus dem Groupe-SEB-Universum sind dauerhaft verfügbar und werde</w:t>
      </w:r>
      <w:r w:rsidR="00EB1FB5">
        <w:rPr>
          <w:rFonts w:ascii="Helvetica" w:hAnsi="Helvetica"/>
          <w:b/>
          <w:bCs/>
          <w:color w:val="000000" w:themeColor="text1"/>
          <w:sz w:val="20"/>
          <w:szCs w:val="20"/>
        </w:rPr>
        <w:t>n</w:t>
      </w:r>
      <w:r>
        <w:rPr>
          <w:rFonts w:ascii="Helvetica" w:hAnsi="Helvetica"/>
          <w:b/>
          <w:bCs/>
          <w:color w:val="000000" w:themeColor="text1"/>
          <w:sz w:val="20"/>
          <w:szCs w:val="20"/>
        </w:rPr>
        <w:t xml:space="preserve"> </w:t>
      </w:r>
      <w:r w:rsidRPr="005C7E3D">
        <w:rPr>
          <w:rFonts w:ascii="Helvetica" w:hAnsi="Helvetica"/>
          <w:b/>
          <w:bCs/>
          <w:color w:val="000000" w:themeColor="text1"/>
          <w:sz w:val="20"/>
          <w:szCs w:val="20"/>
        </w:rPr>
        <w:t xml:space="preserve">innerhalb von 48 </w:t>
      </w:r>
      <w:r w:rsidRPr="00976D30">
        <w:rPr>
          <w:rFonts w:ascii="Helvetica" w:hAnsi="Helvetica"/>
          <w:b/>
          <w:bCs/>
          <w:color w:val="000000" w:themeColor="text1"/>
          <w:sz w:val="20"/>
          <w:szCs w:val="20"/>
        </w:rPr>
        <w:t xml:space="preserve">Stunden ab dem Zentrallager in Deutschland versandt. </w:t>
      </w:r>
      <w:r w:rsidR="00976D30" w:rsidRPr="00976D30">
        <w:rPr>
          <w:rFonts w:ascii="Helvetica" w:eastAsia="Calibri" w:hAnsi="Helvetica" w:cs="Calibri"/>
          <w:b/>
          <w:bCs/>
          <w:sz w:val="20"/>
          <w:szCs w:val="20"/>
        </w:rPr>
        <w:t xml:space="preserve">Darüber hinaus profitieren Betreiber von einer komfortablen Projektplanung: Auf Wunsch berät WMF Professional persönlich und entwickelt maßgeschneiderte Konzepte, die exakt auf </w:t>
      </w:r>
      <w:r w:rsidR="00E85FDA">
        <w:rPr>
          <w:rFonts w:ascii="Helvetica" w:eastAsia="Calibri" w:hAnsi="Helvetica" w:cs="Calibri"/>
          <w:b/>
          <w:bCs/>
          <w:sz w:val="20"/>
          <w:szCs w:val="20"/>
        </w:rPr>
        <w:t xml:space="preserve">das </w:t>
      </w:r>
      <w:r w:rsidR="00976D30" w:rsidRPr="00976D30">
        <w:rPr>
          <w:rFonts w:ascii="Helvetica" w:eastAsia="Calibri" w:hAnsi="Helvetica" w:cs="Calibri"/>
          <w:b/>
          <w:bCs/>
          <w:sz w:val="20"/>
          <w:szCs w:val="20"/>
        </w:rPr>
        <w:t xml:space="preserve">Budget und </w:t>
      </w:r>
      <w:r w:rsidR="00E85FDA">
        <w:rPr>
          <w:rFonts w:ascii="Helvetica" w:eastAsia="Calibri" w:hAnsi="Helvetica" w:cs="Calibri"/>
          <w:b/>
          <w:bCs/>
          <w:sz w:val="20"/>
          <w:szCs w:val="20"/>
        </w:rPr>
        <w:t xml:space="preserve">die </w:t>
      </w:r>
      <w:r w:rsidR="00CD0E96">
        <w:rPr>
          <w:rFonts w:ascii="Helvetica" w:eastAsia="Calibri" w:hAnsi="Helvetica" w:cs="Calibri"/>
          <w:b/>
          <w:bCs/>
          <w:sz w:val="20"/>
          <w:szCs w:val="20"/>
        </w:rPr>
        <w:t>A</w:t>
      </w:r>
      <w:r w:rsidR="00976D30" w:rsidRPr="00976D30">
        <w:rPr>
          <w:rFonts w:ascii="Helvetica" w:eastAsia="Calibri" w:hAnsi="Helvetica" w:cs="Calibri"/>
          <w:b/>
          <w:bCs/>
          <w:sz w:val="20"/>
          <w:szCs w:val="20"/>
        </w:rPr>
        <w:t>nforderungen des jeweiligen Vorhabens zugeschnitten sind</w:t>
      </w:r>
      <w:r w:rsidR="00976D30">
        <w:rPr>
          <w:rFonts w:ascii="Helvetica" w:eastAsia="Calibri" w:hAnsi="Helvetica" w:cs="Calibri"/>
          <w:b/>
          <w:bCs/>
          <w:sz w:val="20"/>
          <w:szCs w:val="20"/>
        </w:rPr>
        <w:t xml:space="preserve">. </w:t>
      </w:r>
      <w:r w:rsidRPr="00976D30">
        <w:rPr>
          <w:rFonts w:ascii="Helvetica" w:hAnsi="Helvetica"/>
          <w:b/>
          <w:bCs/>
          <w:color w:val="000000" w:themeColor="text1"/>
          <w:sz w:val="20"/>
          <w:szCs w:val="20"/>
        </w:rPr>
        <w:t>Ergänzt wird das Angebot durch das Konzept „Room</w:t>
      </w:r>
      <w:r w:rsidR="00CD0E96">
        <w:rPr>
          <w:rFonts w:ascii="Helvetica" w:hAnsi="Helvetica"/>
          <w:b/>
          <w:bCs/>
          <w:color w:val="000000" w:themeColor="text1"/>
          <w:sz w:val="20"/>
          <w:szCs w:val="20"/>
        </w:rPr>
        <w:t>-</w:t>
      </w:r>
      <w:r w:rsidRPr="00976D30">
        <w:rPr>
          <w:rFonts w:ascii="Helvetica" w:hAnsi="Helvetica"/>
          <w:b/>
          <w:bCs/>
          <w:color w:val="000000" w:themeColor="text1"/>
          <w:sz w:val="20"/>
          <w:szCs w:val="20"/>
        </w:rPr>
        <w:t>in</w:t>
      </w:r>
      <w:r w:rsidR="00CD0E96">
        <w:rPr>
          <w:rFonts w:ascii="Helvetica" w:hAnsi="Helvetica"/>
          <w:b/>
          <w:bCs/>
          <w:color w:val="000000" w:themeColor="text1"/>
          <w:sz w:val="20"/>
          <w:szCs w:val="20"/>
        </w:rPr>
        <w:t>-</w:t>
      </w:r>
      <w:r w:rsidRPr="00976D30">
        <w:rPr>
          <w:rFonts w:ascii="Helvetica" w:hAnsi="Helvetica"/>
          <w:b/>
          <w:bCs/>
          <w:color w:val="000000" w:themeColor="text1"/>
          <w:sz w:val="20"/>
          <w:szCs w:val="20"/>
        </w:rPr>
        <w:t>a</w:t>
      </w:r>
      <w:r w:rsidR="00CD0E96">
        <w:rPr>
          <w:rFonts w:ascii="Helvetica" w:hAnsi="Helvetica"/>
          <w:b/>
          <w:bCs/>
          <w:color w:val="000000" w:themeColor="text1"/>
          <w:sz w:val="20"/>
          <w:szCs w:val="20"/>
        </w:rPr>
        <w:t>-</w:t>
      </w:r>
      <w:r w:rsidRPr="00976D30">
        <w:rPr>
          <w:rFonts w:ascii="Helvetica" w:hAnsi="Helvetica"/>
          <w:b/>
          <w:bCs/>
          <w:color w:val="000000" w:themeColor="text1"/>
          <w:sz w:val="20"/>
          <w:szCs w:val="20"/>
        </w:rPr>
        <w:t>box“, bei dem sämtliche Artikel apartmentgenau kommissioniert und eindeutig gekennzeichnet geliefert werden.</w:t>
      </w:r>
    </w:p>
    <w:p w14:paraId="60C67B61" w14:textId="77777777" w:rsidR="00193EAF" w:rsidRPr="00976D30" w:rsidRDefault="00193EAF" w:rsidP="00133DDA">
      <w:pPr>
        <w:tabs>
          <w:tab w:val="left" w:pos="5954"/>
        </w:tabs>
        <w:spacing w:line="288" w:lineRule="auto"/>
        <w:rPr>
          <w:rFonts w:ascii="Helvetica" w:hAnsi="Helvetica"/>
          <w:bCs/>
          <w:sz w:val="20"/>
          <w:szCs w:val="20"/>
        </w:rPr>
      </w:pPr>
    </w:p>
    <w:p w14:paraId="3583546C" w14:textId="6D5B5EBC" w:rsidR="00193EAF" w:rsidRDefault="00B80399" w:rsidP="00F675F8">
      <w:pPr>
        <w:tabs>
          <w:tab w:val="left" w:pos="5954"/>
        </w:tabs>
        <w:spacing w:line="288" w:lineRule="auto"/>
        <w:rPr>
          <w:rFonts w:ascii="Helvetica" w:hAnsi="Helvetica"/>
          <w:bCs/>
          <w:sz w:val="20"/>
          <w:szCs w:val="20"/>
        </w:rPr>
      </w:pPr>
      <w:r w:rsidRPr="00B80399">
        <w:rPr>
          <w:rFonts w:ascii="Helvetica" w:hAnsi="Helvetica"/>
          <w:bCs/>
          <w:sz w:val="20"/>
          <w:szCs w:val="20"/>
        </w:rPr>
        <w:t xml:space="preserve">Wie gut sich dieses Konzept in der Praxis bewährt, zeigt der Einsatz bei internationalen Betreibern von Serviced Apartments und Ferienwohnungen. Über das weltweite Partnernetzwerk von WMF Professional werden Projekte in unterschiedlichen Ländern zuverlässig mit Erst- und Nachlieferungen versorgt. Besonders bei größeren Apartmentportfolios profitieren Betreiber von langlebigen Produkten, hoher Warenverfügbarkeit und dem Room-in-a-Box-Konzept, das den Aufwand bei Neu- und Wiedereröffnungen deutlich reduziert. „Über unser weltweites Partnernetzwerk sichern wir zuverlässige Erst- und Nachlieferungen auch über Ländergrenzen hinweg. Davon profitieren sowohl international tätige Betreiber als auch kleinere Anbieter mit wenigen Apartments“, erklärt Stephan Schmuck, Lead </w:t>
      </w:r>
      <w:proofErr w:type="spellStart"/>
      <w:r w:rsidRPr="00B80399">
        <w:rPr>
          <w:rFonts w:ascii="Helvetica" w:hAnsi="Helvetica"/>
          <w:bCs/>
          <w:sz w:val="20"/>
          <w:szCs w:val="20"/>
        </w:rPr>
        <w:t>Product</w:t>
      </w:r>
      <w:proofErr w:type="spellEnd"/>
      <w:r w:rsidRPr="00B80399">
        <w:rPr>
          <w:rFonts w:ascii="Helvetica" w:hAnsi="Helvetica"/>
          <w:bCs/>
          <w:sz w:val="20"/>
          <w:szCs w:val="20"/>
        </w:rPr>
        <w:t xml:space="preserve"> Management bei WMF Professional.</w:t>
      </w:r>
    </w:p>
    <w:p w14:paraId="1D562AB1" w14:textId="77777777" w:rsidR="00116DCF" w:rsidRDefault="00116DCF" w:rsidP="00F675F8">
      <w:pPr>
        <w:tabs>
          <w:tab w:val="left" w:pos="5954"/>
        </w:tabs>
        <w:spacing w:line="288" w:lineRule="auto"/>
        <w:rPr>
          <w:rFonts w:ascii="Helvetica" w:hAnsi="Helvetica"/>
          <w:bCs/>
          <w:sz w:val="20"/>
          <w:szCs w:val="20"/>
        </w:rPr>
      </w:pPr>
    </w:p>
    <w:p w14:paraId="22BFFAD7" w14:textId="52897933" w:rsidR="00EB6FF0" w:rsidRPr="00422D95" w:rsidRDefault="00EB6FF0" w:rsidP="00EB6FF0">
      <w:pPr>
        <w:spacing w:line="288" w:lineRule="auto"/>
        <w:rPr>
          <w:rFonts w:ascii="Helvetica" w:hAnsi="Helvetica"/>
          <w:b/>
          <w:sz w:val="20"/>
          <w:szCs w:val="20"/>
        </w:rPr>
      </w:pPr>
      <w:r w:rsidRPr="00422D95">
        <w:rPr>
          <w:rFonts w:ascii="Helvetica" w:hAnsi="Helvetica"/>
          <w:b/>
          <w:sz w:val="20"/>
          <w:szCs w:val="20"/>
        </w:rPr>
        <w:t>Bildanforderung</w:t>
      </w:r>
    </w:p>
    <w:p w14:paraId="3A06C7EC" w14:textId="1523FEFE" w:rsidR="00EB6FF0" w:rsidRPr="00422D95" w:rsidRDefault="00EB6FF0" w:rsidP="00EB6FF0">
      <w:pPr>
        <w:spacing w:line="288" w:lineRule="auto"/>
        <w:rPr>
          <w:rFonts w:ascii="Helvetica" w:hAnsi="Helvetica"/>
          <w:sz w:val="20"/>
          <w:szCs w:val="20"/>
        </w:rPr>
      </w:pPr>
      <w:r w:rsidRPr="00422D95">
        <w:rPr>
          <w:rFonts w:ascii="Helvetica" w:hAnsi="Helvetica"/>
          <w:sz w:val="20"/>
          <w:szCs w:val="20"/>
        </w:rPr>
        <w:t xml:space="preserve">Bildmaterial finden Sie zum Download in unserem Medienportal </w:t>
      </w:r>
      <w:hyperlink r:id="rId10" w:history="1">
        <w:r w:rsidRPr="00422D95">
          <w:rPr>
            <w:rStyle w:val="Hyperlink"/>
            <w:rFonts w:ascii="Helvetica" w:hAnsi="Helvetica"/>
            <w:sz w:val="20"/>
            <w:szCs w:val="20"/>
          </w:rPr>
          <w:t>http://press-n-relations.amid-pr.com</w:t>
        </w:r>
      </w:hyperlink>
      <w:r w:rsidRPr="00422D95">
        <w:rPr>
          <w:rFonts w:ascii="Helvetica" w:hAnsi="Helvetica"/>
          <w:sz w:val="20"/>
          <w:szCs w:val="20"/>
        </w:rPr>
        <w:t xml:space="preserve"> unter dem Suchbegriff „</w:t>
      </w:r>
      <w:r w:rsidR="009502EE">
        <w:rPr>
          <w:rFonts w:ascii="Helvetica" w:hAnsi="Helvetica"/>
          <w:sz w:val="20"/>
          <w:szCs w:val="20"/>
        </w:rPr>
        <w:t>Serviced Apartments</w:t>
      </w:r>
      <w:r w:rsidR="00E3384A">
        <w:rPr>
          <w:rFonts w:ascii="Helvetica" w:hAnsi="Helvetica"/>
          <w:sz w:val="20"/>
          <w:szCs w:val="20"/>
        </w:rPr>
        <w:t>“.</w:t>
      </w:r>
    </w:p>
    <w:p w14:paraId="31307CF4" w14:textId="77777777" w:rsidR="00EB6FF0" w:rsidRPr="00422D95" w:rsidRDefault="00EB6FF0" w:rsidP="00063E05">
      <w:pPr>
        <w:tabs>
          <w:tab w:val="left" w:pos="5954"/>
        </w:tabs>
        <w:spacing w:line="288" w:lineRule="auto"/>
      </w:pPr>
    </w:p>
    <w:tbl>
      <w:tblPr>
        <w:tblW w:w="7923" w:type="dxa"/>
        <w:tblInd w:w="-111" w:type="dxa"/>
        <w:tblLook w:val="04A0" w:firstRow="1" w:lastRow="0" w:firstColumn="1" w:lastColumn="0" w:noHBand="0" w:noVBand="1"/>
      </w:tblPr>
      <w:tblGrid>
        <w:gridCol w:w="3574"/>
        <w:gridCol w:w="4349"/>
      </w:tblGrid>
      <w:tr w:rsidR="00EB1DDA" w:rsidRPr="00D62FD7" w14:paraId="7E0CDB82" w14:textId="77777777" w:rsidTr="00EB1DDA">
        <w:trPr>
          <w:trHeight w:val="2242"/>
        </w:trPr>
        <w:tc>
          <w:tcPr>
            <w:tcW w:w="3574" w:type="dxa"/>
          </w:tcPr>
          <w:p w14:paraId="2C367CC6" w14:textId="77777777" w:rsidR="00EB1DDA" w:rsidRPr="00422D95" w:rsidRDefault="00EB1DDA" w:rsidP="005C2EE1">
            <w:pPr>
              <w:spacing w:line="288" w:lineRule="auto"/>
              <w:rPr>
                <w:rFonts w:ascii="Helvetica" w:hAnsi="Helvetica"/>
                <w:b/>
                <w:sz w:val="18"/>
                <w:szCs w:val="18"/>
              </w:rPr>
            </w:pPr>
            <w:r w:rsidRPr="00422D95">
              <w:rPr>
                <w:rFonts w:ascii="Helvetica" w:hAnsi="Helvetica"/>
                <w:b/>
                <w:sz w:val="18"/>
                <w:szCs w:val="18"/>
              </w:rPr>
              <w:t>Weitere Informationen:</w:t>
            </w:r>
          </w:p>
          <w:p w14:paraId="6C735F67" w14:textId="77777777" w:rsidR="00D62FD7" w:rsidRPr="00422D95" w:rsidRDefault="00D62FD7" w:rsidP="00D62FD7">
            <w:pPr>
              <w:spacing w:line="288" w:lineRule="auto"/>
              <w:rPr>
                <w:rFonts w:ascii="Helvetica" w:hAnsi="Helvetica"/>
                <w:sz w:val="18"/>
                <w:szCs w:val="18"/>
              </w:rPr>
            </w:pPr>
            <w:proofErr w:type="spellStart"/>
            <w:r w:rsidRPr="00422D95">
              <w:rPr>
                <w:rFonts w:ascii="Helvetica" w:hAnsi="Helvetica"/>
                <w:sz w:val="18"/>
                <w:szCs w:val="18"/>
              </w:rPr>
              <w:t>proHeq</w:t>
            </w:r>
            <w:proofErr w:type="spellEnd"/>
            <w:r w:rsidRPr="00422D95">
              <w:rPr>
                <w:rFonts w:ascii="Helvetica" w:hAnsi="Helvetica"/>
                <w:sz w:val="18"/>
                <w:szCs w:val="18"/>
              </w:rPr>
              <w:t xml:space="preserve"> GmbH</w:t>
            </w:r>
          </w:p>
          <w:p w14:paraId="211FE2F6"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WMF Professional</w:t>
            </w:r>
          </w:p>
          <w:p w14:paraId="5F52CA76"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Carl-Benz-Str. 10</w:t>
            </w:r>
          </w:p>
          <w:p w14:paraId="062DFB92"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75217 Birkenfeld</w:t>
            </w:r>
          </w:p>
          <w:p w14:paraId="2D18B654"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Tel. +49 7231 4885</w:t>
            </w:r>
            <w:r>
              <w:rPr>
                <w:rFonts w:ascii="Helvetica" w:hAnsi="Helvetica"/>
                <w:sz w:val="18"/>
                <w:szCs w:val="18"/>
              </w:rPr>
              <w:t>-50</w:t>
            </w:r>
            <w:r w:rsidRPr="00422D95">
              <w:rPr>
                <w:rFonts w:ascii="Helvetica" w:hAnsi="Helvetica"/>
                <w:sz w:val="18"/>
                <w:szCs w:val="18"/>
              </w:rPr>
              <w:t xml:space="preserve">0 </w:t>
            </w:r>
          </w:p>
          <w:p w14:paraId="71263261" w14:textId="6167A461" w:rsidR="00D62FD7" w:rsidRPr="00162505" w:rsidRDefault="00D62FD7" w:rsidP="00D62FD7">
            <w:pPr>
              <w:spacing w:line="288" w:lineRule="auto"/>
              <w:rPr>
                <w:rFonts w:ascii="Helvetica" w:hAnsi="Helvetica"/>
                <w:color w:val="000000" w:themeColor="text1"/>
                <w:sz w:val="18"/>
                <w:szCs w:val="18"/>
              </w:rPr>
            </w:pPr>
            <w:hyperlink r:id="rId11" w:history="1">
              <w:r w:rsidRPr="00162505">
                <w:rPr>
                  <w:rStyle w:val="Hyperlink"/>
                  <w:rFonts w:ascii="Helvetica" w:hAnsi="Helvetica"/>
                  <w:color w:val="000000" w:themeColor="text1"/>
                  <w:sz w:val="18"/>
                  <w:szCs w:val="18"/>
                </w:rPr>
                <w:t>wmf@press-n-relations.de</w:t>
              </w:r>
            </w:hyperlink>
            <w:r w:rsidRPr="00162505">
              <w:rPr>
                <w:rFonts w:ascii="Helvetica" w:hAnsi="Helvetica"/>
                <w:color w:val="000000" w:themeColor="text1"/>
                <w:sz w:val="18"/>
                <w:szCs w:val="18"/>
              </w:rPr>
              <w:t> </w:t>
            </w:r>
          </w:p>
          <w:p w14:paraId="448176CC" w14:textId="02455895" w:rsidR="00D62FD7" w:rsidRPr="00D62FD7" w:rsidRDefault="00D62FD7" w:rsidP="00D62FD7">
            <w:pPr>
              <w:spacing w:line="288" w:lineRule="auto"/>
              <w:rPr>
                <w:rFonts w:ascii="Helvetica" w:hAnsi="Helvetica"/>
                <w:color w:val="000000" w:themeColor="text1"/>
                <w:sz w:val="18"/>
                <w:szCs w:val="18"/>
              </w:rPr>
            </w:pPr>
            <w:r w:rsidRPr="00162505">
              <w:rPr>
                <w:rFonts w:ascii="Helvetica" w:hAnsi="Helvetica"/>
                <w:color w:val="000000" w:themeColor="text1"/>
                <w:sz w:val="18"/>
                <w:szCs w:val="18"/>
              </w:rPr>
              <w:t>ht</w:t>
            </w:r>
            <w:r>
              <w:rPr>
                <w:rFonts w:ascii="Helvetica" w:hAnsi="Helvetica"/>
                <w:color w:val="000000" w:themeColor="text1"/>
                <w:sz w:val="18"/>
                <w:szCs w:val="18"/>
              </w:rPr>
              <w:t>t</w:t>
            </w:r>
            <w:r w:rsidRPr="00162505">
              <w:rPr>
                <w:rFonts w:ascii="Helvetica" w:hAnsi="Helvetica"/>
                <w:color w:val="000000" w:themeColor="text1"/>
                <w:sz w:val="18"/>
                <w:szCs w:val="18"/>
              </w:rPr>
              <w:t>ps://</w:t>
            </w:r>
            <w:hyperlink r:id="rId12" w:history="1">
              <w:r w:rsidRPr="00162505">
                <w:rPr>
                  <w:rStyle w:val="Hyperlink"/>
                  <w:rFonts w:ascii="Helvetica" w:hAnsi="Helvetica"/>
                  <w:color w:val="000000" w:themeColor="text1"/>
                  <w:sz w:val="18"/>
                  <w:szCs w:val="18"/>
                </w:rPr>
                <w:t>www.wmf-professional.de</w:t>
              </w:r>
            </w:hyperlink>
            <w:r w:rsidRPr="00162505">
              <w:rPr>
                <w:rFonts w:ascii="Helvetica" w:hAnsi="Helvetica"/>
                <w:color w:val="000000" w:themeColor="text1"/>
                <w:sz w:val="18"/>
                <w:szCs w:val="18"/>
              </w:rPr>
              <w:t> </w:t>
            </w:r>
          </w:p>
        </w:tc>
        <w:tc>
          <w:tcPr>
            <w:tcW w:w="4349" w:type="dxa"/>
          </w:tcPr>
          <w:p w14:paraId="1A2D7DD6" w14:textId="77777777" w:rsidR="00D62FD7" w:rsidRPr="00422D95" w:rsidRDefault="00D62FD7" w:rsidP="00D62FD7">
            <w:pPr>
              <w:spacing w:line="288" w:lineRule="auto"/>
              <w:rPr>
                <w:rFonts w:ascii="Helvetica" w:hAnsi="Helvetica"/>
                <w:b/>
                <w:sz w:val="18"/>
                <w:szCs w:val="18"/>
              </w:rPr>
            </w:pPr>
            <w:r w:rsidRPr="00422D95">
              <w:rPr>
                <w:rFonts w:ascii="Helvetica" w:hAnsi="Helvetica"/>
                <w:b/>
                <w:sz w:val="18"/>
                <w:szCs w:val="18"/>
              </w:rPr>
              <w:t>Presse- und Öffentlichkeitsarbeit:</w:t>
            </w:r>
          </w:p>
          <w:p w14:paraId="5E413F00"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WMF Pressebüro</w:t>
            </w:r>
          </w:p>
          <w:p w14:paraId="081ACF0D"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 xml:space="preserve">c/o Press’n’Relations GmbH </w:t>
            </w:r>
          </w:p>
          <w:p w14:paraId="0785D65B"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 xml:space="preserve">Désirée Müller und Monika Nyendick </w:t>
            </w:r>
          </w:p>
          <w:p w14:paraId="347D101D" w14:textId="77777777" w:rsidR="00D62FD7" w:rsidRDefault="00D62FD7" w:rsidP="00D62FD7">
            <w:pPr>
              <w:spacing w:line="288" w:lineRule="auto"/>
              <w:rPr>
                <w:rFonts w:ascii="Helvetica" w:hAnsi="Helvetica"/>
                <w:sz w:val="18"/>
                <w:szCs w:val="18"/>
              </w:rPr>
            </w:pPr>
            <w:r w:rsidRPr="00422D95">
              <w:rPr>
                <w:rFonts w:ascii="Helvetica" w:hAnsi="Helvetica"/>
                <w:sz w:val="18"/>
                <w:szCs w:val="18"/>
              </w:rPr>
              <w:t>Magirus</w:t>
            </w:r>
            <w:r>
              <w:rPr>
                <w:rFonts w:ascii="Helvetica" w:hAnsi="Helvetica"/>
                <w:sz w:val="18"/>
                <w:szCs w:val="18"/>
              </w:rPr>
              <w:t>-Deutz-Str.</w:t>
            </w:r>
            <w:r w:rsidRPr="00422D95">
              <w:rPr>
                <w:rFonts w:ascii="Helvetica" w:hAnsi="Helvetica"/>
                <w:sz w:val="18"/>
                <w:szCs w:val="18"/>
              </w:rPr>
              <w:t xml:space="preserve"> </w:t>
            </w:r>
            <w:r>
              <w:rPr>
                <w:rFonts w:ascii="Helvetica" w:hAnsi="Helvetica"/>
                <w:sz w:val="18"/>
                <w:szCs w:val="18"/>
              </w:rPr>
              <w:t>14</w:t>
            </w:r>
          </w:p>
          <w:p w14:paraId="3CE00512" w14:textId="77777777" w:rsidR="00D62FD7" w:rsidRPr="00422D95" w:rsidRDefault="00D62FD7" w:rsidP="00D62FD7">
            <w:pPr>
              <w:spacing w:line="288" w:lineRule="auto"/>
              <w:rPr>
                <w:rFonts w:ascii="Helvetica" w:hAnsi="Helvetica"/>
                <w:sz w:val="18"/>
                <w:szCs w:val="18"/>
              </w:rPr>
            </w:pPr>
            <w:r w:rsidRPr="00422D95">
              <w:rPr>
                <w:rFonts w:ascii="Helvetica" w:hAnsi="Helvetica"/>
                <w:sz w:val="18"/>
                <w:szCs w:val="18"/>
              </w:rPr>
              <w:t xml:space="preserve">89077 Ulm </w:t>
            </w:r>
          </w:p>
          <w:p w14:paraId="792F69E3" w14:textId="77777777" w:rsidR="00D62FD7" w:rsidRPr="0008127B" w:rsidRDefault="00D62FD7" w:rsidP="00D62FD7">
            <w:pPr>
              <w:spacing w:line="288" w:lineRule="auto"/>
              <w:rPr>
                <w:rFonts w:ascii="Helvetica" w:hAnsi="Helvetica"/>
                <w:sz w:val="18"/>
                <w:szCs w:val="18"/>
              </w:rPr>
            </w:pPr>
            <w:r w:rsidRPr="0008127B">
              <w:rPr>
                <w:rFonts w:ascii="Helvetica" w:hAnsi="Helvetica"/>
                <w:sz w:val="18"/>
                <w:szCs w:val="18"/>
              </w:rPr>
              <w:t xml:space="preserve">Tel. +49 731 </w:t>
            </w:r>
            <w:r>
              <w:rPr>
                <w:rFonts w:ascii="Helvetica" w:hAnsi="Helvetica"/>
                <w:sz w:val="18"/>
                <w:szCs w:val="18"/>
              </w:rPr>
              <w:t>146 156-72</w:t>
            </w:r>
          </w:p>
          <w:p w14:paraId="2AFE2E50" w14:textId="77777777" w:rsidR="00D62FD7" w:rsidRPr="0008127B" w:rsidRDefault="00D62FD7" w:rsidP="00D62FD7">
            <w:pPr>
              <w:spacing w:line="288" w:lineRule="auto"/>
              <w:rPr>
                <w:rFonts w:ascii="Helvetica" w:hAnsi="Helvetica"/>
                <w:sz w:val="18"/>
                <w:szCs w:val="18"/>
              </w:rPr>
            </w:pPr>
            <w:r w:rsidRPr="0008127B">
              <w:rPr>
                <w:rFonts w:ascii="Helvetica" w:hAnsi="Helvetica"/>
                <w:sz w:val="18"/>
                <w:szCs w:val="18"/>
              </w:rPr>
              <w:t xml:space="preserve">wmf@press-n-relations.de </w:t>
            </w:r>
          </w:p>
          <w:p w14:paraId="2F26C97F" w14:textId="74438ED9" w:rsidR="00EB1DDA" w:rsidRPr="00D62FD7" w:rsidRDefault="00D62FD7" w:rsidP="00D62FD7">
            <w:pPr>
              <w:spacing w:line="288" w:lineRule="auto"/>
              <w:rPr>
                <w:rFonts w:ascii="Helvetica" w:hAnsi="Helvetica"/>
                <w:sz w:val="18"/>
                <w:szCs w:val="18"/>
              </w:rPr>
            </w:pPr>
            <w:r w:rsidRPr="0008127B">
              <w:rPr>
                <w:rFonts w:ascii="Helvetica" w:hAnsi="Helvetica"/>
                <w:color w:val="000000" w:themeColor="text1"/>
                <w:sz w:val="18"/>
                <w:szCs w:val="18"/>
              </w:rPr>
              <w:t>htps://</w:t>
            </w:r>
            <w:hyperlink r:id="rId13" w:history="1">
              <w:r w:rsidRPr="0008127B">
                <w:rPr>
                  <w:rStyle w:val="Hyperlink"/>
                  <w:rFonts w:ascii="Helvetica" w:hAnsi="Helvetica"/>
                  <w:color w:val="000000" w:themeColor="text1"/>
                  <w:sz w:val="18"/>
                  <w:szCs w:val="18"/>
                </w:rPr>
                <w:t>www.press-n-relations.de</w:t>
              </w:r>
            </w:hyperlink>
          </w:p>
        </w:tc>
      </w:tr>
    </w:tbl>
    <w:p w14:paraId="4E4E0A47" w14:textId="77777777" w:rsidR="00EB1DDA" w:rsidRPr="00D62FD7" w:rsidRDefault="00EB1DDA" w:rsidP="00EB1DDA">
      <w:pPr>
        <w:pStyle w:val="KeinLeerraum"/>
        <w:spacing w:line="288" w:lineRule="auto"/>
        <w:rPr>
          <w:rFonts w:ascii="Helvetica" w:hAnsi="Helvetica"/>
          <w:b/>
          <w:sz w:val="20"/>
          <w:szCs w:val="20"/>
        </w:rPr>
      </w:pPr>
    </w:p>
    <w:p w14:paraId="4B3FD3ED" w14:textId="77777777" w:rsidR="00F3108A" w:rsidRPr="00D62FD7" w:rsidRDefault="00F3108A" w:rsidP="00F3108A">
      <w:pPr>
        <w:rPr>
          <w:rFonts w:ascii="Helvetica" w:hAnsi="Helvetica" w:cs="Arial"/>
          <w:b/>
          <w:bCs/>
          <w:sz w:val="18"/>
          <w:szCs w:val="18"/>
        </w:rPr>
      </w:pPr>
    </w:p>
    <w:p w14:paraId="62B37BC3" w14:textId="77777777" w:rsidR="00D62FD7" w:rsidRDefault="00D62FD7" w:rsidP="00D5633E">
      <w:pPr>
        <w:spacing w:line="288" w:lineRule="auto"/>
        <w:rPr>
          <w:rFonts w:ascii="Helvetica" w:hAnsi="Helvetica" w:cs="Arial"/>
          <w:b/>
          <w:bCs/>
          <w:sz w:val="18"/>
          <w:szCs w:val="18"/>
        </w:rPr>
      </w:pPr>
    </w:p>
    <w:p w14:paraId="010BDAB7" w14:textId="4A135512" w:rsidR="00D5633E" w:rsidRPr="00422D95" w:rsidRDefault="00D5633E" w:rsidP="00D5633E">
      <w:pPr>
        <w:spacing w:line="288" w:lineRule="auto"/>
        <w:rPr>
          <w:rFonts w:ascii="Helvetica" w:hAnsi="Helvetica" w:cs="Arial"/>
          <w:b/>
          <w:bCs/>
          <w:sz w:val="18"/>
          <w:szCs w:val="18"/>
        </w:rPr>
      </w:pPr>
      <w:r w:rsidRPr="00422D95">
        <w:rPr>
          <w:rFonts w:ascii="Helvetica" w:hAnsi="Helvetica" w:cs="Arial"/>
          <w:b/>
          <w:bCs/>
          <w:sz w:val="18"/>
          <w:szCs w:val="18"/>
        </w:rPr>
        <w:t>Über WMF</w:t>
      </w:r>
    </w:p>
    <w:p w14:paraId="49534CC2" w14:textId="77777777" w:rsidR="00D62FD7" w:rsidRPr="00422D95" w:rsidRDefault="00D62FD7" w:rsidP="00D62FD7">
      <w:pPr>
        <w:spacing w:line="288" w:lineRule="auto"/>
        <w:rPr>
          <w:rFonts w:ascii="Helvetica" w:hAnsi="Helvetica" w:cs="Arial"/>
          <w:sz w:val="18"/>
          <w:szCs w:val="18"/>
        </w:rPr>
      </w:pPr>
      <w:r w:rsidRPr="00422D95">
        <w:rPr>
          <w:rFonts w:ascii="Helvetica" w:hAnsi="Helvetica" w:cs="Arial"/>
          <w:sz w:val="18"/>
          <w:szCs w:val="18"/>
        </w:rPr>
        <w:t>Als „Expert of Table Culture“ bietet WMF Professional eine breite Produktpalette für die Gastronomie und Hotellerie. Mit seinen hochwertigen Produkten schafft WMF Professional ein unvergleichliches kulinarisches Erlebnis. Sorgfältig gestaltete Bestecke, Geschirr, Glas sowie Servierartikel und Buffetlösungen von höchster Qualität erfüllen die hohen Ansprüche der Kunden in über 120 Ländern der Welt. Zudem bietet WMF Professional ganzheitliche Konzepte für die Ausstattung von Apartments an, mit einer Auswahl an Groupe SEB Elektrokleingeräten und dem gewohnten WMF Professional Produktportfolio.</w:t>
      </w:r>
    </w:p>
    <w:p w14:paraId="1BB49668" w14:textId="77777777" w:rsidR="00D62FD7" w:rsidRPr="00422D95" w:rsidRDefault="00D62FD7" w:rsidP="00D62FD7">
      <w:pPr>
        <w:spacing w:line="288" w:lineRule="auto"/>
        <w:rPr>
          <w:rFonts w:ascii="Helvetica" w:hAnsi="Helvetica" w:cs="Arial"/>
          <w:sz w:val="18"/>
          <w:szCs w:val="18"/>
        </w:rPr>
      </w:pPr>
    </w:p>
    <w:p w14:paraId="79FAC4C8" w14:textId="77777777" w:rsidR="00D62FD7" w:rsidRPr="00422D95" w:rsidRDefault="00D62FD7" w:rsidP="00D62FD7">
      <w:pPr>
        <w:spacing w:line="288" w:lineRule="auto"/>
        <w:rPr>
          <w:rFonts w:ascii="Helvetica" w:hAnsi="Helvetica" w:cs="Arial"/>
          <w:sz w:val="18"/>
          <w:szCs w:val="18"/>
        </w:rPr>
      </w:pPr>
      <w:r w:rsidRPr="00422D95">
        <w:rPr>
          <w:rFonts w:ascii="Helvetica" w:hAnsi="Helvetica" w:cs="Arial"/>
          <w:sz w:val="18"/>
          <w:szCs w:val="18"/>
        </w:rPr>
        <w:t>WMF, kurz für Württembergische Metallwarenfabrik, ist ein führender Premiumanbieter für Haushaltsprodukte, professionelle Kaffeemaschinen und Hotelequipment. 1853 in Geislingen an der Steige gegründet, steht die Marke für Innovation aus Tradition sowie Entwicklung und Design „Made in Germany“.</w:t>
      </w:r>
    </w:p>
    <w:p w14:paraId="245C24EB" w14:textId="77777777" w:rsidR="00D62FD7" w:rsidRPr="00422D95" w:rsidRDefault="00D62FD7" w:rsidP="00D62FD7">
      <w:pPr>
        <w:spacing w:line="288" w:lineRule="auto"/>
        <w:rPr>
          <w:rFonts w:ascii="Helvetica" w:hAnsi="Helvetica" w:cs="Arial"/>
          <w:sz w:val="18"/>
          <w:szCs w:val="18"/>
        </w:rPr>
      </w:pPr>
    </w:p>
    <w:p w14:paraId="7E011360" w14:textId="77777777" w:rsidR="00D62FD7" w:rsidRPr="00AC1163" w:rsidRDefault="00D62FD7" w:rsidP="00D62FD7">
      <w:pPr>
        <w:spacing w:line="288" w:lineRule="auto"/>
      </w:pPr>
      <w:r w:rsidRPr="00422D95">
        <w:rPr>
          <w:rFonts w:ascii="Helvetica" w:hAnsi="Helvetica" w:cs="Arial"/>
          <w:sz w:val="18"/>
          <w:szCs w:val="18"/>
        </w:rPr>
        <w:t xml:space="preserve">Die Marke WMF Professional ist Teil der Groupe SEB und </w:t>
      </w:r>
      <w:r w:rsidRPr="00CD3FBC">
        <w:rPr>
          <w:rFonts w:ascii="Helvetica" w:hAnsi="Helvetica" w:cs="Arial"/>
          <w:sz w:val="18"/>
          <w:szCs w:val="18"/>
        </w:rPr>
        <w:t xml:space="preserve">wird gemeinsam mit </w:t>
      </w:r>
      <w:r>
        <w:rPr>
          <w:rFonts w:ascii="Helvetica" w:hAnsi="Helvetica" w:cs="Arial"/>
          <w:sz w:val="18"/>
          <w:szCs w:val="18"/>
        </w:rPr>
        <w:t>weiteren</w:t>
      </w:r>
      <w:r w:rsidRPr="00CD3FBC">
        <w:rPr>
          <w:rFonts w:ascii="Helvetica" w:hAnsi="Helvetica" w:cs="Arial"/>
          <w:sz w:val="18"/>
          <w:szCs w:val="18"/>
        </w:rPr>
        <w:t xml:space="preserve"> B2B-Marken unter dem Dach</w:t>
      </w:r>
      <w:r>
        <w:rPr>
          <w:rFonts w:ascii="Helvetica" w:hAnsi="Helvetica" w:cs="Arial"/>
          <w:sz w:val="18"/>
          <w:szCs w:val="18"/>
        </w:rPr>
        <w:t xml:space="preserve"> der </w:t>
      </w:r>
      <w:r w:rsidRPr="000F74A4">
        <w:rPr>
          <w:rFonts w:ascii="Helvetica" w:hAnsi="Helvetica" w:cs="Arial"/>
          <w:sz w:val="18"/>
          <w:szCs w:val="18"/>
        </w:rPr>
        <w:t xml:space="preserve">Business Unit „SEB Professional </w:t>
      </w:r>
      <w:proofErr w:type="spellStart"/>
      <w:r w:rsidRPr="000F74A4">
        <w:rPr>
          <w:rFonts w:ascii="Helvetica" w:hAnsi="Helvetica" w:cs="Arial"/>
          <w:sz w:val="18"/>
          <w:szCs w:val="18"/>
        </w:rPr>
        <w:t>Culinary</w:t>
      </w:r>
      <w:proofErr w:type="spellEnd"/>
      <w:r w:rsidRPr="000F74A4">
        <w:rPr>
          <w:rFonts w:ascii="Helvetica" w:hAnsi="Helvetica" w:cs="Arial"/>
          <w:sz w:val="18"/>
          <w:szCs w:val="18"/>
        </w:rPr>
        <w:t>“</w:t>
      </w:r>
      <w:r w:rsidRPr="00CD3FBC">
        <w:rPr>
          <w:rFonts w:ascii="Helvetica" w:hAnsi="Helvetica" w:cs="Arial"/>
          <w:sz w:val="18"/>
          <w:szCs w:val="18"/>
        </w:rPr>
        <w:t xml:space="preserve"> vertrieben. </w:t>
      </w:r>
    </w:p>
    <w:p w14:paraId="25DCC4C9" w14:textId="00F559BD" w:rsidR="004B58A8" w:rsidRPr="00422D95" w:rsidRDefault="004B58A8" w:rsidP="00A65699">
      <w:pPr>
        <w:spacing w:line="288" w:lineRule="auto"/>
        <w:rPr>
          <w:rFonts w:ascii="Helvetica" w:hAnsi="Helvetica" w:cs="Arial"/>
          <w:sz w:val="18"/>
          <w:szCs w:val="18"/>
        </w:rPr>
      </w:pPr>
    </w:p>
    <w:sectPr w:rsidR="004B58A8" w:rsidRPr="00422D95" w:rsidSect="00484AA2">
      <w:headerReference w:type="default" r:id="rId14"/>
      <w:pgSz w:w="11906" w:h="16838"/>
      <w:pgMar w:top="2495" w:right="3119" w:bottom="96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89ABD5" w14:textId="77777777" w:rsidR="00412768" w:rsidRDefault="00412768">
      <w:r>
        <w:separator/>
      </w:r>
    </w:p>
  </w:endnote>
  <w:endnote w:type="continuationSeparator" w:id="0">
    <w:p w14:paraId="11D2FFAC" w14:textId="77777777" w:rsidR="00412768" w:rsidRDefault="0041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Condensed Light">
    <w:panose1 w:val="02000000000000000000"/>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8D4EA2" w14:textId="77777777" w:rsidR="00412768" w:rsidRDefault="00412768">
      <w:r>
        <w:separator/>
      </w:r>
    </w:p>
  </w:footnote>
  <w:footnote w:type="continuationSeparator" w:id="0">
    <w:p w14:paraId="606A5956" w14:textId="77777777" w:rsidR="00412768" w:rsidRDefault="00412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A744FF" w14:textId="77777777" w:rsidR="00BE0162" w:rsidRDefault="00EB1DDA">
    <w:pPr>
      <w:pStyle w:val="Kopfzeile"/>
      <w:rPr>
        <w:rFonts w:ascii="Helvetica" w:hAnsi="Helvetica"/>
        <w:sz w:val="36"/>
        <w:szCs w:val="28"/>
      </w:rPr>
    </w:pPr>
    <w:r>
      <w:rPr>
        <w:noProof/>
      </w:rPr>
      <w:drawing>
        <wp:anchor distT="0" distB="0" distL="114300" distR="114300" simplePos="0" relativeHeight="251660288" behindDoc="0" locked="0" layoutInCell="1" allowOverlap="1" wp14:anchorId="13D51CE9" wp14:editId="71C2C77F">
          <wp:simplePos x="0" y="0"/>
          <wp:positionH relativeFrom="column">
            <wp:posOffset>5332934</wp:posOffset>
          </wp:positionH>
          <wp:positionV relativeFrom="paragraph">
            <wp:posOffset>-38366</wp:posOffset>
          </wp:positionV>
          <wp:extent cx="464400" cy="550800"/>
          <wp:effectExtent l="0" t="0" r="5715" b="0"/>
          <wp:wrapNone/>
          <wp:docPr id="1" name="Bild 1" descr="WMF_Logo">
            <a:extLst xmlns:a="http://schemas.openxmlformats.org/drawingml/2006/main">
              <a:ext uri="{FF2B5EF4-FFF2-40B4-BE49-F238E27FC236}">
                <a16:creationId xmlns:a16="http://schemas.microsoft.com/office/drawing/2014/main" id="{E3872D8F-1005-4F16-BF91-7781C042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M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400" cy="55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ECAC5" w14:textId="77777777" w:rsidR="00BE0162" w:rsidRPr="009033EE" w:rsidRDefault="00BE0162">
    <w:pPr>
      <w:pStyle w:val="Kopfzeile"/>
      <w:rPr>
        <w:rFonts w:ascii="Helvetica" w:hAnsi="Helvetica"/>
        <w:b/>
        <w:sz w:val="28"/>
        <w:szCs w:val="28"/>
      </w:rPr>
    </w:pPr>
    <w:r w:rsidRPr="009033EE">
      <w:rPr>
        <w:rFonts w:ascii="Helvetica" w:hAnsi="Helvetica"/>
        <w:b/>
        <w:sz w:val="28"/>
        <w:szCs w:val="28"/>
      </w:rPr>
      <w:t>Presse</w:t>
    </w:r>
    <w:r w:rsidR="009257BC" w:rsidRPr="009033EE">
      <w:rPr>
        <w:rFonts w:ascii="Helvetica" w:hAnsi="Helvetica"/>
        <w:b/>
        <w:sz w:val="28"/>
        <w:szCs w:val="28"/>
      </w:rPr>
      <w:t>information</w:t>
    </w:r>
    <w:r w:rsidRPr="009033EE">
      <w:rPr>
        <w:rFonts w:ascii="Helvetica" w:hAnsi="Helvetica"/>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6166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261734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2"/>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52"/>
    <w:rsid w:val="00001E5F"/>
    <w:rsid w:val="0000207C"/>
    <w:rsid w:val="00003392"/>
    <w:rsid w:val="00003420"/>
    <w:rsid w:val="00004DC1"/>
    <w:rsid w:val="00010D2B"/>
    <w:rsid w:val="00010EB5"/>
    <w:rsid w:val="00012D54"/>
    <w:rsid w:val="00013692"/>
    <w:rsid w:val="00015FF5"/>
    <w:rsid w:val="000164AC"/>
    <w:rsid w:val="00020B0B"/>
    <w:rsid w:val="0002249B"/>
    <w:rsid w:val="000232CE"/>
    <w:rsid w:val="000300B6"/>
    <w:rsid w:val="00031A4B"/>
    <w:rsid w:val="00033F92"/>
    <w:rsid w:val="00036178"/>
    <w:rsid w:val="00036718"/>
    <w:rsid w:val="00040024"/>
    <w:rsid w:val="00041B7F"/>
    <w:rsid w:val="00041CAB"/>
    <w:rsid w:val="000422DD"/>
    <w:rsid w:val="00043D24"/>
    <w:rsid w:val="000447EC"/>
    <w:rsid w:val="000447F7"/>
    <w:rsid w:val="00044E67"/>
    <w:rsid w:val="00045041"/>
    <w:rsid w:val="000523DD"/>
    <w:rsid w:val="00053E20"/>
    <w:rsid w:val="000560A3"/>
    <w:rsid w:val="00063E05"/>
    <w:rsid w:val="000674C2"/>
    <w:rsid w:val="000730B7"/>
    <w:rsid w:val="00075B84"/>
    <w:rsid w:val="00081B11"/>
    <w:rsid w:val="00083693"/>
    <w:rsid w:val="00087D27"/>
    <w:rsid w:val="00090EC1"/>
    <w:rsid w:val="00091255"/>
    <w:rsid w:val="000941CC"/>
    <w:rsid w:val="0009535F"/>
    <w:rsid w:val="0009551C"/>
    <w:rsid w:val="000A17C3"/>
    <w:rsid w:val="000A3163"/>
    <w:rsid w:val="000A347B"/>
    <w:rsid w:val="000A4C03"/>
    <w:rsid w:val="000A6255"/>
    <w:rsid w:val="000A6A0C"/>
    <w:rsid w:val="000A6ACE"/>
    <w:rsid w:val="000B026C"/>
    <w:rsid w:val="000B1A3A"/>
    <w:rsid w:val="000B1AF8"/>
    <w:rsid w:val="000B2257"/>
    <w:rsid w:val="000B2480"/>
    <w:rsid w:val="000B394F"/>
    <w:rsid w:val="000B5678"/>
    <w:rsid w:val="000B7BCF"/>
    <w:rsid w:val="000C103A"/>
    <w:rsid w:val="000C24BC"/>
    <w:rsid w:val="000C533E"/>
    <w:rsid w:val="000D06BD"/>
    <w:rsid w:val="000D2208"/>
    <w:rsid w:val="000D3B4E"/>
    <w:rsid w:val="000D691A"/>
    <w:rsid w:val="000D73C7"/>
    <w:rsid w:val="000E1907"/>
    <w:rsid w:val="000E5D5B"/>
    <w:rsid w:val="000E6EA9"/>
    <w:rsid w:val="000E7F3E"/>
    <w:rsid w:val="000F0A8F"/>
    <w:rsid w:val="000F1C7E"/>
    <w:rsid w:val="000F2BCF"/>
    <w:rsid w:val="000F3EC7"/>
    <w:rsid w:val="000F49A0"/>
    <w:rsid w:val="000F5A4C"/>
    <w:rsid w:val="000F5E2B"/>
    <w:rsid w:val="000F65C6"/>
    <w:rsid w:val="00101943"/>
    <w:rsid w:val="00103685"/>
    <w:rsid w:val="00106ACB"/>
    <w:rsid w:val="00107322"/>
    <w:rsid w:val="00114035"/>
    <w:rsid w:val="00114356"/>
    <w:rsid w:val="001151FC"/>
    <w:rsid w:val="00116616"/>
    <w:rsid w:val="001167BF"/>
    <w:rsid w:val="00116934"/>
    <w:rsid w:val="00116DCF"/>
    <w:rsid w:val="001207D2"/>
    <w:rsid w:val="00121527"/>
    <w:rsid w:val="001216C5"/>
    <w:rsid w:val="0012437B"/>
    <w:rsid w:val="001243BA"/>
    <w:rsid w:val="001243C9"/>
    <w:rsid w:val="001255A3"/>
    <w:rsid w:val="00126162"/>
    <w:rsid w:val="00126F32"/>
    <w:rsid w:val="001312E4"/>
    <w:rsid w:val="00131DC7"/>
    <w:rsid w:val="00132D5F"/>
    <w:rsid w:val="00133DDA"/>
    <w:rsid w:val="00134744"/>
    <w:rsid w:val="0013594A"/>
    <w:rsid w:val="001379E8"/>
    <w:rsid w:val="00137D26"/>
    <w:rsid w:val="00140459"/>
    <w:rsid w:val="0014286E"/>
    <w:rsid w:val="00143960"/>
    <w:rsid w:val="00146B91"/>
    <w:rsid w:val="00146D52"/>
    <w:rsid w:val="00152805"/>
    <w:rsid w:val="00153AAD"/>
    <w:rsid w:val="00155BB2"/>
    <w:rsid w:val="00157E38"/>
    <w:rsid w:val="00160D52"/>
    <w:rsid w:val="00161C9F"/>
    <w:rsid w:val="00162D6E"/>
    <w:rsid w:val="00165593"/>
    <w:rsid w:val="00166925"/>
    <w:rsid w:val="0017358A"/>
    <w:rsid w:val="00175E3A"/>
    <w:rsid w:val="00177966"/>
    <w:rsid w:val="001801AB"/>
    <w:rsid w:val="00181F53"/>
    <w:rsid w:val="00183565"/>
    <w:rsid w:val="001847AB"/>
    <w:rsid w:val="0018733A"/>
    <w:rsid w:val="00190602"/>
    <w:rsid w:val="00190B84"/>
    <w:rsid w:val="00191CF9"/>
    <w:rsid w:val="001923AB"/>
    <w:rsid w:val="00193EAF"/>
    <w:rsid w:val="00197AB3"/>
    <w:rsid w:val="001A2801"/>
    <w:rsid w:val="001A49C5"/>
    <w:rsid w:val="001A4B1F"/>
    <w:rsid w:val="001A6E2C"/>
    <w:rsid w:val="001A7ED4"/>
    <w:rsid w:val="001B297A"/>
    <w:rsid w:val="001B2F47"/>
    <w:rsid w:val="001B5D4B"/>
    <w:rsid w:val="001B6113"/>
    <w:rsid w:val="001B688C"/>
    <w:rsid w:val="001B6C78"/>
    <w:rsid w:val="001C310F"/>
    <w:rsid w:val="001C3AB4"/>
    <w:rsid w:val="001C5981"/>
    <w:rsid w:val="001C65BC"/>
    <w:rsid w:val="001D0B9E"/>
    <w:rsid w:val="001D1D7B"/>
    <w:rsid w:val="001D1DC0"/>
    <w:rsid w:val="001D2D44"/>
    <w:rsid w:val="001D37E2"/>
    <w:rsid w:val="001E0454"/>
    <w:rsid w:val="001E0B03"/>
    <w:rsid w:val="001E5478"/>
    <w:rsid w:val="001E5603"/>
    <w:rsid w:val="001E72D3"/>
    <w:rsid w:val="001E7F3B"/>
    <w:rsid w:val="001F0BFD"/>
    <w:rsid w:val="001F248A"/>
    <w:rsid w:val="00202923"/>
    <w:rsid w:val="0020395E"/>
    <w:rsid w:val="00203C8D"/>
    <w:rsid w:val="00205796"/>
    <w:rsid w:val="00206D3D"/>
    <w:rsid w:val="00210922"/>
    <w:rsid w:val="00210B37"/>
    <w:rsid w:val="00210DC9"/>
    <w:rsid w:val="0021179D"/>
    <w:rsid w:val="00215423"/>
    <w:rsid w:val="00233336"/>
    <w:rsid w:val="00233D3B"/>
    <w:rsid w:val="00240A70"/>
    <w:rsid w:val="00242FA8"/>
    <w:rsid w:val="00243E48"/>
    <w:rsid w:val="002448CA"/>
    <w:rsid w:val="00244FBB"/>
    <w:rsid w:val="002453C2"/>
    <w:rsid w:val="00246DDB"/>
    <w:rsid w:val="002510A6"/>
    <w:rsid w:val="002514D1"/>
    <w:rsid w:val="00252982"/>
    <w:rsid w:val="002539E4"/>
    <w:rsid w:val="0025693C"/>
    <w:rsid w:val="00264EF3"/>
    <w:rsid w:val="00265F29"/>
    <w:rsid w:val="002664E9"/>
    <w:rsid w:val="00267AB5"/>
    <w:rsid w:val="00267AF3"/>
    <w:rsid w:val="0027288B"/>
    <w:rsid w:val="00275256"/>
    <w:rsid w:val="00275FF8"/>
    <w:rsid w:val="00277BD1"/>
    <w:rsid w:val="00280175"/>
    <w:rsid w:val="002845C6"/>
    <w:rsid w:val="00284BF5"/>
    <w:rsid w:val="002866D2"/>
    <w:rsid w:val="00286A7C"/>
    <w:rsid w:val="002909C2"/>
    <w:rsid w:val="002920E2"/>
    <w:rsid w:val="00293265"/>
    <w:rsid w:val="0029418E"/>
    <w:rsid w:val="00295AE7"/>
    <w:rsid w:val="002A1A30"/>
    <w:rsid w:val="002A4350"/>
    <w:rsid w:val="002A44DC"/>
    <w:rsid w:val="002A5029"/>
    <w:rsid w:val="002A7054"/>
    <w:rsid w:val="002B1A05"/>
    <w:rsid w:val="002B4084"/>
    <w:rsid w:val="002B41D5"/>
    <w:rsid w:val="002B47B7"/>
    <w:rsid w:val="002B5EA1"/>
    <w:rsid w:val="002C0026"/>
    <w:rsid w:val="002C2136"/>
    <w:rsid w:val="002C2444"/>
    <w:rsid w:val="002C32A7"/>
    <w:rsid w:val="002C3463"/>
    <w:rsid w:val="002C3661"/>
    <w:rsid w:val="002C536C"/>
    <w:rsid w:val="002C66C8"/>
    <w:rsid w:val="002C79B1"/>
    <w:rsid w:val="002D1FC4"/>
    <w:rsid w:val="002D458C"/>
    <w:rsid w:val="002D4F4B"/>
    <w:rsid w:val="002D6040"/>
    <w:rsid w:val="002D6751"/>
    <w:rsid w:val="002E1103"/>
    <w:rsid w:val="002E1665"/>
    <w:rsid w:val="002E377F"/>
    <w:rsid w:val="002E3DBF"/>
    <w:rsid w:val="002E6242"/>
    <w:rsid w:val="002F02DA"/>
    <w:rsid w:val="002F20C7"/>
    <w:rsid w:val="002F7FE6"/>
    <w:rsid w:val="00300411"/>
    <w:rsid w:val="00300B21"/>
    <w:rsid w:val="00301875"/>
    <w:rsid w:val="00301BF9"/>
    <w:rsid w:val="00306874"/>
    <w:rsid w:val="00310FD3"/>
    <w:rsid w:val="00311163"/>
    <w:rsid w:val="00312F86"/>
    <w:rsid w:val="00315031"/>
    <w:rsid w:val="00317225"/>
    <w:rsid w:val="00317344"/>
    <w:rsid w:val="00320722"/>
    <w:rsid w:val="00322FB1"/>
    <w:rsid w:val="00323E44"/>
    <w:rsid w:val="0032660D"/>
    <w:rsid w:val="003275B9"/>
    <w:rsid w:val="00327FCC"/>
    <w:rsid w:val="00331CE1"/>
    <w:rsid w:val="00331DB2"/>
    <w:rsid w:val="00332F48"/>
    <w:rsid w:val="00335078"/>
    <w:rsid w:val="00335614"/>
    <w:rsid w:val="00335C59"/>
    <w:rsid w:val="00351512"/>
    <w:rsid w:val="00351806"/>
    <w:rsid w:val="00356F59"/>
    <w:rsid w:val="003612DF"/>
    <w:rsid w:val="00362C91"/>
    <w:rsid w:val="00364676"/>
    <w:rsid w:val="00364EE7"/>
    <w:rsid w:val="003650E0"/>
    <w:rsid w:val="00365C5C"/>
    <w:rsid w:val="00366C3A"/>
    <w:rsid w:val="003717C2"/>
    <w:rsid w:val="0037305F"/>
    <w:rsid w:val="00373F95"/>
    <w:rsid w:val="00373FF9"/>
    <w:rsid w:val="00374ABF"/>
    <w:rsid w:val="00375487"/>
    <w:rsid w:val="00376AC6"/>
    <w:rsid w:val="00376E5D"/>
    <w:rsid w:val="003774F5"/>
    <w:rsid w:val="00382DEC"/>
    <w:rsid w:val="0038367B"/>
    <w:rsid w:val="003836E5"/>
    <w:rsid w:val="00384028"/>
    <w:rsid w:val="003863A0"/>
    <w:rsid w:val="0038784B"/>
    <w:rsid w:val="00391414"/>
    <w:rsid w:val="0039366E"/>
    <w:rsid w:val="003945A0"/>
    <w:rsid w:val="003952B0"/>
    <w:rsid w:val="003966F0"/>
    <w:rsid w:val="00397186"/>
    <w:rsid w:val="003A18D6"/>
    <w:rsid w:val="003A25D0"/>
    <w:rsid w:val="003A2939"/>
    <w:rsid w:val="003A3511"/>
    <w:rsid w:val="003B0A36"/>
    <w:rsid w:val="003B0F7C"/>
    <w:rsid w:val="003B15C8"/>
    <w:rsid w:val="003B1CC6"/>
    <w:rsid w:val="003B23B0"/>
    <w:rsid w:val="003C5AB0"/>
    <w:rsid w:val="003C6813"/>
    <w:rsid w:val="003D2469"/>
    <w:rsid w:val="003D3221"/>
    <w:rsid w:val="003D36B3"/>
    <w:rsid w:val="003D6548"/>
    <w:rsid w:val="003D7E59"/>
    <w:rsid w:val="003E0472"/>
    <w:rsid w:val="003E09EB"/>
    <w:rsid w:val="003E0E50"/>
    <w:rsid w:val="003E287B"/>
    <w:rsid w:val="003E35C2"/>
    <w:rsid w:val="003E3B12"/>
    <w:rsid w:val="003E40EC"/>
    <w:rsid w:val="003E4119"/>
    <w:rsid w:val="003E5694"/>
    <w:rsid w:val="003E7FF2"/>
    <w:rsid w:val="003F0DB2"/>
    <w:rsid w:val="003F3136"/>
    <w:rsid w:val="003F4BD2"/>
    <w:rsid w:val="004021D7"/>
    <w:rsid w:val="0040321E"/>
    <w:rsid w:val="004041A2"/>
    <w:rsid w:val="004048B7"/>
    <w:rsid w:val="00406372"/>
    <w:rsid w:val="00406791"/>
    <w:rsid w:val="004075A9"/>
    <w:rsid w:val="00410CD5"/>
    <w:rsid w:val="0041181F"/>
    <w:rsid w:val="00411BEB"/>
    <w:rsid w:val="00412768"/>
    <w:rsid w:val="00414E5D"/>
    <w:rsid w:val="00416C90"/>
    <w:rsid w:val="00420148"/>
    <w:rsid w:val="00422D95"/>
    <w:rsid w:val="004261BE"/>
    <w:rsid w:val="00426722"/>
    <w:rsid w:val="004273A0"/>
    <w:rsid w:val="004303D8"/>
    <w:rsid w:val="00430B6A"/>
    <w:rsid w:val="00433EAA"/>
    <w:rsid w:val="00434547"/>
    <w:rsid w:val="00443D6E"/>
    <w:rsid w:val="0044570E"/>
    <w:rsid w:val="004458D9"/>
    <w:rsid w:val="00446C87"/>
    <w:rsid w:val="0045146E"/>
    <w:rsid w:val="00457152"/>
    <w:rsid w:val="00460AC5"/>
    <w:rsid w:val="00460DBA"/>
    <w:rsid w:val="00460DE5"/>
    <w:rsid w:val="00460ECC"/>
    <w:rsid w:val="004613F0"/>
    <w:rsid w:val="00462463"/>
    <w:rsid w:val="00463475"/>
    <w:rsid w:val="0046570B"/>
    <w:rsid w:val="00465F98"/>
    <w:rsid w:val="004672A6"/>
    <w:rsid w:val="004679C1"/>
    <w:rsid w:val="004707B6"/>
    <w:rsid w:val="0047248E"/>
    <w:rsid w:val="00475E5C"/>
    <w:rsid w:val="00476507"/>
    <w:rsid w:val="0047689E"/>
    <w:rsid w:val="00481441"/>
    <w:rsid w:val="004828EB"/>
    <w:rsid w:val="00483D03"/>
    <w:rsid w:val="0048400E"/>
    <w:rsid w:val="00484417"/>
    <w:rsid w:val="00484947"/>
    <w:rsid w:val="00484AA2"/>
    <w:rsid w:val="00485045"/>
    <w:rsid w:val="004857A7"/>
    <w:rsid w:val="00487BBF"/>
    <w:rsid w:val="004909B4"/>
    <w:rsid w:val="00490BB8"/>
    <w:rsid w:val="00492710"/>
    <w:rsid w:val="00494461"/>
    <w:rsid w:val="00494999"/>
    <w:rsid w:val="00495320"/>
    <w:rsid w:val="0049598E"/>
    <w:rsid w:val="00495997"/>
    <w:rsid w:val="00497AAD"/>
    <w:rsid w:val="004A0415"/>
    <w:rsid w:val="004A2532"/>
    <w:rsid w:val="004A336C"/>
    <w:rsid w:val="004A3461"/>
    <w:rsid w:val="004A4A09"/>
    <w:rsid w:val="004A4B33"/>
    <w:rsid w:val="004A4B71"/>
    <w:rsid w:val="004A5551"/>
    <w:rsid w:val="004A7C1E"/>
    <w:rsid w:val="004B00C2"/>
    <w:rsid w:val="004B19E6"/>
    <w:rsid w:val="004B2BB4"/>
    <w:rsid w:val="004B58A8"/>
    <w:rsid w:val="004C1E65"/>
    <w:rsid w:val="004C22A5"/>
    <w:rsid w:val="004C4B9E"/>
    <w:rsid w:val="004D0CA1"/>
    <w:rsid w:val="004D22B6"/>
    <w:rsid w:val="004D23BF"/>
    <w:rsid w:val="004D3622"/>
    <w:rsid w:val="004D401E"/>
    <w:rsid w:val="004E014A"/>
    <w:rsid w:val="004E0527"/>
    <w:rsid w:val="004E19B5"/>
    <w:rsid w:val="004E2821"/>
    <w:rsid w:val="004E285F"/>
    <w:rsid w:val="004E3BFD"/>
    <w:rsid w:val="004E7206"/>
    <w:rsid w:val="004E7CE0"/>
    <w:rsid w:val="004F03B7"/>
    <w:rsid w:val="004F0CA0"/>
    <w:rsid w:val="004F4858"/>
    <w:rsid w:val="004F5E1F"/>
    <w:rsid w:val="004F618B"/>
    <w:rsid w:val="00502691"/>
    <w:rsid w:val="00502941"/>
    <w:rsid w:val="00504923"/>
    <w:rsid w:val="00504ED7"/>
    <w:rsid w:val="00510DB6"/>
    <w:rsid w:val="00510FBE"/>
    <w:rsid w:val="00511807"/>
    <w:rsid w:val="00512846"/>
    <w:rsid w:val="00514B94"/>
    <w:rsid w:val="005157DA"/>
    <w:rsid w:val="00517BBF"/>
    <w:rsid w:val="00520042"/>
    <w:rsid w:val="00520B83"/>
    <w:rsid w:val="005225A1"/>
    <w:rsid w:val="005236A4"/>
    <w:rsid w:val="00525835"/>
    <w:rsid w:val="00526D08"/>
    <w:rsid w:val="00526D58"/>
    <w:rsid w:val="005270E1"/>
    <w:rsid w:val="00527989"/>
    <w:rsid w:val="00531C12"/>
    <w:rsid w:val="0053475C"/>
    <w:rsid w:val="00536B05"/>
    <w:rsid w:val="005372C3"/>
    <w:rsid w:val="00537688"/>
    <w:rsid w:val="00537C54"/>
    <w:rsid w:val="00540087"/>
    <w:rsid w:val="005420BE"/>
    <w:rsid w:val="005435E4"/>
    <w:rsid w:val="005438CE"/>
    <w:rsid w:val="0054432F"/>
    <w:rsid w:val="0054510A"/>
    <w:rsid w:val="005456E2"/>
    <w:rsid w:val="00547D54"/>
    <w:rsid w:val="00550EB3"/>
    <w:rsid w:val="005510C0"/>
    <w:rsid w:val="00555177"/>
    <w:rsid w:val="00556BA5"/>
    <w:rsid w:val="005605C3"/>
    <w:rsid w:val="005610D6"/>
    <w:rsid w:val="005610F3"/>
    <w:rsid w:val="005628D5"/>
    <w:rsid w:val="00564C3E"/>
    <w:rsid w:val="0056550E"/>
    <w:rsid w:val="005703DD"/>
    <w:rsid w:val="00570A2B"/>
    <w:rsid w:val="0057230C"/>
    <w:rsid w:val="00573881"/>
    <w:rsid w:val="00573D21"/>
    <w:rsid w:val="00577669"/>
    <w:rsid w:val="00577E70"/>
    <w:rsid w:val="005812A3"/>
    <w:rsid w:val="00581EBB"/>
    <w:rsid w:val="005822A0"/>
    <w:rsid w:val="00582753"/>
    <w:rsid w:val="005827EF"/>
    <w:rsid w:val="0058392C"/>
    <w:rsid w:val="00584248"/>
    <w:rsid w:val="0058592C"/>
    <w:rsid w:val="0059080D"/>
    <w:rsid w:val="00591054"/>
    <w:rsid w:val="005939BC"/>
    <w:rsid w:val="00594930"/>
    <w:rsid w:val="005970A8"/>
    <w:rsid w:val="005A0A1A"/>
    <w:rsid w:val="005A253C"/>
    <w:rsid w:val="005A2565"/>
    <w:rsid w:val="005A491B"/>
    <w:rsid w:val="005A595F"/>
    <w:rsid w:val="005A61E3"/>
    <w:rsid w:val="005A6829"/>
    <w:rsid w:val="005A6AED"/>
    <w:rsid w:val="005B163D"/>
    <w:rsid w:val="005B218A"/>
    <w:rsid w:val="005B26E3"/>
    <w:rsid w:val="005B2E4B"/>
    <w:rsid w:val="005B3EA1"/>
    <w:rsid w:val="005B4CF4"/>
    <w:rsid w:val="005B55C2"/>
    <w:rsid w:val="005B7BE4"/>
    <w:rsid w:val="005C1149"/>
    <w:rsid w:val="005C2EE1"/>
    <w:rsid w:val="005C4D0F"/>
    <w:rsid w:val="005C7BF7"/>
    <w:rsid w:val="005C7E3D"/>
    <w:rsid w:val="005D0753"/>
    <w:rsid w:val="005D1B94"/>
    <w:rsid w:val="005D3438"/>
    <w:rsid w:val="005D76E5"/>
    <w:rsid w:val="005D7F21"/>
    <w:rsid w:val="005E020A"/>
    <w:rsid w:val="005E0C7E"/>
    <w:rsid w:val="005E450C"/>
    <w:rsid w:val="005E54C5"/>
    <w:rsid w:val="005F0B57"/>
    <w:rsid w:val="005F1C8C"/>
    <w:rsid w:val="005F5023"/>
    <w:rsid w:val="005F7C4A"/>
    <w:rsid w:val="006004B6"/>
    <w:rsid w:val="006034FC"/>
    <w:rsid w:val="00604DA1"/>
    <w:rsid w:val="00604E5B"/>
    <w:rsid w:val="00605528"/>
    <w:rsid w:val="00617BF1"/>
    <w:rsid w:val="0062143C"/>
    <w:rsid w:val="00625580"/>
    <w:rsid w:val="00625D20"/>
    <w:rsid w:val="006266EF"/>
    <w:rsid w:val="00627975"/>
    <w:rsid w:val="00631BAB"/>
    <w:rsid w:val="00636619"/>
    <w:rsid w:val="006367D0"/>
    <w:rsid w:val="00636A1A"/>
    <w:rsid w:val="006413A7"/>
    <w:rsid w:val="00641F29"/>
    <w:rsid w:val="00643AB3"/>
    <w:rsid w:val="00643C5D"/>
    <w:rsid w:val="00645491"/>
    <w:rsid w:val="00646622"/>
    <w:rsid w:val="0064693B"/>
    <w:rsid w:val="00647432"/>
    <w:rsid w:val="006474DF"/>
    <w:rsid w:val="00650169"/>
    <w:rsid w:val="0065122B"/>
    <w:rsid w:val="006518C3"/>
    <w:rsid w:val="00653D97"/>
    <w:rsid w:val="00654EC3"/>
    <w:rsid w:val="00655700"/>
    <w:rsid w:val="00661F3F"/>
    <w:rsid w:val="006628C4"/>
    <w:rsid w:val="006634E0"/>
    <w:rsid w:val="00665D6F"/>
    <w:rsid w:val="00670B44"/>
    <w:rsid w:val="00672357"/>
    <w:rsid w:val="00672943"/>
    <w:rsid w:val="006740AB"/>
    <w:rsid w:val="00674157"/>
    <w:rsid w:val="00674B45"/>
    <w:rsid w:val="00680481"/>
    <w:rsid w:val="00680530"/>
    <w:rsid w:val="00681AC3"/>
    <w:rsid w:val="00683B0D"/>
    <w:rsid w:val="00685A1F"/>
    <w:rsid w:val="00686056"/>
    <w:rsid w:val="00686BEE"/>
    <w:rsid w:val="00687154"/>
    <w:rsid w:val="006877AF"/>
    <w:rsid w:val="00690CA4"/>
    <w:rsid w:val="006911D7"/>
    <w:rsid w:val="00691C1B"/>
    <w:rsid w:val="00694054"/>
    <w:rsid w:val="006A09EB"/>
    <w:rsid w:val="006A255C"/>
    <w:rsid w:val="006A3D9A"/>
    <w:rsid w:val="006B2C68"/>
    <w:rsid w:val="006C1417"/>
    <w:rsid w:val="006C1821"/>
    <w:rsid w:val="006C18DC"/>
    <w:rsid w:val="006C30DB"/>
    <w:rsid w:val="006C3F7B"/>
    <w:rsid w:val="006C793F"/>
    <w:rsid w:val="006D0E5D"/>
    <w:rsid w:val="006D0FC9"/>
    <w:rsid w:val="006D1831"/>
    <w:rsid w:val="006D2F49"/>
    <w:rsid w:val="006D4A59"/>
    <w:rsid w:val="006D4F62"/>
    <w:rsid w:val="006E0B72"/>
    <w:rsid w:val="006E15BA"/>
    <w:rsid w:val="006E1A02"/>
    <w:rsid w:val="006E2048"/>
    <w:rsid w:val="006E56AD"/>
    <w:rsid w:val="006F1339"/>
    <w:rsid w:val="006F3FA6"/>
    <w:rsid w:val="006F68B0"/>
    <w:rsid w:val="007006AD"/>
    <w:rsid w:val="00700AF4"/>
    <w:rsid w:val="007028F6"/>
    <w:rsid w:val="00702AE6"/>
    <w:rsid w:val="00703707"/>
    <w:rsid w:val="00703A1D"/>
    <w:rsid w:val="007049F2"/>
    <w:rsid w:val="007061D4"/>
    <w:rsid w:val="00712016"/>
    <w:rsid w:val="00712A0B"/>
    <w:rsid w:val="007152F0"/>
    <w:rsid w:val="00715D5F"/>
    <w:rsid w:val="00716FE3"/>
    <w:rsid w:val="007204AA"/>
    <w:rsid w:val="00721A78"/>
    <w:rsid w:val="007236F7"/>
    <w:rsid w:val="0072416A"/>
    <w:rsid w:val="007247B4"/>
    <w:rsid w:val="007249CD"/>
    <w:rsid w:val="007252F1"/>
    <w:rsid w:val="007256D7"/>
    <w:rsid w:val="00727498"/>
    <w:rsid w:val="00730BF4"/>
    <w:rsid w:val="007313AF"/>
    <w:rsid w:val="007315D0"/>
    <w:rsid w:val="007331AD"/>
    <w:rsid w:val="00733D68"/>
    <w:rsid w:val="007346EE"/>
    <w:rsid w:val="007351B9"/>
    <w:rsid w:val="00736A70"/>
    <w:rsid w:val="00736C91"/>
    <w:rsid w:val="00736E14"/>
    <w:rsid w:val="00741679"/>
    <w:rsid w:val="00742183"/>
    <w:rsid w:val="007422CD"/>
    <w:rsid w:val="007437A9"/>
    <w:rsid w:val="007500A9"/>
    <w:rsid w:val="00754A3D"/>
    <w:rsid w:val="00756535"/>
    <w:rsid w:val="00757D84"/>
    <w:rsid w:val="007612D8"/>
    <w:rsid w:val="007620B3"/>
    <w:rsid w:val="00762846"/>
    <w:rsid w:val="00763820"/>
    <w:rsid w:val="00763A4F"/>
    <w:rsid w:val="00763F07"/>
    <w:rsid w:val="007642C4"/>
    <w:rsid w:val="00764E19"/>
    <w:rsid w:val="00766316"/>
    <w:rsid w:val="007706F0"/>
    <w:rsid w:val="00770E1B"/>
    <w:rsid w:val="00772801"/>
    <w:rsid w:val="0077311C"/>
    <w:rsid w:val="00773A33"/>
    <w:rsid w:val="00773C38"/>
    <w:rsid w:val="0077494B"/>
    <w:rsid w:val="00774B97"/>
    <w:rsid w:val="00775B52"/>
    <w:rsid w:val="0077745D"/>
    <w:rsid w:val="00783F6B"/>
    <w:rsid w:val="0078575F"/>
    <w:rsid w:val="007866C7"/>
    <w:rsid w:val="0079297A"/>
    <w:rsid w:val="00794E96"/>
    <w:rsid w:val="00795F7C"/>
    <w:rsid w:val="00797E17"/>
    <w:rsid w:val="007A24B4"/>
    <w:rsid w:val="007A31B5"/>
    <w:rsid w:val="007A3741"/>
    <w:rsid w:val="007A3EA5"/>
    <w:rsid w:val="007A7C6F"/>
    <w:rsid w:val="007B46C6"/>
    <w:rsid w:val="007B714B"/>
    <w:rsid w:val="007C033F"/>
    <w:rsid w:val="007C12C4"/>
    <w:rsid w:val="007C341A"/>
    <w:rsid w:val="007C375A"/>
    <w:rsid w:val="007C4A0A"/>
    <w:rsid w:val="007C51A5"/>
    <w:rsid w:val="007D4B67"/>
    <w:rsid w:val="007D5597"/>
    <w:rsid w:val="007D57E3"/>
    <w:rsid w:val="007D6FFD"/>
    <w:rsid w:val="007E0B0D"/>
    <w:rsid w:val="007E71A7"/>
    <w:rsid w:val="007F162D"/>
    <w:rsid w:val="007F50F3"/>
    <w:rsid w:val="007F5FAA"/>
    <w:rsid w:val="008007CD"/>
    <w:rsid w:val="00801204"/>
    <w:rsid w:val="008028A5"/>
    <w:rsid w:val="008033B1"/>
    <w:rsid w:val="00805C9A"/>
    <w:rsid w:val="008073D0"/>
    <w:rsid w:val="00807644"/>
    <w:rsid w:val="00813D0D"/>
    <w:rsid w:val="00814947"/>
    <w:rsid w:val="00815216"/>
    <w:rsid w:val="0081585C"/>
    <w:rsid w:val="008159AE"/>
    <w:rsid w:val="00815CC1"/>
    <w:rsid w:val="00817BBE"/>
    <w:rsid w:val="008209DF"/>
    <w:rsid w:val="0082328D"/>
    <w:rsid w:val="00823E28"/>
    <w:rsid w:val="0082406A"/>
    <w:rsid w:val="00826D2C"/>
    <w:rsid w:val="00827185"/>
    <w:rsid w:val="0083250B"/>
    <w:rsid w:val="00834454"/>
    <w:rsid w:val="00834895"/>
    <w:rsid w:val="00841993"/>
    <w:rsid w:val="00844391"/>
    <w:rsid w:val="0084535F"/>
    <w:rsid w:val="00845A60"/>
    <w:rsid w:val="00846B8E"/>
    <w:rsid w:val="00850942"/>
    <w:rsid w:val="00850B63"/>
    <w:rsid w:val="008515BC"/>
    <w:rsid w:val="0085215A"/>
    <w:rsid w:val="00852B1C"/>
    <w:rsid w:val="00853E34"/>
    <w:rsid w:val="0085484C"/>
    <w:rsid w:val="008559C3"/>
    <w:rsid w:val="00856631"/>
    <w:rsid w:val="00856E20"/>
    <w:rsid w:val="00860E54"/>
    <w:rsid w:val="008610CA"/>
    <w:rsid w:val="0086145B"/>
    <w:rsid w:val="008622EB"/>
    <w:rsid w:val="00864D0A"/>
    <w:rsid w:val="008655F3"/>
    <w:rsid w:val="00867211"/>
    <w:rsid w:val="00870718"/>
    <w:rsid w:val="008708A3"/>
    <w:rsid w:val="00871914"/>
    <w:rsid w:val="008724CD"/>
    <w:rsid w:val="008724E8"/>
    <w:rsid w:val="008744CC"/>
    <w:rsid w:val="00882424"/>
    <w:rsid w:val="008848D8"/>
    <w:rsid w:val="00885EE7"/>
    <w:rsid w:val="0088625F"/>
    <w:rsid w:val="0088655E"/>
    <w:rsid w:val="00886577"/>
    <w:rsid w:val="00886D11"/>
    <w:rsid w:val="00886D5E"/>
    <w:rsid w:val="008871E5"/>
    <w:rsid w:val="00887386"/>
    <w:rsid w:val="008912CA"/>
    <w:rsid w:val="00891DD3"/>
    <w:rsid w:val="00892764"/>
    <w:rsid w:val="00895450"/>
    <w:rsid w:val="008A29F2"/>
    <w:rsid w:val="008A477E"/>
    <w:rsid w:val="008A70EB"/>
    <w:rsid w:val="008A7F41"/>
    <w:rsid w:val="008B063F"/>
    <w:rsid w:val="008B0706"/>
    <w:rsid w:val="008B6D95"/>
    <w:rsid w:val="008B7947"/>
    <w:rsid w:val="008C0644"/>
    <w:rsid w:val="008C13E7"/>
    <w:rsid w:val="008C2915"/>
    <w:rsid w:val="008C2FD0"/>
    <w:rsid w:val="008C5161"/>
    <w:rsid w:val="008C5C75"/>
    <w:rsid w:val="008D1A84"/>
    <w:rsid w:val="008D4635"/>
    <w:rsid w:val="008D561F"/>
    <w:rsid w:val="008D57C4"/>
    <w:rsid w:val="008D686B"/>
    <w:rsid w:val="008D7C57"/>
    <w:rsid w:val="008E20B9"/>
    <w:rsid w:val="008E4787"/>
    <w:rsid w:val="008E4AE0"/>
    <w:rsid w:val="008F0612"/>
    <w:rsid w:val="008F2F1B"/>
    <w:rsid w:val="008F397D"/>
    <w:rsid w:val="008F747E"/>
    <w:rsid w:val="008F760B"/>
    <w:rsid w:val="008F7FA6"/>
    <w:rsid w:val="00901DDB"/>
    <w:rsid w:val="009033EE"/>
    <w:rsid w:val="00903462"/>
    <w:rsid w:val="0090618B"/>
    <w:rsid w:val="00906931"/>
    <w:rsid w:val="009106BF"/>
    <w:rsid w:val="009108FE"/>
    <w:rsid w:val="00910C15"/>
    <w:rsid w:val="009117B9"/>
    <w:rsid w:val="00913B96"/>
    <w:rsid w:val="00913E10"/>
    <w:rsid w:val="0091480F"/>
    <w:rsid w:val="0091513A"/>
    <w:rsid w:val="00916663"/>
    <w:rsid w:val="00921B64"/>
    <w:rsid w:val="00923B4B"/>
    <w:rsid w:val="009257BC"/>
    <w:rsid w:val="0092742F"/>
    <w:rsid w:val="00927D0B"/>
    <w:rsid w:val="0093152A"/>
    <w:rsid w:val="00931F14"/>
    <w:rsid w:val="00932D7F"/>
    <w:rsid w:val="00934535"/>
    <w:rsid w:val="00941B5A"/>
    <w:rsid w:val="00941F92"/>
    <w:rsid w:val="00942EB8"/>
    <w:rsid w:val="00942FB6"/>
    <w:rsid w:val="00945275"/>
    <w:rsid w:val="0094576A"/>
    <w:rsid w:val="009470A3"/>
    <w:rsid w:val="009502EE"/>
    <w:rsid w:val="009509A2"/>
    <w:rsid w:val="00951657"/>
    <w:rsid w:val="00951AC9"/>
    <w:rsid w:val="009550A3"/>
    <w:rsid w:val="009553C0"/>
    <w:rsid w:val="00957422"/>
    <w:rsid w:val="009575C6"/>
    <w:rsid w:val="00957DB5"/>
    <w:rsid w:val="00961089"/>
    <w:rsid w:val="009648CD"/>
    <w:rsid w:val="0096762E"/>
    <w:rsid w:val="00967BA9"/>
    <w:rsid w:val="00973477"/>
    <w:rsid w:val="00975A62"/>
    <w:rsid w:val="00976089"/>
    <w:rsid w:val="00976D30"/>
    <w:rsid w:val="00977645"/>
    <w:rsid w:val="00977C18"/>
    <w:rsid w:val="00982829"/>
    <w:rsid w:val="0098365D"/>
    <w:rsid w:val="00991B17"/>
    <w:rsid w:val="0099348B"/>
    <w:rsid w:val="00993F74"/>
    <w:rsid w:val="009A0404"/>
    <w:rsid w:val="009A2AFF"/>
    <w:rsid w:val="009A5072"/>
    <w:rsid w:val="009A567A"/>
    <w:rsid w:val="009A5AF9"/>
    <w:rsid w:val="009A5D28"/>
    <w:rsid w:val="009A7D89"/>
    <w:rsid w:val="009B1B5E"/>
    <w:rsid w:val="009B2C1F"/>
    <w:rsid w:val="009B31F0"/>
    <w:rsid w:val="009B35D4"/>
    <w:rsid w:val="009B4539"/>
    <w:rsid w:val="009B4FA6"/>
    <w:rsid w:val="009B5359"/>
    <w:rsid w:val="009B53D5"/>
    <w:rsid w:val="009B687A"/>
    <w:rsid w:val="009B79B1"/>
    <w:rsid w:val="009C472B"/>
    <w:rsid w:val="009C51F1"/>
    <w:rsid w:val="009D0EF2"/>
    <w:rsid w:val="009D17A8"/>
    <w:rsid w:val="009D199A"/>
    <w:rsid w:val="009D77B6"/>
    <w:rsid w:val="009E2761"/>
    <w:rsid w:val="009E3772"/>
    <w:rsid w:val="009E430E"/>
    <w:rsid w:val="009E49A1"/>
    <w:rsid w:val="009F1B7E"/>
    <w:rsid w:val="009F2267"/>
    <w:rsid w:val="009F3031"/>
    <w:rsid w:val="009F5394"/>
    <w:rsid w:val="009F58C1"/>
    <w:rsid w:val="009F6195"/>
    <w:rsid w:val="009F74B6"/>
    <w:rsid w:val="00A013C6"/>
    <w:rsid w:val="00A015F3"/>
    <w:rsid w:val="00A025C2"/>
    <w:rsid w:val="00A032CB"/>
    <w:rsid w:val="00A04958"/>
    <w:rsid w:val="00A06A18"/>
    <w:rsid w:val="00A1034B"/>
    <w:rsid w:val="00A106C3"/>
    <w:rsid w:val="00A11C4A"/>
    <w:rsid w:val="00A12898"/>
    <w:rsid w:val="00A138C7"/>
    <w:rsid w:val="00A142E5"/>
    <w:rsid w:val="00A200ED"/>
    <w:rsid w:val="00A20A59"/>
    <w:rsid w:val="00A21FFA"/>
    <w:rsid w:val="00A22C8F"/>
    <w:rsid w:val="00A22FD7"/>
    <w:rsid w:val="00A24CDF"/>
    <w:rsid w:val="00A30F1C"/>
    <w:rsid w:val="00A3130A"/>
    <w:rsid w:val="00A341BF"/>
    <w:rsid w:val="00A34A63"/>
    <w:rsid w:val="00A37373"/>
    <w:rsid w:val="00A37A18"/>
    <w:rsid w:val="00A37A93"/>
    <w:rsid w:val="00A37C1B"/>
    <w:rsid w:val="00A4194D"/>
    <w:rsid w:val="00A426FC"/>
    <w:rsid w:val="00A440B9"/>
    <w:rsid w:val="00A45702"/>
    <w:rsid w:val="00A45989"/>
    <w:rsid w:val="00A4730B"/>
    <w:rsid w:val="00A473E9"/>
    <w:rsid w:val="00A504D9"/>
    <w:rsid w:val="00A5338D"/>
    <w:rsid w:val="00A5440A"/>
    <w:rsid w:val="00A5488A"/>
    <w:rsid w:val="00A6056C"/>
    <w:rsid w:val="00A60D6D"/>
    <w:rsid w:val="00A64F63"/>
    <w:rsid w:val="00A65699"/>
    <w:rsid w:val="00A6785A"/>
    <w:rsid w:val="00A70461"/>
    <w:rsid w:val="00A74C96"/>
    <w:rsid w:val="00A804CD"/>
    <w:rsid w:val="00A82CE1"/>
    <w:rsid w:val="00A82FD7"/>
    <w:rsid w:val="00A83FC9"/>
    <w:rsid w:val="00A845D9"/>
    <w:rsid w:val="00A84FFF"/>
    <w:rsid w:val="00A86BBD"/>
    <w:rsid w:val="00A87298"/>
    <w:rsid w:val="00A93E01"/>
    <w:rsid w:val="00A95682"/>
    <w:rsid w:val="00A95E09"/>
    <w:rsid w:val="00AA04F2"/>
    <w:rsid w:val="00AA3A83"/>
    <w:rsid w:val="00AA4005"/>
    <w:rsid w:val="00AA5831"/>
    <w:rsid w:val="00AB0C6F"/>
    <w:rsid w:val="00AB1E8E"/>
    <w:rsid w:val="00AB323C"/>
    <w:rsid w:val="00AB627E"/>
    <w:rsid w:val="00AB6602"/>
    <w:rsid w:val="00AB6F0B"/>
    <w:rsid w:val="00AC0023"/>
    <w:rsid w:val="00AC114A"/>
    <w:rsid w:val="00AC1B12"/>
    <w:rsid w:val="00AC2282"/>
    <w:rsid w:val="00AC295C"/>
    <w:rsid w:val="00AC4292"/>
    <w:rsid w:val="00AC5051"/>
    <w:rsid w:val="00AC70D9"/>
    <w:rsid w:val="00AC7A0F"/>
    <w:rsid w:val="00AD0CAB"/>
    <w:rsid w:val="00AD0EA5"/>
    <w:rsid w:val="00AD129E"/>
    <w:rsid w:val="00AD4942"/>
    <w:rsid w:val="00AD4A62"/>
    <w:rsid w:val="00AD770F"/>
    <w:rsid w:val="00AE4784"/>
    <w:rsid w:val="00AF0B17"/>
    <w:rsid w:val="00AF40FA"/>
    <w:rsid w:val="00AF4B58"/>
    <w:rsid w:val="00AF50C1"/>
    <w:rsid w:val="00AF678A"/>
    <w:rsid w:val="00AF7090"/>
    <w:rsid w:val="00AF7314"/>
    <w:rsid w:val="00AF7511"/>
    <w:rsid w:val="00B003AC"/>
    <w:rsid w:val="00B00A1A"/>
    <w:rsid w:val="00B0117F"/>
    <w:rsid w:val="00B01272"/>
    <w:rsid w:val="00B0314B"/>
    <w:rsid w:val="00B05080"/>
    <w:rsid w:val="00B057BF"/>
    <w:rsid w:val="00B06611"/>
    <w:rsid w:val="00B068CE"/>
    <w:rsid w:val="00B07C2F"/>
    <w:rsid w:val="00B07EF2"/>
    <w:rsid w:val="00B1028B"/>
    <w:rsid w:val="00B10535"/>
    <w:rsid w:val="00B110A4"/>
    <w:rsid w:val="00B11926"/>
    <w:rsid w:val="00B170A7"/>
    <w:rsid w:val="00B2113A"/>
    <w:rsid w:val="00B24407"/>
    <w:rsid w:val="00B24D82"/>
    <w:rsid w:val="00B25841"/>
    <w:rsid w:val="00B25EBA"/>
    <w:rsid w:val="00B26BDA"/>
    <w:rsid w:val="00B27BAF"/>
    <w:rsid w:val="00B30434"/>
    <w:rsid w:val="00B34075"/>
    <w:rsid w:val="00B34A12"/>
    <w:rsid w:val="00B357C4"/>
    <w:rsid w:val="00B37475"/>
    <w:rsid w:val="00B3760D"/>
    <w:rsid w:val="00B40CF5"/>
    <w:rsid w:val="00B42E14"/>
    <w:rsid w:val="00B45404"/>
    <w:rsid w:val="00B477D3"/>
    <w:rsid w:val="00B47EFF"/>
    <w:rsid w:val="00B501A1"/>
    <w:rsid w:val="00B50B37"/>
    <w:rsid w:val="00B5336D"/>
    <w:rsid w:val="00B62135"/>
    <w:rsid w:val="00B62422"/>
    <w:rsid w:val="00B625F8"/>
    <w:rsid w:val="00B62D3D"/>
    <w:rsid w:val="00B63101"/>
    <w:rsid w:val="00B63195"/>
    <w:rsid w:val="00B639FA"/>
    <w:rsid w:val="00B63A9C"/>
    <w:rsid w:val="00B6633A"/>
    <w:rsid w:val="00B71A91"/>
    <w:rsid w:val="00B77569"/>
    <w:rsid w:val="00B77807"/>
    <w:rsid w:val="00B80399"/>
    <w:rsid w:val="00B834BB"/>
    <w:rsid w:val="00B86536"/>
    <w:rsid w:val="00B90464"/>
    <w:rsid w:val="00B9231C"/>
    <w:rsid w:val="00B945B4"/>
    <w:rsid w:val="00B94FC6"/>
    <w:rsid w:val="00B95570"/>
    <w:rsid w:val="00B95F0E"/>
    <w:rsid w:val="00B975E1"/>
    <w:rsid w:val="00BA241D"/>
    <w:rsid w:val="00BA2736"/>
    <w:rsid w:val="00BA2998"/>
    <w:rsid w:val="00BA2C4D"/>
    <w:rsid w:val="00BA6B8A"/>
    <w:rsid w:val="00BB0B3A"/>
    <w:rsid w:val="00BB14AD"/>
    <w:rsid w:val="00BB4450"/>
    <w:rsid w:val="00BB5098"/>
    <w:rsid w:val="00BB6459"/>
    <w:rsid w:val="00BB6608"/>
    <w:rsid w:val="00BB6E8A"/>
    <w:rsid w:val="00BC0E3A"/>
    <w:rsid w:val="00BC2093"/>
    <w:rsid w:val="00BC29CC"/>
    <w:rsid w:val="00BC3268"/>
    <w:rsid w:val="00BC3459"/>
    <w:rsid w:val="00BC3FEC"/>
    <w:rsid w:val="00BC5E86"/>
    <w:rsid w:val="00BC738A"/>
    <w:rsid w:val="00BC744B"/>
    <w:rsid w:val="00BD119C"/>
    <w:rsid w:val="00BD1D8B"/>
    <w:rsid w:val="00BD2A80"/>
    <w:rsid w:val="00BD449D"/>
    <w:rsid w:val="00BD464B"/>
    <w:rsid w:val="00BD53EB"/>
    <w:rsid w:val="00BE0162"/>
    <w:rsid w:val="00BE10AD"/>
    <w:rsid w:val="00BE53CB"/>
    <w:rsid w:val="00BF1C76"/>
    <w:rsid w:val="00BF4FD0"/>
    <w:rsid w:val="00BF500B"/>
    <w:rsid w:val="00BF72BE"/>
    <w:rsid w:val="00C03A28"/>
    <w:rsid w:val="00C0418E"/>
    <w:rsid w:val="00C046BB"/>
    <w:rsid w:val="00C04EDB"/>
    <w:rsid w:val="00C05929"/>
    <w:rsid w:val="00C05DEC"/>
    <w:rsid w:val="00C07045"/>
    <w:rsid w:val="00C103E9"/>
    <w:rsid w:val="00C1296E"/>
    <w:rsid w:val="00C143BC"/>
    <w:rsid w:val="00C162B9"/>
    <w:rsid w:val="00C16B30"/>
    <w:rsid w:val="00C209F7"/>
    <w:rsid w:val="00C24C00"/>
    <w:rsid w:val="00C24EEF"/>
    <w:rsid w:val="00C26488"/>
    <w:rsid w:val="00C271E0"/>
    <w:rsid w:val="00C31123"/>
    <w:rsid w:val="00C31C47"/>
    <w:rsid w:val="00C347CD"/>
    <w:rsid w:val="00C356F3"/>
    <w:rsid w:val="00C35C31"/>
    <w:rsid w:val="00C403D2"/>
    <w:rsid w:val="00C41B0C"/>
    <w:rsid w:val="00C42574"/>
    <w:rsid w:val="00C42CED"/>
    <w:rsid w:val="00C44587"/>
    <w:rsid w:val="00C464DA"/>
    <w:rsid w:val="00C510ED"/>
    <w:rsid w:val="00C5149C"/>
    <w:rsid w:val="00C51A79"/>
    <w:rsid w:val="00C5279C"/>
    <w:rsid w:val="00C530F7"/>
    <w:rsid w:val="00C537E4"/>
    <w:rsid w:val="00C546DA"/>
    <w:rsid w:val="00C57A45"/>
    <w:rsid w:val="00C60507"/>
    <w:rsid w:val="00C625ED"/>
    <w:rsid w:val="00C62936"/>
    <w:rsid w:val="00C635E7"/>
    <w:rsid w:val="00C63C64"/>
    <w:rsid w:val="00C66C7D"/>
    <w:rsid w:val="00C67D48"/>
    <w:rsid w:val="00C67DF6"/>
    <w:rsid w:val="00C70340"/>
    <w:rsid w:val="00C70638"/>
    <w:rsid w:val="00C7369B"/>
    <w:rsid w:val="00C7382C"/>
    <w:rsid w:val="00C7418E"/>
    <w:rsid w:val="00C7539A"/>
    <w:rsid w:val="00C757A4"/>
    <w:rsid w:val="00C77D0E"/>
    <w:rsid w:val="00C81B65"/>
    <w:rsid w:val="00C83AA7"/>
    <w:rsid w:val="00C8542C"/>
    <w:rsid w:val="00C90CD6"/>
    <w:rsid w:val="00C913A9"/>
    <w:rsid w:val="00C9302D"/>
    <w:rsid w:val="00C933A3"/>
    <w:rsid w:val="00C9367E"/>
    <w:rsid w:val="00C94407"/>
    <w:rsid w:val="00C94463"/>
    <w:rsid w:val="00C96573"/>
    <w:rsid w:val="00C967F3"/>
    <w:rsid w:val="00C97A9B"/>
    <w:rsid w:val="00CA0263"/>
    <w:rsid w:val="00CA026E"/>
    <w:rsid w:val="00CA17F9"/>
    <w:rsid w:val="00CA33E2"/>
    <w:rsid w:val="00CA4CF3"/>
    <w:rsid w:val="00CB1FAA"/>
    <w:rsid w:val="00CB334D"/>
    <w:rsid w:val="00CB5DA7"/>
    <w:rsid w:val="00CC04FB"/>
    <w:rsid w:val="00CC12F4"/>
    <w:rsid w:val="00CC15F6"/>
    <w:rsid w:val="00CC3525"/>
    <w:rsid w:val="00CC4D94"/>
    <w:rsid w:val="00CC4EEC"/>
    <w:rsid w:val="00CC58C0"/>
    <w:rsid w:val="00CC5910"/>
    <w:rsid w:val="00CC5B34"/>
    <w:rsid w:val="00CC651C"/>
    <w:rsid w:val="00CD0E96"/>
    <w:rsid w:val="00CD2437"/>
    <w:rsid w:val="00CD2FB1"/>
    <w:rsid w:val="00CD5E27"/>
    <w:rsid w:val="00CD6583"/>
    <w:rsid w:val="00CD6E67"/>
    <w:rsid w:val="00CE030F"/>
    <w:rsid w:val="00CE0B75"/>
    <w:rsid w:val="00CE1623"/>
    <w:rsid w:val="00CE24C5"/>
    <w:rsid w:val="00CE40ED"/>
    <w:rsid w:val="00CE6EA0"/>
    <w:rsid w:val="00CE705A"/>
    <w:rsid w:val="00CE7F9E"/>
    <w:rsid w:val="00CF1E29"/>
    <w:rsid w:val="00CF52C7"/>
    <w:rsid w:val="00CF53C9"/>
    <w:rsid w:val="00D004A5"/>
    <w:rsid w:val="00D0112C"/>
    <w:rsid w:val="00D02B6D"/>
    <w:rsid w:val="00D03A76"/>
    <w:rsid w:val="00D04630"/>
    <w:rsid w:val="00D05F2E"/>
    <w:rsid w:val="00D1044A"/>
    <w:rsid w:val="00D11346"/>
    <w:rsid w:val="00D117EB"/>
    <w:rsid w:val="00D1678B"/>
    <w:rsid w:val="00D16F69"/>
    <w:rsid w:val="00D20CE7"/>
    <w:rsid w:val="00D22525"/>
    <w:rsid w:val="00D2613D"/>
    <w:rsid w:val="00D27D4F"/>
    <w:rsid w:val="00D33FB4"/>
    <w:rsid w:val="00D36E1C"/>
    <w:rsid w:val="00D429EA"/>
    <w:rsid w:val="00D4369E"/>
    <w:rsid w:val="00D44CAD"/>
    <w:rsid w:val="00D45FD1"/>
    <w:rsid w:val="00D502CC"/>
    <w:rsid w:val="00D51954"/>
    <w:rsid w:val="00D53CD8"/>
    <w:rsid w:val="00D55927"/>
    <w:rsid w:val="00D5633E"/>
    <w:rsid w:val="00D57E41"/>
    <w:rsid w:val="00D60820"/>
    <w:rsid w:val="00D611CA"/>
    <w:rsid w:val="00D61EE1"/>
    <w:rsid w:val="00D62FD7"/>
    <w:rsid w:val="00D63575"/>
    <w:rsid w:val="00D635BB"/>
    <w:rsid w:val="00D6405D"/>
    <w:rsid w:val="00D64757"/>
    <w:rsid w:val="00D651C4"/>
    <w:rsid w:val="00D65644"/>
    <w:rsid w:val="00D660E5"/>
    <w:rsid w:val="00D6612F"/>
    <w:rsid w:val="00D67797"/>
    <w:rsid w:val="00D67BF7"/>
    <w:rsid w:val="00D72ECB"/>
    <w:rsid w:val="00D75151"/>
    <w:rsid w:val="00D83144"/>
    <w:rsid w:val="00D8403A"/>
    <w:rsid w:val="00D85997"/>
    <w:rsid w:val="00D87907"/>
    <w:rsid w:val="00D902E8"/>
    <w:rsid w:val="00D90640"/>
    <w:rsid w:val="00D90E1C"/>
    <w:rsid w:val="00D92FAF"/>
    <w:rsid w:val="00D93010"/>
    <w:rsid w:val="00D931FF"/>
    <w:rsid w:val="00D94464"/>
    <w:rsid w:val="00D957B2"/>
    <w:rsid w:val="00D97722"/>
    <w:rsid w:val="00DA39B6"/>
    <w:rsid w:val="00DA4497"/>
    <w:rsid w:val="00DA5407"/>
    <w:rsid w:val="00DA5E58"/>
    <w:rsid w:val="00DB2E1E"/>
    <w:rsid w:val="00DB2ED5"/>
    <w:rsid w:val="00DB4373"/>
    <w:rsid w:val="00DB481E"/>
    <w:rsid w:val="00DB5350"/>
    <w:rsid w:val="00DC1E5E"/>
    <w:rsid w:val="00DC2DA0"/>
    <w:rsid w:val="00DC5967"/>
    <w:rsid w:val="00DC7697"/>
    <w:rsid w:val="00DD09CF"/>
    <w:rsid w:val="00DD7152"/>
    <w:rsid w:val="00DD79BD"/>
    <w:rsid w:val="00DD7B4E"/>
    <w:rsid w:val="00DE1B41"/>
    <w:rsid w:val="00DE3771"/>
    <w:rsid w:val="00DE578F"/>
    <w:rsid w:val="00DE585E"/>
    <w:rsid w:val="00DE5886"/>
    <w:rsid w:val="00DE7B3B"/>
    <w:rsid w:val="00DF2138"/>
    <w:rsid w:val="00DF2345"/>
    <w:rsid w:val="00DF255D"/>
    <w:rsid w:val="00DF7D05"/>
    <w:rsid w:val="00E04236"/>
    <w:rsid w:val="00E06886"/>
    <w:rsid w:val="00E102C2"/>
    <w:rsid w:val="00E13D62"/>
    <w:rsid w:val="00E1486A"/>
    <w:rsid w:val="00E14897"/>
    <w:rsid w:val="00E14DD6"/>
    <w:rsid w:val="00E1523E"/>
    <w:rsid w:val="00E2164D"/>
    <w:rsid w:val="00E21709"/>
    <w:rsid w:val="00E2352A"/>
    <w:rsid w:val="00E24E98"/>
    <w:rsid w:val="00E25A3A"/>
    <w:rsid w:val="00E26318"/>
    <w:rsid w:val="00E263BA"/>
    <w:rsid w:val="00E26677"/>
    <w:rsid w:val="00E27272"/>
    <w:rsid w:val="00E27703"/>
    <w:rsid w:val="00E3186D"/>
    <w:rsid w:val="00E318DF"/>
    <w:rsid w:val="00E31F40"/>
    <w:rsid w:val="00E325D7"/>
    <w:rsid w:val="00E3362C"/>
    <w:rsid w:val="00E33845"/>
    <w:rsid w:val="00E3384A"/>
    <w:rsid w:val="00E33D1E"/>
    <w:rsid w:val="00E37860"/>
    <w:rsid w:val="00E40747"/>
    <w:rsid w:val="00E409FA"/>
    <w:rsid w:val="00E41931"/>
    <w:rsid w:val="00E43E51"/>
    <w:rsid w:val="00E4557E"/>
    <w:rsid w:val="00E4609E"/>
    <w:rsid w:val="00E5352E"/>
    <w:rsid w:val="00E537AE"/>
    <w:rsid w:val="00E56894"/>
    <w:rsid w:val="00E57CA1"/>
    <w:rsid w:val="00E61C0E"/>
    <w:rsid w:val="00E62090"/>
    <w:rsid w:val="00E64925"/>
    <w:rsid w:val="00E66329"/>
    <w:rsid w:val="00E66AA4"/>
    <w:rsid w:val="00E70198"/>
    <w:rsid w:val="00E7432A"/>
    <w:rsid w:val="00E749C7"/>
    <w:rsid w:val="00E75277"/>
    <w:rsid w:val="00E7568C"/>
    <w:rsid w:val="00E7691D"/>
    <w:rsid w:val="00E771DF"/>
    <w:rsid w:val="00E83618"/>
    <w:rsid w:val="00E83D15"/>
    <w:rsid w:val="00E84029"/>
    <w:rsid w:val="00E8507A"/>
    <w:rsid w:val="00E8592A"/>
    <w:rsid w:val="00E85FDA"/>
    <w:rsid w:val="00E87D0E"/>
    <w:rsid w:val="00E91960"/>
    <w:rsid w:val="00E92AAE"/>
    <w:rsid w:val="00E95289"/>
    <w:rsid w:val="00E97002"/>
    <w:rsid w:val="00E97E62"/>
    <w:rsid w:val="00EA05D0"/>
    <w:rsid w:val="00EA114E"/>
    <w:rsid w:val="00EA1C2A"/>
    <w:rsid w:val="00EA2B51"/>
    <w:rsid w:val="00EA3B1A"/>
    <w:rsid w:val="00EA6C3F"/>
    <w:rsid w:val="00EB07BC"/>
    <w:rsid w:val="00EB1DDA"/>
    <w:rsid w:val="00EB1FB5"/>
    <w:rsid w:val="00EB2095"/>
    <w:rsid w:val="00EB2E21"/>
    <w:rsid w:val="00EB3744"/>
    <w:rsid w:val="00EB6FF0"/>
    <w:rsid w:val="00EC1423"/>
    <w:rsid w:val="00EC1879"/>
    <w:rsid w:val="00EC2FD2"/>
    <w:rsid w:val="00EC355E"/>
    <w:rsid w:val="00EC3676"/>
    <w:rsid w:val="00EC513E"/>
    <w:rsid w:val="00EC77E4"/>
    <w:rsid w:val="00EC7C36"/>
    <w:rsid w:val="00ED06FD"/>
    <w:rsid w:val="00ED0A91"/>
    <w:rsid w:val="00ED4E7B"/>
    <w:rsid w:val="00EE0942"/>
    <w:rsid w:val="00EE115B"/>
    <w:rsid w:val="00EE122A"/>
    <w:rsid w:val="00EE4359"/>
    <w:rsid w:val="00EE7183"/>
    <w:rsid w:val="00EE770D"/>
    <w:rsid w:val="00EE7CA7"/>
    <w:rsid w:val="00EF00D4"/>
    <w:rsid w:val="00EF1820"/>
    <w:rsid w:val="00EF1C9C"/>
    <w:rsid w:val="00EF3510"/>
    <w:rsid w:val="00EF4818"/>
    <w:rsid w:val="00EF5152"/>
    <w:rsid w:val="00EF5423"/>
    <w:rsid w:val="00EF609C"/>
    <w:rsid w:val="00EF7905"/>
    <w:rsid w:val="00F01E4A"/>
    <w:rsid w:val="00F0268E"/>
    <w:rsid w:val="00F02E8B"/>
    <w:rsid w:val="00F043E1"/>
    <w:rsid w:val="00F04F0A"/>
    <w:rsid w:val="00F05BB9"/>
    <w:rsid w:val="00F06BDC"/>
    <w:rsid w:val="00F0744F"/>
    <w:rsid w:val="00F112E0"/>
    <w:rsid w:val="00F11E0D"/>
    <w:rsid w:val="00F135F8"/>
    <w:rsid w:val="00F16C7B"/>
    <w:rsid w:val="00F2308A"/>
    <w:rsid w:val="00F2377C"/>
    <w:rsid w:val="00F23952"/>
    <w:rsid w:val="00F251A8"/>
    <w:rsid w:val="00F26F1A"/>
    <w:rsid w:val="00F30DD3"/>
    <w:rsid w:val="00F3108A"/>
    <w:rsid w:val="00F31159"/>
    <w:rsid w:val="00F3235F"/>
    <w:rsid w:val="00F33095"/>
    <w:rsid w:val="00F37120"/>
    <w:rsid w:val="00F42792"/>
    <w:rsid w:val="00F438FE"/>
    <w:rsid w:val="00F44007"/>
    <w:rsid w:val="00F46E17"/>
    <w:rsid w:val="00F5007A"/>
    <w:rsid w:val="00F51CB7"/>
    <w:rsid w:val="00F5528D"/>
    <w:rsid w:val="00F56034"/>
    <w:rsid w:val="00F57054"/>
    <w:rsid w:val="00F579A4"/>
    <w:rsid w:val="00F61819"/>
    <w:rsid w:val="00F64CF5"/>
    <w:rsid w:val="00F65F12"/>
    <w:rsid w:val="00F66232"/>
    <w:rsid w:val="00F675F8"/>
    <w:rsid w:val="00F67FFA"/>
    <w:rsid w:val="00F700DF"/>
    <w:rsid w:val="00F70ED3"/>
    <w:rsid w:val="00F71B5E"/>
    <w:rsid w:val="00F73E6A"/>
    <w:rsid w:val="00F75638"/>
    <w:rsid w:val="00F75DE3"/>
    <w:rsid w:val="00F77FBF"/>
    <w:rsid w:val="00F851C8"/>
    <w:rsid w:val="00F87C1F"/>
    <w:rsid w:val="00F91C81"/>
    <w:rsid w:val="00F97571"/>
    <w:rsid w:val="00F9767D"/>
    <w:rsid w:val="00FA2950"/>
    <w:rsid w:val="00FA4E78"/>
    <w:rsid w:val="00FA6B26"/>
    <w:rsid w:val="00FB05E9"/>
    <w:rsid w:val="00FB0974"/>
    <w:rsid w:val="00FB34DF"/>
    <w:rsid w:val="00FB3560"/>
    <w:rsid w:val="00FB3721"/>
    <w:rsid w:val="00FB43A9"/>
    <w:rsid w:val="00FC3E47"/>
    <w:rsid w:val="00FC4716"/>
    <w:rsid w:val="00FC5C09"/>
    <w:rsid w:val="00FC5CA5"/>
    <w:rsid w:val="00FD01F2"/>
    <w:rsid w:val="00FD04C0"/>
    <w:rsid w:val="00FD685E"/>
    <w:rsid w:val="00FD6C6C"/>
    <w:rsid w:val="00FD793E"/>
    <w:rsid w:val="00FE0216"/>
    <w:rsid w:val="00FE12A2"/>
    <w:rsid w:val="00FE1E9E"/>
    <w:rsid w:val="00FE58F0"/>
    <w:rsid w:val="00FE678D"/>
    <w:rsid w:val="00FE7C32"/>
    <w:rsid w:val="00FF1FE1"/>
    <w:rsid w:val="00FF328E"/>
    <w:rsid w:val="00FF3BEC"/>
    <w:rsid w:val="00FF4736"/>
    <w:rsid w:val="00FF4763"/>
    <w:rsid w:val="12A407C5"/>
    <w:rsid w:val="1663422F"/>
    <w:rsid w:val="458680CD"/>
    <w:rsid w:val="45F261BC"/>
    <w:rsid w:val="45FCA80E"/>
    <w:rsid w:val="471BC13A"/>
    <w:rsid w:val="5319D418"/>
    <w:rsid w:val="5D3736EC"/>
    <w:rsid w:val="67E807A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56C2FC"/>
  <w15:docId w15:val="{98A0901A-03A7-4B72-8A92-87D0D9DE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56745"/>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5217F"/>
    <w:rPr>
      <w:rFonts w:ascii="Tahoma" w:hAnsi="Tahoma" w:cs="Tahoma"/>
      <w:sz w:val="16"/>
      <w:szCs w:val="16"/>
    </w:rPr>
  </w:style>
  <w:style w:type="paragraph" w:styleId="Kopfzeile">
    <w:name w:val="header"/>
    <w:basedOn w:val="Standard"/>
    <w:link w:val="KopfzeileZchn"/>
    <w:rsid w:val="001A6C24"/>
    <w:pPr>
      <w:tabs>
        <w:tab w:val="center" w:pos="4536"/>
        <w:tab w:val="right" w:pos="9072"/>
      </w:tabs>
    </w:pPr>
  </w:style>
  <w:style w:type="paragraph" w:styleId="Fuzeile">
    <w:name w:val="footer"/>
    <w:basedOn w:val="Standard"/>
    <w:rsid w:val="001A6C24"/>
    <w:pPr>
      <w:tabs>
        <w:tab w:val="center" w:pos="4536"/>
        <w:tab w:val="right" w:pos="9072"/>
      </w:tabs>
    </w:pPr>
  </w:style>
  <w:style w:type="character" w:styleId="Hyperlink">
    <w:name w:val="Hyperlink"/>
    <w:rsid w:val="00D62EB8"/>
    <w:rPr>
      <w:color w:val="0000FF"/>
      <w:u w:val="single"/>
    </w:rPr>
  </w:style>
  <w:style w:type="character" w:styleId="Kommentarzeichen">
    <w:name w:val="annotation reference"/>
    <w:rsid w:val="00EC5DF7"/>
    <w:rPr>
      <w:sz w:val="16"/>
      <w:szCs w:val="16"/>
    </w:rPr>
  </w:style>
  <w:style w:type="paragraph" w:styleId="Kommentartext">
    <w:name w:val="annotation text"/>
    <w:basedOn w:val="Standard"/>
    <w:link w:val="KommentartextZchn"/>
    <w:rsid w:val="00EC5DF7"/>
    <w:rPr>
      <w:sz w:val="20"/>
      <w:szCs w:val="20"/>
    </w:rPr>
  </w:style>
  <w:style w:type="character" w:customStyle="1" w:styleId="KommentartextZchn">
    <w:name w:val="Kommentartext Zchn"/>
    <w:link w:val="Kommentartext"/>
    <w:rsid w:val="00EC5DF7"/>
    <w:rPr>
      <w:lang w:eastAsia="de-DE"/>
    </w:rPr>
  </w:style>
  <w:style w:type="paragraph" w:styleId="Kommentarthema">
    <w:name w:val="annotation subject"/>
    <w:basedOn w:val="Kommentartext"/>
    <w:next w:val="Kommentartext"/>
    <w:link w:val="KommentarthemaZchn"/>
    <w:rsid w:val="00EC5DF7"/>
    <w:rPr>
      <w:b/>
      <w:bCs/>
    </w:rPr>
  </w:style>
  <w:style w:type="character" w:customStyle="1" w:styleId="KommentarthemaZchn">
    <w:name w:val="Kommentarthema Zchn"/>
    <w:link w:val="Kommentarthema"/>
    <w:rsid w:val="00EC5DF7"/>
    <w:rPr>
      <w:b/>
      <w:bCs/>
      <w:lang w:eastAsia="de-DE"/>
    </w:rPr>
  </w:style>
  <w:style w:type="paragraph" w:customStyle="1" w:styleId="Default">
    <w:name w:val="Default"/>
    <w:rsid w:val="00927D0B"/>
    <w:pPr>
      <w:autoSpaceDE w:val="0"/>
      <w:autoSpaceDN w:val="0"/>
      <w:adjustRightInd w:val="0"/>
    </w:pPr>
    <w:rPr>
      <w:color w:val="000000"/>
      <w:sz w:val="24"/>
      <w:szCs w:val="24"/>
    </w:rPr>
  </w:style>
  <w:style w:type="character" w:styleId="BesuchterLink">
    <w:name w:val="FollowedHyperlink"/>
    <w:basedOn w:val="Absatz-Standardschriftart"/>
    <w:rsid w:val="00494999"/>
    <w:rPr>
      <w:color w:val="800080" w:themeColor="followedHyperlink"/>
      <w:u w:val="single"/>
    </w:rPr>
  </w:style>
  <w:style w:type="character" w:customStyle="1" w:styleId="KopfzeileZchn">
    <w:name w:val="Kopfzeile Zchn"/>
    <w:basedOn w:val="Absatz-Standardschriftart"/>
    <w:link w:val="Kopfzeile"/>
    <w:rsid w:val="0091480F"/>
    <w:rPr>
      <w:sz w:val="24"/>
      <w:szCs w:val="24"/>
      <w:lang w:eastAsia="de-DE"/>
    </w:rPr>
  </w:style>
  <w:style w:type="paragraph" w:styleId="berarbeitung">
    <w:name w:val="Revision"/>
    <w:hidden/>
    <w:semiHidden/>
    <w:rsid w:val="00E318DF"/>
    <w:rPr>
      <w:sz w:val="24"/>
      <w:szCs w:val="24"/>
      <w:lang w:eastAsia="de-DE"/>
    </w:rPr>
  </w:style>
  <w:style w:type="paragraph" w:styleId="KeinLeerraum">
    <w:name w:val="No Spacing"/>
    <w:uiPriority w:val="1"/>
    <w:qFormat/>
    <w:rsid w:val="00EB1DDA"/>
    <w:rPr>
      <w:rFonts w:ascii="Calibri" w:eastAsiaTheme="minorHAnsi" w:hAnsi="Calibri"/>
      <w:sz w:val="22"/>
      <w:szCs w:val="22"/>
      <w:lang w:eastAsia="de-DE"/>
    </w:rPr>
  </w:style>
  <w:style w:type="character" w:customStyle="1" w:styleId="hgkelc">
    <w:name w:val="hgkelc"/>
    <w:basedOn w:val="Absatz-Standardschriftart"/>
    <w:rsid w:val="00D33FB4"/>
  </w:style>
  <w:style w:type="character" w:customStyle="1" w:styleId="A1">
    <w:name w:val="A1"/>
    <w:uiPriority w:val="99"/>
    <w:rsid w:val="00834895"/>
    <w:rPr>
      <w:rFonts w:cs="Roboto Condensed Light"/>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058236">
      <w:bodyDiv w:val="1"/>
      <w:marLeft w:val="0"/>
      <w:marRight w:val="0"/>
      <w:marTop w:val="0"/>
      <w:marBottom w:val="0"/>
      <w:divBdr>
        <w:top w:val="none" w:sz="0" w:space="0" w:color="auto"/>
        <w:left w:val="none" w:sz="0" w:space="0" w:color="auto"/>
        <w:bottom w:val="none" w:sz="0" w:space="0" w:color="auto"/>
        <w:right w:val="none" w:sz="0" w:space="0" w:color="auto"/>
      </w:divBdr>
    </w:div>
    <w:div w:id="493033327">
      <w:bodyDiv w:val="1"/>
      <w:marLeft w:val="0"/>
      <w:marRight w:val="0"/>
      <w:marTop w:val="0"/>
      <w:marBottom w:val="0"/>
      <w:divBdr>
        <w:top w:val="none" w:sz="0" w:space="0" w:color="auto"/>
        <w:left w:val="none" w:sz="0" w:space="0" w:color="auto"/>
        <w:bottom w:val="none" w:sz="0" w:space="0" w:color="auto"/>
        <w:right w:val="none" w:sz="0" w:space="0" w:color="auto"/>
      </w:divBdr>
      <w:divsChild>
        <w:div w:id="1387485958">
          <w:marLeft w:val="0"/>
          <w:marRight w:val="0"/>
          <w:marTop w:val="0"/>
          <w:marBottom w:val="0"/>
          <w:divBdr>
            <w:top w:val="none" w:sz="0" w:space="0" w:color="auto"/>
            <w:left w:val="none" w:sz="0" w:space="0" w:color="auto"/>
            <w:bottom w:val="none" w:sz="0" w:space="0" w:color="auto"/>
            <w:right w:val="none" w:sz="0" w:space="0" w:color="auto"/>
          </w:divBdr>
        </w:div>
      </w:divsChild>
    </w:div>
    <w:div w:id="670253509">
      <w:bodyDiv w:val="1"/>
      <w:marLeft w:val="0"/>
      <w:marRight w:val="0"/>
      <w:marTop w:val="0"/>
      <w:marBottom w:val="0"/>
      <w:divBdr>
        <w:top w:val="none" w:sz="0" w:space="0" w:color="auto"/>
        <w:left w:val="none" w:sz="0" w:space="0" w:color="auto"/>
        <w:bottom w:val="none" w:sz="0" w:space="0" w:color="auto"/>
        <w:right w:val="none" w:sz="0" w:space="0" w:color="auto"/>
      </w:divBdr>
    </w:div>
    <w:div w:id="913441225">
      <w:bodyDiv w:val="1"/>
      <w:marLeft w:val="0"/>
      <w:marRight w:val="0"/>
      <w:marTop w:val="0"/>
      <w:marBottom w:val="0"/>
      <w:divBdr>
        <w:top w:val="none" w:sz="0" w:space="0" w:color="auto"/>
        <w:left w:val="none" w:sz="0" w:space="0" w:color="auto"/>
        <w:bottom w:val="none" w:sz="0" w:space="0" w:color="auto"/>
        <w:right w:val="none" w:sz="0" w:space="0" w:color="auto"/>
      </w:divBdr>
    </w:div>
    <w:div w:id="962426723">
      <w:bodyDiv w:val="1"/>
      <w:marLeft w:val="0"/>
      <w:marRight w:val="0"/>
      <w:marTop w:val="0"/>
      <w:marBottom w:val="0"/>
      <w:divBdr>
        <w:top w:val="none" w:sz="0" w:space="0" w:color="auto"/>
        <w:left w:val="none" w:sz="0" w:space="0" w:color="auto"/>
        <w:bottom w:val="none" w:sz="0" w:space="0" w:color="auto"/>
        <w:right w:val="none" w:sz="0" w:space="0" w:color="auto"/>
      </w:divBdr>
    </w:div>
    <w:div w:id="1025788229">
      <w:bodyDiv w:val="1"/>
      <w:marLeft w:val="0"/>
      <w:marRight w:val="0"/>
      <w:marTop w:val="0"/>
      <w:marBottom w:val="0"/>
      <w:divBdr>
        <w:top w:val="none" w:sz="0" w:space="0" w:color="auto"/>
        <w:left w:val="none" w:sz="0" w:space="0" w:color="auto"/>
        <w:bottom w:val="none" w:sz="0" w:space="0" w:color="auto"/>
        <w:right w:val="none" w:sz="0" w:space="0" w:color="auto"/>
      </w:divBdr>
    </w:div>
    <w:div w:id="1233154813">
      <w:bodyDiv w:val="1"/>
      <w:marLeft w:val="0"/>
      <w:marRight w:val="0"/>
      <w:marTop w:val="0"/>
      <w:marBottom w:val="0"/>
      <w:divBdr>
        <w:top w:val="none" w:sz="0" w:space="0" w:color="auto"/>
        <w:left w:val="none" w:sz="0" w:space="0" w:color="auto"/>
        <w:bottom w:val="none" w:sz="0" w:space="0" w:color="auto"/>
        <w:right w:val="none" w:sz="0" w:space="0" w:color="auto"/>
      </w:divBdr>
    </w:div>
    <w:div w:id="1239172192">
      <w:bodyDiv w:val="1"/>
      <w:marLeft w:val="0"/>
      <w:marRight w:val="0"/>
      <w:marTop w:val="0"/>
      <w:marBottom w:val="0"/>
      <w:divBdr>
        <w:top w:val="none" w:sz="0" w:space="0" w:color="auto"/>
        <w:left w:val="none" w:sz="0" w:space="0" w:color="auto"/>
        <w:bottom w:val="none" w:sz="0" w:space="0" w:color="auto"/>
        <w:right w:val="none" w:sz="0" w:space="0" w:color="auto"/>
      </w:divBdr>
    </w:div>
    <w:div w:id="1595624317">
      <w:bodyDiv w:val="1"/>
      <w:marLeft w:val="0"/>
      <w:marRight w:val="0"/>
      <w:marTop w:val="0"/>
      <w:marBottom w:val="0"/>
      <w:divBdr>
        <w:top w:val="none" w:sz="0" w:space="0" w:color="auto"/>
        <w:left w:val="none" w:sz="0" w:space="0" w:color="auto"/>
        <w:bottom w:val="none" w:sz="0" w:space="0" w:color="auto"/>
        <w:right w:val="none" w:sz="0" w:space="0" w:color="auto"/>
      </w:divBdr>
    </w:div>
    <w:div w:id="1779137544">
      <w:bodyDiv w:val="1"/>
      <w:marLeft w:val="0"/>
      <w:marRight w:val="0"/>
      <w:marTop w:val="0"/>
      <w:marBottom w:val="0"/>
      <w:divBdr>
        <w:top w:val="none" w:sz="0" w:space="0" w:color="auto"/>
        <w:left w:val="none" w:sz="0" w:space="0" w:color="auto"/>
        <w:bottom w:val="none" w:sz="0" w:space="0" w:color="auto"/>
        <w:right w:val="none" w:sz="0" w:space="0" w:color="auto"/>
      </w:divBdr>
    </w:div>
    <w:div w:id="1862937288">
      <w:bodyDiv w:val="1"/>
      <w:marLeft w:val="0"/>
      <w:marRight w:val="0"/>
      <w:marTop w:val="0"/>
      <w:marBottom w:val="0"/>
      <w:divBdr>
        <w:top w:val="none" w:sz="0" w:space="0" w:color="auto"/>
        <w:left w:val="none" w:sz="0" w:space="0" w:color="auto"/>
        <w:bottom w:val="none" w:sz="0" w:space="0" w:color="auto"/>
        <w:right w:val="none" w:sz="0" w:space="0" w:color="auto"/>
      </w:divBdr>
      <w:divsChild>
        <w:div w:id="1083335406">
          <w:marLeft w:val="0"/>
          <w:marRight w:val="0"/>
          <w:marTop w:val="0"/>
          <w:marBottom w:val="0"/>
          <w:divBdr>
            <w:top w:val="none" w:sz="0" w:space="0" w:color="auto"/>
            <w:left w:val="none" w:sz="0" w:space="0" w:color="auto"/>
            <w:bottom w:val="none" w:sz="0" w:space="0" w:color="auto"/>
            <w:right w:val="none" w:sz="0" w:space="0" w:color="auto"/>
          </w:divBdr>
        </w:div>
      </w:divsChild>
    </w:div>
    <w:div w:id="1908150494">
      <w:bodyDiv w:val="1"/>
      <w:marLeft w:val="0"/>
      <w:marRight w:val="0"/>
      <w:marTop w:val="0"/>
      <w:marBottom w:val="0"/>
      <w:divBdr>
        <w:top w:val="none" w:sz="0" w:space="0" w:color="auto"/>
        <w:left w:val="none" w:sz="0" w:space="0" w:color="auto"/>
        <w:bottom w:val="none" w:sz="0" w:space="0" w:color="auto"/>
        <w:right w:val="none" w:sz="0" w:space="0" w:color="auto"/>
      </w:divBdr>
      <w:divsChild>
        <w:div w:id="510098684">
          <w:marLeft w:val="0"/>
          <w:marRight w:val="0"/>
          <w:marTop w:val="0"/>
          <w:marBottom w:val="0"/>
          <w:divBdr>
            <w:top w:val="none" w:sz="0" w:space="0" w:color="auto"/>
            <w:left w:val="none" w:sz="0" w:space="0" w:color="auto"/>
            <w:bottom w:val="none" w:sz="0" w:space="0" w:color="auto"/>
            <w:right w:val="none" w:sz="0" w:space="0" w:color="auto"/>
          </w:divBdr>
        </w:div>
      </w:divsChild>
    </w:div>
    <w:div w:id="2019696261">
      <w:bodyDiv w:val="1"/>
      <w:marLeft w:val="0"/>
      <w:marRight w:val="0"/>
      <w:marTop w:val="0"/>
      <w:marBottom w:val="0"/>
      <w:divBdr>
        <w:top w:val="none" w:sz="0" w:space="0" w:color="auto"/>
        <w:left w:val="none" w:sz="0" w:space="0" w:color="auto"/>
        <w:bottom w:val="none" w:sz="0" w:space="0" w:color="auto"/>
        <w:right w:val="none" w:sz="0" w:space="0" w:color="auto"/>
      </w:divBdr>
    </w:div>
    <w:div w:id="2083484770">
      <w:bodyDiv w:val="1"/>
      <w:marLeft w:val="0"/>
      <w:marRight w:val="0"/>
      <w:marTop w:val="0"/>
      <w:marBottom w:val="0"/>
      <w:divBdr>
        <w:top w:val="none" w:sz="0" w:space="0" w:color="auto"/>
        <w:left w:val="none" w:sz="0" w:space="0" w:color="auto"/>
        <w:bottom w:val="none" w:sz="0" w:space="0" w:color="auto"/>
        <w:right w:val="none" w:sz="0" w:space="0" w:color="auto"/>
      </w:divBdr>
      <w:divsChild>
        <w:div w:id="1139372810">
          <w:marLeft w:val="0"/>
          <w:marRight w:val="0"/>
          <w:marTop w:val="0"/>
          <w:marBottom w:val="0"/>
          <w:divBdr>
            <w:top w:val="none" w:sz="0" w:space="0" w:color="auto"/>
            <w:left w:val="none" w:sz="0" w:space="0" w:color="auto"/>
            <w:bottom w:val="none" w:sz="0" w:space="0" w:color="auto"/>
            <w:right w:val="none" w:sz="0" w:space="0" w:color="auto"/>
          </w:divBdr>
        </w:div>
      </w:divsChild>
    </w:div>
    <w:div w:id="2121025886">
      <w:bodyDiv w:val="1"/>
      <w:marLeft w:val="0"/>
      <w:marRight w:val="0"/>
      <w:marTop w:val="0"/>
      <w:marBottom w:val="0"/>
      <w:divBdr>
        <w:top w:val="none" w:sz="0" w:space="0" w:color="auto"/>
        <w:left w:val="none" w:sz="0" w:space="0" w:color="auto"/>
        <w:bottom w:val="none" w:sz="0" w:space="0" w:color="auto"/>
        <w:right w:val="none" w:sz="0" w:space="0" w:color="auto"/>
      </w:divBdr>
      <w:divsChild>
        <w:div w:id="481383923">
          <w:marLeft w:val="0"/>
          <w:marRight w:val="0"/>
          <w:marTop w:val="0"/>
          <w:marBottom w:val="0"/>
          <w:divBdr>
            <w:top w:val="none" w:sz="0" w:space="0" w:color="auto"/>
            <w:left w:val="none" w:sz="0" w:space="0" w:color="auto"/>
            <w:bottom w:val="none" w:sz="0" w:space="0" w:color="auto"/>
            <w:right w:val="none" w:sz="0" w:space="0" w:color="auto"/>
          </w:divBdr>
          <w:divsChild>
            <w:div w:id="1533498862">
              <w:marLeft w:val="0"/>
              <w:marRight w:val="0"/>
              <w:marTop w:val="0"/>
              <w:marBottom w:val="0"/>
              <w:divBdr>
                <w:top w:val="none" w:sz="0" w:space="0" w:color="auto"/>
                <w:left w:val="none" w:sz="0" w:space="0" w:color="auto"/>
                <w:bottom w:val="none" w:sz="0" w:space="0" w:color="auto"/>
                <w:right w:val="none" w:sz="0" w:space="0" w:color="auto"/>
              </w:divBdr>
              <w:divsChild>
                <w:div w:id="185414398">
                  <w:marLeft w:val="0"/>
                  <w:marRight w:val="0"/>
                  <w:marTop w:val="0"/>
                  <w:marBottom w:val="0"/>
                  <w:divBdr>
                    <w:top w:val="none" w:sz="0" w:space="0" w:color="auto"/>
                    <w:left w:val="none" w:sz="0" w:space="0" w:color="auto"/>
                    <w:bottom w:val="none" w:sz="0" w:space="0" w:color="auto"/>
                    <w:right w:val="none" w:sz="0" w:space="0" w:color="auto"/>
                  </w:divBdr>
                  <w:divsChild>
                    <w:div w:id="1023166819">
                      <w:marLeft w:val="0"/>
                      <w:marRight w:val="0"/>
                      <w:marTop w:val="0"/>
                      <w:marBottom w:val="0"/>
                      <w:divBdr>
                        <w:top w:val="none" w:sz="0" w:space="0" w:color="auto"/>
                        <w:left w:val="none" w:sz="0" w:space="0" w:color="auto"/>
                        <w:bottom w:val="none" w:sz="0" w:space="0" w:color="auto"/>
                        <w:right w:val="none" w:sz="0" w:space="0" w:color="auto"/>
                      </w:divBdr>
                      <w:divsChild>
                        <w:div w:id="2142766289">
                          <w:marLeft w:val="0"/>
                          <w:marRight w:val="0"/>
                          <w:marTop w:val="0"/>
                          <w:marBottom w:val="0"/>
                          <w:divBdr>
                            <w:top w:val="none" w:sz="0" w:space="0" w:color="auto"/>
                            <w:left w:val="none" w:sz="0" w:space="0" w:color="auto"/>
                            <w:bottom w:val="none" w:sz="0" w:space="0" w:color="auto"/>
                            <w:right w:val="none" w:sz="0" w:space="0" w:color="auto"/>
                          </w:divBdr>
                          <w:divsChild>
                            <w:div w:id="45180503">
                              <w:marLeft w:val="0"/>
                              <w:marRight w:val="0"/>
                              <w:marTop w:val="0"/>
                              <w:marBottom w:val="0"/>
                              <w:divBdr>
                                <w:top w:val="none" w:sz="0" w:space="0" w:color="auto"/>
                                <w:left w:val="none" w:sz="0" w:space="0" w:color="auto"/>
                                <w:bottom w:val="none" w:sz="0" w:space="0" w:color="auto"/>
                                <w:right w:val="none" w:sz="0" w:space="0" w:color="auto"/>
                              </w:divBdr>
                            </w:div>
                            <w:div w:id="12576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ess-n-relations.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mf-professional.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mf@press-n-relations.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press-n-relations.amid-p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b69971-50a7-4ce8-91fa-43130a0c81dd" xsi:nil="true"/>
    <lcf76f155ced4ddcb4097134ff3c332f xmlns="6cca9d1e-7cf2-40aa-a700-62b1b9908b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D7C14FE2FC8B43955AECD315CDE88A" ma:contentTypeVersion="17" ma:contentTypeDescription="Ein neues Dokument erstellen." ma:contentTypeScope="" ma:versionID="2fca14dd6154c9245bdbf79a5c7ebdbe">
  <xsd:schema xmlns:xsd="http://www.w3.org/2001/XMLSchema" xmlns:xs="http://www.w3.org/2001/XMLSchema" xmlns:p="http://schemas.microsoft.com/office/2006/metadata/properties" xmlns:ns2="6cca9d1e-7cf2-40aa-a700-62b1b9908bd3" xmlns:ns3="c6b69971-50a7-4ce8-91fa-43130a0c81dd" targetNamespace="http://schemas.microsoft.com/office/2006/metadata/properties" ma:root="true" ma:fieldsID="b164b03d0c8d795cf2d732232d3882c3" ns2:_="" ns3:_="">
    <xsd:import namespace="6cca9d1e-7cf2-40aa-a700-62b1b9908bd3"/>
    <xsd:import namespace="c6b69971-50a7-4ce8-91fa-43130a0c81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a9d1e-7cf2-40aa-a700-62b1b9908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fc108bd7-b1c8-4cfb-9cb0-2da7589956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69971-50a7-4ce8-91fa-43130a0c81dd"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545c3232-f2e3-49bd-93bc-41fb639bda6b}" ma:internalName="TaxCatchAll" ma:showField="CatchAllData" ma:web="c6b69971-50a7-4ce8-91fa-43130a0c81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4B3AC5-EAC4-4D19-959B-97CA174373FF}">
  <ds:schemaRefs>
    <ds:schemaRef ds:uri="http://schemas.microsoft.com/office/2006/metadata/properties"/>
    <ds:schemaRef ds:uri="http://schemas.microsoft.com/office/infopath/2007/PartnerControls"/>
    <ds:schemaRef ds:uri="c6b69971-50a7-4ce8-91fa-43130a0c81dd"/>
    <ds:schemaRef ds:uri="6cca9d1e-7cf2-40aa-a700-62b1b9908bd3"/>
  </ds:schemaRefs>
</ds:datastoreItem>
</file>

<file path=customXml/itemProps2.xml><?xml version="1.0" encoding="utf-8"?>
<ds:datastoreItem xmlns:ds="http://schemas.openxmlformats.org/officeDocument/2006/customXml" ds:itemID="{0E71EBC6-DC6D-4C8A-8D3E-E0FC874B7849}">
  <ds:schemaRefs>
    <ds:schemaRef ds:uri="http://schemas.microsoft.com/sharepoint/v3/contenttype/forms"/>
  </ds:schemaRefs>
</ds:datastoreItem>
</file>

<file path=customXml/itemProps3.xml><?xml version="1.0" encoding="utf-8"?>
<ds:datastoreItem xmlns:ds="http://schemas.openxmlformats.org/officeDocument/2006/customXml" ds:itemID="{EF679D5A-FE39-4428-B53F-B692E0C51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a9d1e-7cf2-40aa-a700-62b1b9908bd3"/>
    <ds:schemaRef ds:uri="c6b69971-50a7-4ce8-91fa-43130a0c8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3300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WMF AG</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ctxhermann</dc:creator>
  <cp:keywords/>
  <cp:lastModifiedBy>Desiree Müller</cp:lastModifiedBy>
  <cp:revision>4</cp:revision>
  <cp:lastPrinted>2023-02-27T01:18:00Z</cp:lastPrinted>
  <dcterms:created xsi:type="dcterms:W3CDTF">2026-08-27T10:56:00Z</dcterms:created>
  <dcterms:modified xsi:type="dcterms:W3CDTF">2026-09-07T07:53:00Z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0x01010037D7C14FE2FC8B43955AECD315CDE88A</vt:lpwstr>
  </property>
  <property fmtid="{D5CDD505-2E9C-101B-9397-08002B2CF9AE}" pid="3" name="MediaServiceImageTags">
    <vt:lpwstr/>
  </property>
</Properties>
</file>