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11BD5" w14:textId="604A63A5" w:rsidR="006C6008" w:rsidRPr="004762D0" w:rsidRDefault="00F1449A" w:rsidP="001051F3">
      <w:pPr>
        <w:spacing w:line="288" w:lineRule="auto"/>
        <w:rPr>
          <w:rFonts w:ascii="Arial" w:hAnsi="Arial" w:cs="Arial"/>
          <w:sz w:val="20"/>
          <w:lang w:val="de-DE"/>
        </w:rPr>
      </w:pPr>
      <w:r w:rsidRPr="004762D0">
        <w:rPr>
          <w:rFonts w:ascii="Arial" w:hAnsi="Arial"/>
          <w:sz w:val="20"/>
          <w:lang w:val="de-DE"/>
        </w:rPr>
        <w:t xml:space="preserve">Geislingen an der Steige, </w:t>
      </w:r>
      <w:r w:rsidR="0053535C">
        <w:rPr>
          <w:rFonts w:ascii="Arial" w:hAnsi="Arial"/>
          <w:sz w:val="20"/>
          <w:lang w:val="de-DE"/>
        </w:rPr>
        <w:t>2</w:t>
      </w:r>
      <w:r w:rsidR="00F11E67">
        <w:rPr>
          <w:rFonts w:ascii="Arial" w:hAnsi="Arial"/>
          <w:sz w:val="20"/>
          <w:lang w:val="de-DE"/>
        </w:rPr>
        <w:t>3</w:t>
      </w:r>
      <w:r w:rsidR="0053535C">
        <w:rPr>
          <w:rFonts w:ascii="Arial" w:hAnsi="Arial"/>
          <w:sz w:val="20"/>
          <w:lang w:val="de-DE"/>
        </w:rPr>
        <w:t>th</w:t>
      </w:r>
      <w:r w:rsidR="006C6008" w:rsidRPr="004762D0">
        <w:rPr>
          <w:rFonts w:ascii="Arial" w:hAnsi="Arial"/>
          <w:sz w:val="20"/>
          <w:lang w:val="de-DE"/>
        </w:rPr>
        <w:t xml:space="preserve"> </w:t>
      </w:r>
      <w:r w:rsidR="0053535C">
        <w:rPr>
          <w:rFonts w:ascii="Arial" w:hAnsi="Arial"/>
          <w:sz w:val="20"/>
          <w:lang w:val="de-DE"/>
        </w:rPr>
        <w:t xml:space="preserve">November </w:t>
      </w:r>
      <w:r w:rsidR="006C6008" w:rsidRPr="004762D0">
        <w:rPr>
          <w:rFonts w:ascii="Arial" w:hAnsi="Arial"/>
          <w:sz w:val="20"/>
          <w:lang w:val="de-DE"/>
        </w:rPr>
        <w:t xml:space="preserve">2020  </w:t>
      </w:r>
    </w:p>
    <w:p w14:paraId="3E3FD59D" w14:textId="77777777" w:rsidR="00862124" w:rsidRPr="004762D0" w:rsidRDefault="00862124" w:rsidP="001051F3">
      <w:pPr>
        <w:spacing w:line="288" w:lineRule="auto"/>
        <w:rPr>
          <w:rFonts w:ascii="Arial" w:hAnsi="Arial" w:cs="Arial"/>
          <w:sz w:val="24"/>
          <w:szCs w:val="24"/>
          <w:lang w:val="de-DE"/>
        </w:rPr>
      </w:pPr>
    </w:p>
    <w:p w14:paraId="079CFE51" w14:textId="61C5CC11" w:rsidR="00150CE0" w:rsidRDefault="00633A40" w:rsidP="001051F3">
      <w:pPr>
        <w:spacing w:line="288" w:lineRule="auto"/>
        <w:rPr>
          <w:rFonts w:ascii="Arial" w:hAnsi="Arial" w:cs="Arial"/>
          <w:sz w:val="24"/>
          <w:szCs w:val="24"/>
          <w:u w:val="single"/>
        </w:rPr>
      </w:pPr>
      <w:r>
        <w:rPr>
          <w:rFonts w:ascii="Arial" w:hAnsi="Arial"/>
          <w:sz w:val="24"/>
          <w:szCs w:val="24"/>
          <w:u w:val="single"/>
        </w:rPr>
        <w:t xml:space="preserve">The ultimate coffee experience – and a secure investment </w:t>
      </w:r>
    </w:p>
    <w:p w14:paraId="49DEF638" w14:textId="2FDBB8D3" w:rsidR="00862124" w:rsidRPr="00916175" w:rsidRDefault="00965D99" w:rsidP="001051F3">
      <w:pPr>
        <w:spacing w:line="288" w:lineRule="auto"/>
        <w:rPr>
          <w:rFonts w:ascii="Arial" w:hAnsi="Arial" w:cs="Arial"/>
          <w:sz w:val="24"/>
          <w:szCs w:val="24"/>
          <w:u w:val="single"/>
        </w:rPr>
      </w:pPr>
      <w:r>
        <w:rPr>
          <w:rFonts w:ascii="Arial" w:hAnsi="Arial"/>
          <w:sz w:val="24"/>
          <w:szCs w:val="24"/>
          <w:u w:val="single"/>
        </w:rPr>
        <w:t>WMF celebrates</w:t>
      </w:r>
      <w:r w:rsidR="000D17FA">
        <w:rPr>
          <w:rFonts w:ascii="Arial" w:hAnsi="Arial"/>
          <w:sz w:val="24"/>
          <w:szCs w:val="24"/>
          <w:u w:val="single"/>
        </w:rPr>
        <w:t xml:space="preserve"> the</w:t>
      </w:r>
      <w:r>
        <w:rPr>
          <w:rFonts w:ascii="Arial" w:hAnsi="Arial"/>
          <w:sz w:val="24"/>
          <w:szCs w:val="24"/>
          <w:u w:val="single"/>
        </w:rPr>
        <w:t xml:space="preserve"> launch of </w:t>
      </w:r>
      <w:r w:rsidR="00E620E0">
        <w:rPr>
          <w:rFonts w:ascii="Arial" w:hAnsi="Arial"/>
          <w:sz w:val="24"/>
          <w:szCs w:val="24"/>
          <w:u w:val="single"/>
        </w:rPr>
        <w:t xml:space="preserve">the </w:t>
      </w:r>
      <w:r>
        <w:rPr>
          <w:rFonts w:ascii="Arial" w:hAnsi="Arial"/>
          <w:sz w:val="24"/>
          <w:szCs w:val="24"/>
          <w:u w:val="single"/>
        </w:rPr>
        <w:t>n</w:t>
      </w:r>
      <w:r w:rsidR="00150CE0">
        <w:rPr>
          <w:rFonts w:ascii="Arial" w:hAnsi="Arial"/>
          <w:sz w:val="24"/>
          <w:szCs w:val="24"/>
          <w:u w:val="single"/>
        </w:rPr>
        <w:t xml:space="preserve">ew automatic coffee machine WMF 1300 S </w:t>
      </w:r>
    </w:p>
    <w:p w14:paraId="09989571" w14:textId="77777777" w:rsidR="00862124" w:rsidRPr="00916175" w:rsidRDefault="00862124" w:rsidP="001051F3">
      <w:pPr>
        <w:spacing w:line="288" w:lineRule="auto"/>
        <w:rPr>
          <w:rFonts w:ascii="Arial" w:hAnsi="Arial" w:cs="Arial"/>
          <w:sz w:val="20"/>
          <w:u w:val="single"/>
        </w:rPr>
      </w:pPr>
    </w:p>
    <w:p w14:paraId="01B588A6" w14:textId="126397EF" w:rsidR="00AA6B7F" w:rsidRPr="006772F3" w:rsidRDefault="00A93855" w:rsidP="001051F3">
      <w:pPr>
        <w:spacing w:line="288" w:lineRule="auto"/>
        <w:rPr>
          <w:rFonts w:ascii="Arial" w:hAnsi="Arial" w:cs="Arial"/>
          <w:b/>
          <w:sz w:val="20"/>
        </w:rPr>
      </w:pPr>
      <w:r w:rsidRPr="006772F3">
        <w:rPr>
          <w:rFonts w:ascii="Arial" w:hAnsi="Arial"/>
          <w:b/>
          <w:sz w:val="20"/>
        </w:rPr>
        <w:t xml:space="preserve">Delivering outstanding performance in a compact, versatile package, the WMF 1300 S is premium manufacturer WMF’s new addition to its </w:t>
      </w:r>
      <w:r w:rsidR="00801297" w:rsidRPr="006772F3">
        <w:rPr>
          <w:rFonts w:ascii="Arial" w:hAnsi="Arial"/>
          <w:b/>
          <w:sz w:val="20"/>
        </w:rPr>
        <w:t xml:space="preserve">product </w:t>
      </w:r>
      <w:r w:rsidRPr="006772F3">
        <w:rPr>
          <w:rFonts w:ascii="Arial" w:hAnsi="Arial"/>
          <w:b/>
          <w:sz w:val="20"/>
        </w:rPr>
        <w:t>portfolio: a speciality machine</w:t>
      </w:r>
      <w:r w:rsidR="00801297" w:rsidRPr="006772F3">
        <w:rPr>
          <w:rFonts w:ascii="Arial" w:hAnsi="Arial"/>
          <w:b/>
          <w:sz w:val="20"/>
        </w:rPr>
        <w:t xml:space="preserve"> with</w:t>
      </w:r>
      <w:r w:rsidRPr="006772F3">
        <w:rPr>
          <w:rFonts w:ascii="Arial" w:hAnsi="Arial"/>
          <w:b/>
          <w:sz w:val="20"/>
        </w:rPr>
        <w:t xml:space="preserve"> </w:t>
      </w:r>
      <w:r w:rsidR="00801297" w:rsidRPr="006772F3">
        <w:rPr>
          <w:rFonts w:ascii="Arial" w:hAnsi="Arial"/>
          <w:b/>
          <w:sz w:val="20"/>
        </w:rPr>
        <w:t>a range of new features for even greater dependability and serviceability</w:t>
      </w:r>
      <w:r w:rsidRPr="006772F3">
        <w:rPr>
          <w:rFonts w:ascii="Arial" w:hAnsi="Arial"/>
          <w:b/>
          <w:sz w:val="20"/>
        </w:rPr>
        <w:t>. With a recommended daily capacity of up to 120 cups on average, and up to three optionally lockable hoppers, this new fully automatic machine provides a reliable choice for all kinds of operations that serve coffee. The milk system ensure</w:t>
      </w:r>
      <w:r w:rsidR="00801297" w:rsidRPr="006772F3">
        <w:rPr>
          <w:rFonts w:ascii="Arial" w:hAnsi="Arial"/>
          <w:b/>
          <w:sz w:val="20"/>
        </w:rPr>
        <w:t>s</w:t>
      </w:r>
      <w:r w:rsidRPr="006772F3">
        <w:rPr>
          <w:rFonts w:ascii="Arial" w:hAnsi="Arial"/>
          <w:b/>
          <w:sz w:val="20"/>
        </w:rPr>
        <w:t xml:space="preserve"> that the quality of the beverages remains consistently high, whether they use hot milk or hot milk foam. The machine is enhanced by features including an intelligent design concept that provides efficient access for servicing.</w:t>
      </w:r>
      <w:r w:rsidRPr="006772F3">
        <w:rPr>
          <w:rFonts w:ascii="Arial" w:hAnsi="Arial"/>
          <w:sz w:val="20"/>
        </w:rPr>
        <w:t xml:space="preserve"> </w:t>
      </w:r>
    </w:p>
    <w:p w14:paraId="73E955F7" w14:textId="06103291" w:rsidR="00AA6B7F" w:rsidRPr="006772F3" w:rsidRDefault="00AA6B7F" w:rsidP="001051F3">
      <w:pPr>
        <w:spacing w:line="288" w:lineRule="auto"/>
        <w:rPr>
          <w:rFonts w:ascii="Arial" w:hAnsi="Arial" w:cs="Arial"/>
          <w:b/>
          <w:sz w:val="20"/>
        </w:rPr>
      </w:pPr>
    </w:p>
    <w:p w14:paraId="36708652" w14:textId="6BD95DA7" w:rsidR="00A77E9C" w:rsidRPr="006772F3" w:rsidRDefault="00A77E9C" w:rsidP="001051F3">
      <w:pPr>
        <w:spacing w:line="288" w:lineRule="auto"/>
        <w:rPr>
          <w:rFonts w:ascii="Arial" w:hAnsi="Arial" w:cs="Arial"/>
          <w:bCs/>
          <w:sz w:val="20"/>
          <w:u w:val="single"/>
        </w:rPr>
      </w:pPr>
      <w:r w:rsidRPr="006772F3">
        <w:rPr>
          <w:rFonts w:ascii="Arial" w:hAnsi="Arial"/>
          <w:bCs/>
          <w:sz w:val="20"/>
          <w:u w:val="single"/>
        </w:rPr>
        <w:t>Designed to Perform</w:t>
      </w:r>
    </w:p>
    <w:p w14:paraId="6F3716FF" w14:textId="72537222" w:rsidR="00395CAC" w:rsidRPr="006772F3" w:rsidRDefault="00592AE6" w:rsidP="001051F3">
      <w:pPr>
        <w:spacing w:line="288" w:lineRule="auto"/>
        <w:rPr>
          <w:rFonts w:ascii="Arial" w:hAnsi="Arial" w:cs="Arial"/>
          <w:bCs/>
          <w:sz w:val="20"/>
        </w:rPr>
      </w:pPr>
      <w:r w:rsidRPr="006772F3">
        <w:rPr>
          <w:rFonts w:ascii="Arial" w:hAnsi="Arial"/>
          <w:bCs/>
          <w:sz w:val="20"/>
        </w:rPr>
        <w:t xml:space="preserve">With its slim dimensions (W x H x D of 32.5 x 66.9 x 57.4 centimetres), appealing choice of equipment and optional constant water supply, </w:t>
      </w:r>
      <w:r w:rsidRPr="006772F3">
        <w:rPr>
          <w:rFonts w:ascii="Arial" w:hAnsi="Arial"/>
          <w:sz w:val="20"/>
        </w:rPr>
        <w:t xml:space="preserve">the WMF 1300 S delivers long operation times and a fast return on investment in a truly impressive package. </w:t>
      </w:r>
      <w:r w:rsidRPr="006772F3">
        <w:rPr>
          <w:rFonts w:ascii="Arial" w:hAnsi="Arial"/>
          <w:bCs/>
          <w:sz w:val="20"/>
        </w:rPr>
        <w:t xml:space="preserve">The fully automatic machine can be equipped with two bean hoppers, a </w:t>
      </w:r>
      <w:r w:rsidRPr="006772F3">
        <w:rPr>
          <w:rFonts w:ascii="Arial" w:hAnsi="Arial"/>
          <w:sz w:val="20"/>
        </w:rPr>
        <w:t>powder hopper with a 1200-gramme capacity and</w:t>
      </w:r>
      <w:r w:rsidRPr="006772F3">
        <w:rPr>
          <w:rFonts w:ascii="Arial" w:hAnsi="Arial"/>
          <w:bCs/>
          <w:sz w:val="20"/>
        </w:rPr>
        <w:t xml:space="preserve"> a manual insert for ground coffee, depending on which machine variant is selected. In WMF 1300 S models that operate without powder, each of the two bean hoppers holds 650 grammes, while the models with a powder hopper offer capacities of 650 grammes (right-hand hopper) and 550 grammes (centre hopper). </w:t>
      </w:r>
      <w:r w:rsidRPr="006772F3">
        <w:rPr>
          <w:rFonts w:ascii="Arial" w:hAnsi="Arial"/>
          <w:sz w:val="20"/>
        </w:rPr>
        <w:t xml:space="preserve">Restaurateurs and hoteliers whose priority is flexibility will also benefit from </w:t>
      </w:r>
      <w:r w:rsidRPr="006772F3">
        <w:rPr>
          <w:rFonts w:ascii="Arial" w:hAnsi="Arial"/>
          <w:bCs/>
          <w:sz w:val="20"/>
        </w:rPr>
        <w:t xml:space="preserve">a </w:t>
      </w:r>
      <w:r w:rsidRPr="006772F3">
        <w:rPr>
          <w:rFonts w:ascii="Arial" w:hAnsi="Arial"/>
          <w:sz w:val="20"/>
        </w:rPr>
        <w:t xml:space="preserve">four-litre water tank and the basic model’s reduced weight of 35 kilogrammes. What’s more, lockable hoppers ensure the machine can be used without issues in self-service operations. </w:t>
      </w:r>
    </w:p>
    <w:p w14:paraId="7B1F5252" w14:textId="77777777" w:rsidR="00395CAC" w:rsidRPr="006772F3" w:rsidRDefault="00395CAC" w:rsidP="001051F3">
      <w:pPr>
        <w:spacing w:line="288" w:lineRule="auto"/>
        <w:rPr>
          <w:rFonts w:ascii="Arial" w:hAnsi="Arial" w:cs="Arial"/>
          <w:sz w:val="20"/>
        </w:rPr>
      </w:pPr>
    </w:p>
    <w:p w14:paraId="50E482DF" w14:textId="5DA6E869" w:rsidR="003C0537" w:rsidRPr="006772F3" w:rsidRDefault="00592AE6" w:rsidP="001051F3">
      <w:pPr>
        <w:spacing w:line="288" w:lineRule="auto"/>
        <w:rPr>
          <w:rFonts w:ascii="Arial" w:hAnsi="Arial"/>
          <w:sz w:val="20"/>
        </w:rPr>
      </w:pPr>
      <w:r w:rsidRPr="006772F3">
        <w:rPr>
          <w:rFonts w:ascii="Arial" w:hAnsi="Arial"/>
          <w:sz w:val="20"/>
        </w:rPr>
        <w:t xml:space="preserve">Customers have the option of tailoring products to the type of operation (self-service or staff-operated) by using configurable templates designed for the fully automatic machine. The seven-inch touch display allows users to swipe vertically through all the functions available, which include settings for recipes, images and colour concepts, plus cleaning and care programs. For even more convenience, the function bar at the bottom edge of the display features special </w:t>
      </w:r>
      <w:proofErr w:type="spellStart"/>
      <w:r w:rsidRPr="006772F3">
        <w:rPr>
          <w:rFonts w:ascii="Arial" w:hAnsi="Arial"/>
          <w:sz w:val="20"/>
        </w:rPr>
        <w:t>preset</w:t>
      </w:r>
      <w:proofErr w:type="spellEnd"/>
      <w:r w:rsidRPr="006772F3">
        <w:rPr>
          <w:rFonts w:ascii="Arial" w:hAnsi="Arial"/>
          <w:sz w:val="20"/>
        </w:rPr>
        <w:t xml:space="preserve"> functions and can be customised with numerous options to suit both guests and staff.</w:t>
      </w:r>
    </w:p>
    <w:p w14:paraId="0E8C61F7" w14:textId="77777777" w:rsidR="003C0537" w:rsidRPr="006772F3" w:rsidRDefault="003C0537" w:rsidP="001051F3">
      <w:pPr>
        <w:spacing w:line="288" w:lineRule="auto"/>
        <w:rPr>
          <w:rFonts w:ascii="Arial" w:hAnsi="Arial" w:cs="Arial"/>
          <w:sz w:val="20"/>
        </w:rPr>
      </w:pPr>
    </w:p>
    <w:p w14:paraId="3059181A" w14:textId="77777777" w:rsidR="00A421E5" w:rsidRDefault="00A421E5" w:rsidP="001051F3">
      <w:pPr>
        <w:spacing w:line="288" w:lineRule="auto"/>
        <w:rPr>
          <w:rFonts w:ascii="Arial" w:hAnsi="Arial"/>
          <w:bCs/>
          <w:sz w:val="20"/>
          <w:u w:val="single"/>
        </w:rPr>
      </w:pPr>
    </w:p>
    <w:p w14:paraId="6322459B" w14:textId="06F64245" w:rsidR="006C0B4D" w:rsidRPr="006772F3" w:rsidRDefault="00F2620D" w:rsidP="001051F3">
      <w:pPr>
        <w:spacing w:line="288" w:lineRule="auto"/>
        <w:rPr>
          <w:rFonts w:ascii="Arial" w:hAnsi="Arial" w:cs="Arial"/>
          <w:sz w:val="20"/>
        </w:rPr>
      </w:pPr>
      <w:r w:rsidRPr="006772F3">
        <w:rPr>
          <w:rFonts w:ascii="Arial" w:hAnsi="Arial"/>
          <w:bCs/>
          <w:sz w:val="20"/>
          <w:u w:val="single"/>
        </w:rPr>
        <w:lastRenderedPageBreak/>
        <w:t>A new approach to machine maintenance</w:t>
      </w:r>
    </w:p>
    <w:p w14:paraId="2F6E4C70" w14:textId="41E20F96" w:rsidR="00F2620D" w:rsidRPr="006772F3" w:rsidRDefault="00883DC1" w:rsidP="001051F3">
      <w:pPr>
        <w:spacing w:line="288" w:lineRule="auto"/>
        <w:rPr>
          <w:rFonts w:ascii="Arial" w:hAnsi="Arial" w:cs="Arial"/>
          <w:bCs/>
          <w:sz w:val="20"/>
        </w:rPr>
      </w:pPr>
      <w:r w:rsidRPr="006772F3">
        <w:rPr>
          <w:rFonts w:ascii="Arial" w:hAnsi="Arial"/>
          <w:bCs/>
          <w:sz w:val="20"/>
        </w:rPr>
        <w:t>Where its design is concerned, the WMF 1300 S also delivers on its manufacturer’s commitment to process efficiency. The access points for servicing components as necessary have been optimised, while the machine concept makes it possible to remove the side walls, rear cover and lid independently from one another so that specific parts of the machine can be reached. This makes it much easier and quicker to work on the machine, even in tight spaces behind bar counters</w:t>
      </w:r>
      <w:r w:rsidR="00801297" w:rsidRPr="006772F3">
        <w:rPr>
          <w:rFonts w:ascii="Arial" w:hAnsi="Arial"/>
          <w:bCs/>
          <w:sz w:val="20"/>
        </w:rPr>
        <w:t>,</w:t>
      </w:r>
      <w:r w:rsidRPr="006772F3">
        <w:rPr>
          <w:rFonts w:ascii="Arial" w:hAnsi="Arial"/>
          <w:bCs/>
          <w:sz w:val="20"/>
        </w:rPr>
        <w:t xml:space="preserve"> in kitchenettes within offices or elsewhere.</w:t>
      </w:r>
    </w:p>
    <w:p w14:paraId="6E17F629" w14:textId="77777777" w:rsidR="00000FF6" w:rsidRPr="006772F3" w:rsidRDefault="00000FF6" w:rsidP="001051F3">
      <w:pPr>
        <w:spacing w:line="288" w:lineRule="auto"/>
        <w:rPr>
          <w:rFonts w:ascii="Arial" w:hAnsi="Arial" w:cs="Arial"/>
          <w:bCs/>
          <w:sz w:val="20"/>
        </w:rPr>
      </w:pPr>
    </w:p>
    <w:p w14:paraId="5A8F59A8" w14:textId="6174CF8F" w:rsidR="00AA6B7F" w:rsidRPr="006772F3" w:rsidRDefault="00DF065E" w:rsidP="001051F3">
      <w:pPr>
        <w:spacing w:line="288" w:lineRule="auto"/>
        <w:rPr>
          <w:rFonts w:ascii="Arial" w:hAnsi="Arial" w:cs="Arial"/>
          <w:bCs/>
          <w:sz w:val="20"/>
          <w:u w:val="single"/>
        </w:rPr>
      </w:pPr>
      <w:r w:rsidRPr="006772F3">
        <w:rPr>
          <w:rFonts w:ascii="Arial" w:hAnsi="Arial"/>
          <w:bCs/>
          <w:sz w:val="20"/>
          <w:u w:val="single"/>
        </w:rPr>
        <w:t>Well-designed convenience for everyday operation</w:t>
      </w:r>
    </w:p>
    <w:p w14:paraId="310B4896" w14:textId="00536DC6" w:rsidR="000B76A9" w:rsidRPr="006772F3" w:rsidRDefault="00A77E9C" w:rsidP="001051F3">
      <w:pPr>
        <w:spacing w:line="288" w:lineRule="auto"/>
        <w:rPr>
          <w:rFonts w:ascii="Arial" w:hAnsi="Arial" w:cs="Arial"/>
          <w:bCs/>
          <w:sz w:val="20"/>
        </w:rPr>
      </w:pPr>
      <w:r w:rsidRPr="006772F3">
        <w:rPr>
          <w:rFonts w:ascii="Arial" w:hAnsi="Arial"/>
          <w:bCs/>
          <w:sz w:val="20"/>
        </w:rPr>
        <w:t xml:space="preserve">The key features of the new WMF 1300 S demonstrate the sheer attention to detail that has been devoted to this machine: they include a height-adjustable spout and a </w:t>
      </w:r>
      <w:r w:rsidR="000A5A11" w:rsidRPr="006772F3">
        <w:rPr>
          <w:rFonts w:ascii="Arial" w:hAnsi="Arial"/>
          <w:bCs/>
          <w:sz w:val="20"/>
        </w:rPr>
        <w:t>C</w:t>
      </w:r>
      <w:r w:rsidRPr="006772F3">
        <w:rPr>
          <w:rFonts w:ascii="Arial" w:hAnsi="Arial"/>
          <w:bCs/>
          <w:sz w:val="20"/>
        </w:rPr>
        <w:t xml:space="preserve">up </w:t>
      </w:r>
      <w:r w:rsidR="000A5A11" w:rsidRPr="006772F3">
        <w:rPr>
          <w:rFonts w:ascii="Arial" w:hAnsi="Arial"/>
          <w:bCs/>
          <w:sz w:val="20"/>
        </w:rPr>
        <w:t>S</w:t>
      </w:r>
      <w:r w:rsidRPr="006772F3">
        <w:rPr>
          <w:rFonts w:ascii="Arial" w:hAnsi="Arial"/>
          <w:bCs/>
          <w:sz w:val="20"/>
        </w:rPr>
        <w:t xml:space="preserve">top for ensuring that cups, mugs and glasses are positioned in exactly the right place. Adjusting the coffee spout is easy, with a clearance height of 60 to 169 mm available. And not only that, but the optional decentralised hot water spout is at a height of 107 mm. </w:t>
      </w:r>
    </w:p>
    <w:p w14:paraId="44564FF2" w14:textId="77777777" w:rsidR="000B76A9" w:rsidRPr="006772F3" w:rsidRDefault="000B76A9" w:rsidP="001051F3">
      <w:pPr>
        <w:spacing w:line="288" w:lineRule="auto"/>
        <w:rPr>
          <w:rFonts w:ascii="Arial" w:hAnsi="Arial" w:cs="Arial"/>
          <w:bCs/>
          <w:sz w:val="20"/>
        </w:rPr>
      </w:pPr>
    </w:p>
    <w:p w14:paraId="47D2F74B" w14:textId="5ECCBDAE" w:rsidR="00E54843" w:rsidRDefault="00283886" w:rsidP="001051F3">
      <w:pPr>
        <w:spacing w:line="288" w:lineRule="auto"/>
        <w:rPr>
          <w:rFonts w:ascii="Arial" w:hAnsi="Arial" w:cs="Arial"/>
          <w:bCs/>
          <w:sz w:val="20"/>
        </w:rPr>
      </w:pPr>
      <w:r w:rsidRPr="006772F3">
        <w:rPr>
          <w:rFonts w:ascii="Arial" w:hAnsi="Arial"/>
          <w:bCs/>
          <w:sz w:val="20"/>
        </w:rPr>
        <w:t>The integrated milk system cater to any beverage requirements that a restaurateur may have: the</w:t>
      </w:r>
      <w:r w:rsidR="00AC3451" w:rsidRPr="006772F3">
        <w:rPr>
          <w:rFonts w:ascii="Arial" w:hAnsi="Arial"/>
          <w:bCs/>
          <w:sz w:val="20"/>
        </w:rPr>
        <w:t xml:space="preserve"> Basic Milk </w:t>
      </w:r>
      <w:r w:rsidR="00801297" w:rsidRPr="006772F3">
        <w:rPr>
          <w:rFonts w:ascii="Arial" w:hAnsi="Arial"/>
          <w:bCs/>
          <w:sz w:val="20"/>
        </w:rPr>
        <w:t xml:space="preserve">system </w:t>
      </w:r>
      <w:r w:rsidR="00AC3451" w:rsidRPr="006772F3">
        <w:rPr>
          <w:rFonts w:ascii="Arial" w:hAnsi="Arial"/>
          <w:bCs/>
          <w:sz w:val="20"/>
        </w:rPr>
        <w:t xml:space="preserve">delivers hot </w:t>
      </w:r>
      <w:r w:rsidRPr="006772F3">
        <w:rPr>
          <w:rFonts w:ascii="Arial" w:hAnsi="Arial"/>
          <w:bCs/>
          <w:sz w:val="20"/>
        </w:rPr>
        <w:t xml:space="preserve">milk </w:t>
      </w:r>
      <w:r w:rsidR="00801297" w:rsidRPr="006772F3">
        <w:rPr>
          <w:rFonts w:ascii="Arial" w:hAnsi="Arial"/>
          <w:bCs/>
          <w:sz w:val="20"/>
        </w:rPr>
        <w:t xml:space="preserve">and hot milk foam </w:t>
      </w:r>
      <w:r w:rsidRPr="006772F3">
        <w:rPr>
          <w:rFonts w:ascii="Arial" w:hAnsi="Arial"/>
          <w:bCs/>
          <w:sz w:val="20"/>
        </w:rPr>
        <w:t>of the very highest quality</w:t>
      </w:r>
      <w:r w:rsidR="00801297" w:rsidRPr="006772F3">
        <w:rPr>
          <w:rFonts w:ascii="Arial" w:hAnsi="Arial"/>
          <w:bCs/>
          <w:sz w:val="20"/>
        </w:rPr>
        <w:t>.</w:t>
      </w:r>
      <w:r w:rsidRPr="006772F3">
        <w:rPr>
          <w:rFonts w:ascii="Arial" w:hAnsi="Arial"/>
          <w:bCs/>
          <w:sz w:val="20"/>
        </w:rPr>
        <w:t xml:space="preserve"> </w:t>
      </w:r>
      <w:r w:rsidR="00801297" w:rsidRPr="006772F3">
        <w:rPr>
          <w:rFonts w:ascii="Arial" w:hAnsi="Arial"/>
          <w:bCs/>
          <w:sz w:val="20"/>
        </w:rPr>
        <w:t>A</w:t>
      </w:r>
      <w:r w:rsidRPr="006772F3">
        <w:rPr>
          <w:rFonts w:ascii="Arial" w:hAnsi="Arial"/>
          <w:bCs/>
          <w:sz w:val="20"/>
        </w:rPr>
        <w:t>dditional</w:t>
      </w:r>
      <w:r w:rsidRPr="006772F3">
        <w:rPr>
          <w:rFonts w:ascii="Arial" w:hAnsi="Arial"/>
          <w:sz w:val="20"/>
        </w:rPr>
        <w:t xml:space="preserve"> Basic Steam wand makes it possible to produce hot milk and milk foam manually.</w:t>
      </w:r>
      <w:r w:rsidRPr="006772F3">
        <w:rPr>
          <w:rFonts w:ascii="Arial" w:hAnsi="Arial"/>
          <w:bCs/>
          <w:sz w:val="20"/>
        </w:rPr>
        <w:t xml:space="preserve"> And if the user doesn’t have a heated cup rack available, the integrated</w:t>
      </w:r>
      <w:r>
        <w:rPr>
          <w:rFonts w:ascii="Arial" w:hAnsi="Arial"/>
          <w:bCs/>
          <w:sz w:val="20"/>
        </w:rPr>
        <w:t xml:space="preserve"> SteamJet feature is able to bring cups and glasses up to the correct temperature. </w:t>
      </w:r>
    </w:p>
    <w:p w14:paraId="73FA2A82" w14:textId="77777777" w:rsidR="00E54843" w:rsidRDefault="00E54843" w:rsidP="001051F3">
      <w:pPr>
        <w:spacing w:line="288" w:lineRule="auto"/>
        <w:rPr>
          <w:rFonts w:ascii="Arial" w:hAnsi="Arial" w:cs="Arial"/>
          <w:bCs/>
          <w:sz w:val="20"/>
        </w:rPr>
      </w:pPr>
    </w:p>
    <w:p w14:paraId="44D4D2FB" w14:textId="5F7F1226" w:rsidR="00E54843" w:rsidRPr="00650333" w:rsidRDefault="00E54843" w:rsidP="001051F3">
      <w:pPr>
        <w:spacing w:line="288" w:lineRule="auto"/>
        <w:rPr>
          <w:rFonts w:ascii="Arial" w:hAnsi="Arial" w:cs="Arial"/>
          <w:bCs/>
          <w:sz w:val="20"/>
        </w:rPr>
      </w:pPr>
      <w:r>
        <w:rPr>
          <w:rFonts w:ascii="Arial" w:hAnsi="Arial"/>
          <w:bCs/>
          <w:sz w:val="20"/>
        </w:rPr>
        <w:t>The machine features even more convenient functions to keep everything running smoothly, including a fill level sensor that prevents the drip tray from overflowing. Beverage dispensing is also blocked if the bowl is missing or incorrectly positioned in the machine, ensuring process reliability and stability. A similar concept has been applied to the mixer wheel in the powder hopper: if it is not correctly attached, the sensors will issue a message that is then shown on the display.</w:t>
      </w:r>
    </w:p>
    <w:p w14:paraId="0928061C" w14:textId="77777777" w:rsidR="00650333" w:rsidRDefault="00650333" w:rsidP="001051F3">
      <w:pPr>
        <w:spacing w:line="288" w:lineRule="auto"/>
        <w:rPr>
          <w:rFonts w:ascii="Arial" w:hAnsi="Arial" w:cs="Arial"/>
          <w:sz w:val="20"/>
        </w:rPr>
      </w:pPr>
    </w:p>
    <w:p w14:paraId="7C70D682" w14:textId="3B9A8336" w:rsidR="00E54843" w:rsidRPr="00916175" w:rsidRDefault="006C6008" w:rsidP="001051F3">
      <w:pPr>
        <w:spacing w:line="288" w:lineRule="auto"/>
        <w:rPr>
          <w:rFonts w:ascii="Arial" w:hAnsi="Arial" w:cs="Arial"/>
          <w:b/>
          <w:sz w:val="20"/>
        </w:rPr>
      </w:pPr>
      <w:r>
        <w:rPr>
          <w:rFonts w:ascii="Arial" w:hAnsi="Arial"/>
          <w:b/>
          <w:sz w:val="20"/>
        </w:rPr>
        <w:t>Image reques</w:t>
      </w:r>
      <w:r>
        <w:rPr>
          <w:rFonts w:ascii="Arial" w:hAnsi="Arial"/>
          <w:b/>
          <w:bCs/>
          <w:sz w:val="20"/>
        </w:rPr>
        <w:t>t</w:t>
      </w:r>
    </w:p>
    <w:p w14:paraId="0D97228C" w14:textId="03FA4340" w:rsidR="00650333" w:rsidRDefault="006C6008" w:rsidP="00650333">
      <w:pPr>
        <w:spacing w:line="288" w:lineRule="auto"/>
        <w:rPr>
          <w:rFonts w:ascii="Arial" w:hAnsi="Arial"/>
          <w:sz w:val="20"/>
        </w:rPr>
      </w:pPr>
      <w:r>
        <w:rPr>
          <w:rFonts w:ascii="Arial" w:hAnsi="Arial"/>
          <w:sz w:val="20"/>
        </w:rPr>
        <w:t xml:space="preserve">You can find images on our media portal </w:t>
      </w:r>
      <w:hyperlink r:id="rId7" w:history="1">
        <w:r w:rsidR="00650333" w:rsidRPr="0014129A">
          <w:rPr>
            <w:rStyle w:val="Hyperlink"/>
            <w:rFonts w:ascii="Arial" w:hAnsi="Arial"/>
            <w:sz w:val="20"/>
          </w:rPr>
          <w:t>http://press-n-relations.</w:t>
        </w:r>
        <w:r w:rsidR="00650333" w:rsidRPr="0014129A">
          <w:rPr>
            <w:rStyle w:val="Hyperlink"/>
            <w:rFonts w:ascii="Arial" w:hAnsi="Arial"/>
            <w:sz w:val="20"/>
          </w:rPr>
          <w:t>a</w:t>
        </w:r>
        <w:r w:rsidR="00650333" w:rsidRPr="0014129A">
          <w:rPr>
            <w:rStyle w:val="Hyperlink"/>
            <w:rFonts w:ascii="Arial" w:hAnsi="Arial"/>
            <w:sz w:val="20"/>
          </w:rPr>
          <w:t>mid-pr.com</w:t>
        </w:r>
      </w:hyperlink>
    </w:p>
    <w:p w14:paraId="32F2B38F" w14:textId="375675FF" w:rsidR="00650333" w:rsidRDefault="00650333" w:rsidP="00650333">
      <w:pPr>
        <w:spacing w:line="288" w:lineRule="auto"/>
        <w:rPr>
          <w:rFonts w:ascii="Arial" w:hAnsi="Arial"/>
          <w:sz w:val="20"/>
        </w:rPr>
      </w:pPr>
      <w:r>
        <w:rPr>
          <w:rFonts w:ascii="Arial" w:hAnsi="Arial"/>
          <w:sz w:val="20"/>
        </w:rPr>
        <w:t xml:space="preserve">(Search term: </w:t>
      </w:r>
      <w:r w:rsidRPr="00650333">
        <w:rPr>
          <w:rFonts w:ascii="Arial" w:hAnsi="Arial"/>
          <w:sz w:val="20"/>
        </w:rPr>
        <w:t>WMF1300S</w:t>
      </w:r>
      <w:r>
        <w:rPr>
          <w:rFonts w:ascii="Arial" w:hAnsi="Arial"/>
          <w:sz w:val="20"/>
        </w:rPr>
        <w:t>)</w:t>
      </w:r>
    </w:p>
    <w:p w14:paraId="65763C75" w14:textId="77777777" w:rsidR="00650333" w:rsidRDefault="00650333" w:rsidP="00650333">
      <w:pPr>
        <w:spacing w:line="288" w:lineRule="auto"/>
        <w:rPr>
          <w:rFonts w:ascii="Arial" w:hAnsi="Arial"/>
        </w:rPr>
      </w:pPr>
    </w:p>
    <w:p w14:paraId="589E16E7" w14:textId="636CF169" w:rsidR="00E54843" w:rsidRPr="00650333" w:rsidRDefault="00650333" w:rsidP="00650333">
      <w:pPr>
        <w:spacing w:line="288" w:lineRule="auto"/>
        <w:rPr>
          <w:rFonts w:ascii="Arial" w:hAnsi="Arial" w:cs="Arial"/>
          <w:sz w:val="20"/>
        </w:rPr>
      </w:pPr>
      <w:r>
        <w:rPr>
          <w:noProof/>
        </w:rPr>
        <w:drawing>
          <wp:inline distT="0" distB="0" distL="0" distR="0" wp14:anchorId="7844A759" wp14:editId="60D2C242">
            <wp:extent cx="974944" cy="1377302"/>
            <wp:effectExtent l="0" t="0" r="3175" b="0"/>
            <wp:docPr id="2" name="Grafik 2" descr="Ein Bild, das sitzend, Tisch,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itzend, Tisch, Mann, Anzug enthält.&#10;&#10;Automatisch generierte Beschreibung"/>
                    <pic:cNvPicPr/>
                  </pic:nvPicPr>
                  <pic:blipFill>
                    <a:blip r:embed="rId8"/>
                    <a:stretch>
                      <a:fillRect/>
                    </a:stretch>
                  </pic:blipFill>
                  <pic:spPr>
                    <a:xfrm>
                      <a:off x="0" y="0"/>
                      <a:ext cx="982136" cy="1387462"/>
                    </a:xfrm>
                    <a:prstGeom prst="rect">
                      <a:avLst/>
                    </a:prstGeom>
                  </pic:spPr>
                </pic:pic>
              </a:graphicData>
            </a:graphic>
          </wp:inline>
        </w:drawing>
      </w:r>
      <w:r>
        <w:rPr>
          <w:noProof/>
        </w:rPr>
        <w:drawing>
          <wp:inline distT="0" distB="0" distL="0" distR="0" wp14:anchorId="6A049FB7" wp14:editId="0AE47689">
            <wp:extent cx="1002430" cy="668286"/>
            <wp:effectExtent l="0" t="0" r="1270" b="5080"/>
            <wp:docPr id="5" name="Grafik 5" descr="Ein Bild, das drinnen, Decke, Raum,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Decke, Raum, Tisch enthält.&#10;&#10;Automatisch generierte Beschreibung"/>
                    <pic:cNvPicPr/>
                  </pic:nvPicPr>
                  <pic:blipFill>
                    <a:blip r:embed="rId9"/>
                    <a:stretch>
                      <a:fillRect/>
                    </a:stretch>
                  </pic:blipFill>
                  <pic:spPr>
                    <a:xfrm>
                      <a:off x="0" y="0"/>
                      <a:ext cx="1019096" cy="679396"/>
                    </a:xfrm>
                    <a:prstGeom prst="rect">
                      <a:avLst/>
                    </a:prstGeom>
                  </pic:spPr>
                </pic:pic>
              </a:graphicData>
            </a:graphic>
          </wp:inline>
        </w:drawing>
      </w:r>
      <w:r>
        <w:t xml:space="preserve"> </w:t>
      </w:r>
      <w:r>
        <w:rPr>
          <w:noProof/>
        </w:rPr>
        <w:drawing>
          <wp:inline distT="0" distB="0" distL="0" distR="0" wp14:anchorId="5810D4F1" wp14:editId="5AFF7B8B">
            <wp:extent cx="1002905" cy="666215"/>
            <wp:effectExtent l="0" t="0" r="635" b="0"/>
            <wp:docPr id="6" name="Grafik 6" descr="Ein Bild, das drinnen, Fenster, Tisch,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Fenster, Tisch, Raum enthält.&#10;&#10;Automatisch generierte Beschreibung"/>
                    <pic:cNvPicPr/>
                  </pic:nvPicPr>
                  <pic:blipFill>
                    <a:blip r:embed="rId10"/>
                    <a:stretch>
                      <a:fillRect/>
                    </a:stretch>
                  </pic:blipFill>
                  <pic:spPr>
                    <a:xfrm>
                      <a:off x="0" y="0"/>
                      <a:ext cx="1018849" cy="676806"/>
                    </a:xfrm>
                    <a:prstGeom prst="rect">
                      <a:avLst/>
                    </a:prstGeom>
                  </pic:spPr>
                </pic:pic>
              </a:graphicData>
            </a:graphic>
          </wp:inline>
        </w:drawing>
      </w:r>
      <w:r>
        <w:t xml:space="preserve"> </w:t>
      </w:r>
      <w:r>
        <w:rPr>
          <w:noProof/>
        </w:rPr>
        <w:drawing>
          <wp:inline distT="0" distB="0" distL="0" distR="0" wp14:anchorId="4EAAB333" wp14:editId="3B686931">
            <wp:extent cx="1007706" cy="671804"/>
            <wp:effectExtent l="0" t="0" r="0" b="1905"/>
            <wp:docPr id="8" name="Grafik 8" descr="Ein Bild, das Boden, drinnen, Küch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oden, drinnen, Küche, Raum enthält.&#10;&#10;Automatisch generierte Beschreibung"/>
                    <pic:cNvPicPr/>
                  </pic:nvPicPr>
                  <pic:blipFill>
                    <a:blip r:embed="rId11"/>
                    <a:stretch>
                      <a:fillRect/>
                    </a:stretch>
                  </pic:blipFill>
                  <pic:spPr>
                    <a:xfrm>
                      <a:off x="0" y="0"/>
                      <a:ext cx="1020028" cy="680018"/>
                    </a:xfrm>
                    <a:prstGeom prst="rect">
                      <a:avLst/>
                    </a:prstGeom>
                  </pic:spPr>
                </pic:pic>
              </a:graphicData>
            </a:graphic>
          </wp:inline>
        </w:drawing>
      </w:r>
      <w:r w:rsidR="00E54843">
        <w:br w:type="page"/>
      </w:r>
    </w:p>
    <w:tbl>
      <w:tblPr>
        <w:tblW w:w="9039" w:type="dxa"/>
        <w:tblInd w:w="-106" w:type="dxa"/>
        <w:tblLook w:val="04A0" w:firstRow="1" w:lastRow="0" w:firstColumn="1" w:lastColumn="0" w:noHBand="0" w:noVBand="1"/>
      </w:tblPr>
      <w:tblGrid>
        <w:gridCol w:w="3996"/>
        <w:gridCol w:w="5043"/>
      </w:tblGrid>
      <w:tr w:rsidR="0052255D" w:rsidRPr="00FB258F" w14:paraId="0E43B1EB" w14:textId="77777777" w:rsidTr="004D663F">
        <w:tc>
          <w:tcPr>
            <w:tcW w:w="3996" w:type="dxa"/>
            <w:shd w:val="clear" w:color="auto" w:fill="auto"/>
          </w:tcPr>
          <w:p w14:paraId="7DFEBFF4" w14:textId="3116F412" w:rsidR="00E54843" w:rsidRPr="00916175" w:rsidRDefault="00E54843" w:rsidP="001051F3">
            <w:pPr>
              <w:spacing w:line="288" w:lineRule="auto"/>
              <w:rPr>
                <w:rFonts w:ascii="Arial" w:hAnsi="Arial" w:cs="Arial"/>
                <w:color w:val="000000" w:themeColor="text1"/>
                <w:sz w:val="18"/>
                <w:szCs w:val="18"/>
              </w:rPr>
            </w:pPr>
          </w:p>
          <w:p w14:paraId="1B83B8EB" w14:textId="243C38F7" w:rsidR="0052255D" w:rsidRPr="00C02C3C" w:rsidRDefault="0052255D" w:rsidP="001051F3">
            <w:pPr>
              <w:spacing w:line="288" w:lineRule="auto"/>
              <w:rPr>
                <w:rFonts w:ascii="Arial" w:hAnsi="Arial" w:cs="Arial"/>
                <w:b/>
                <w:bCs/>
                <w:color w:val="000000" w:themeColor="text1"/>
                <w:sz w:val="18"/>
                <w:szCs w:val="18"/>
              </w:rPr>
            </w:pPr>
            <w:r>
              <w:rPr>
                <w:rFonts w:ascii="Arial" w:hAnsi="Arial"/>
                <w:b/>
                <w:bCs/>
                <w:color w:val="000000" w:themeColor="text1"/>
                <w:sz w:val="18"/>
                <w:szCs w:val="18"/>
              </w:rPr>
              <w:t>Further information:</w:t>
            </w:r>
          </w:p>
          <w:p w14:paraId="117DFA76" w14:textId="77777777" w:rsidR="00C83BBB" w:rsidRPr="00916175" w:rsidRDefault="00C83BBB" w:rsidP="001051F3">
            <w:pPr>
              <w:spacing w:line="288" w:lineRule="auto"/>
              <w:rPr>
                <w:rFonts w:ascii="Arial" w:hAnsi="Arial" w:cs="Arial"/>
                <w:color w:val="000000" w:themeColor="text1"/>
                <w:sz w:val="18"/>
                <w:szCs w:val="18"/>
              </w:rPr>
            </w:pPr>
            <w:r>
              <w:rPr>
                <w:rFonts w:ascii="Arial" w:hAnsi="Arial"/>
                <w:color w:val="000000" w:themeColor="text1"/>
                <w:sz w:val="18"/>
                <w:szCs w:val="18"/>
              </w:rPr>
              <w:t>WMF Group GmbH</w:t>
            </w:r>
          </w:p>
          <w:p w14:paraId="28FE30C0" w14:textId="77777777" w:rsidR="00C83BBB" w:rsidRPr="00916175" w:rsidRDefault="00C83BBB" w:rsidP="001051F3">
            <w:pPr>
              <w:spacing w:line="288" w:lineRule="auto"/>
              <w:rPr>
                <w:rFonts w:ascii="Arial" w:hAnsi="Arial" w:cs="Arial"/>
                <w:color w:val="000000" w:themeColor="text1"/>
                <w:sz w:val="18"/>
                <w:szCs w:val="18"/>
              </w:rPr>
            </w:pPr>
            <w:r>
              <w:rPr>
                <w:rFonts w:ascii="Arial" w:hAnsi="Arial"/>
                <w:color w:val="000000" w:themeColor="text1"/>
                <w:sz w:val="18"/>
                <w:szCs w:val="18"/>
              </w:rPr>
              <w:t>Eva Gold</w:t>
            </w:r>
          </w:p>
          <w:p w14:paraId="3AA0EBD9" w14:textId="77777777" w:rsidR="00C83BBB" w:rsidRDefault="00C83BBB" w:rsidP="001051F3">
            <w:pPr>
              <w:spacing w:line="288" w:lineRule="auto"/>
              <w:rPr>
                <w:rFonts w:ascii="Arial" w:hAnsi="Arial" w:cs="Arial"/>
                <w:color w:val="000000" w:themeColor="text1"/>
                <w:sz w:val="18"/>
                <w:szCs w:val="18"/>
              </w:rPr>
            </w:pPr>
            <w:r>
              <w:rPr>
                <w:rFonts w:ascii="Arial" w:hAnsi="Arial"/>
                <w:color w:val="000000" w:themeColor="text1"/>
                <w:sz w:val="18"/>
                <w:szCs w:val="18"/>
              </w:rPr>
              <w:t xml:space="preserve">Senior Manager Global Brand &amp; Communications </w:t>
            </w:r>
          </w:p>
          <w:p w14:paraId="4A84C337" w14:textId="77777777" w:rsidR="00C83BBB" w:rsidRPr="00916175" w:rsidRDefault="00C83BBB" w:rsidP="001051F3">
            <w:pPr>
              <w:spacing w:line="288" w:lineRule="auto"/>
              <w:rPr>
                <w:rFonts w:ascii="Arial" w:hAnsi="Arial" w:cs="Arial"/>
                <w:color w:val="000000" w:themeColor="text1"/>
                <w:sz w:val="18"/>
                <w:szCs w:val="18"/>
              </w:rPr>
            </w:pPr>
            <w:r>
              <w:rPr>
                <w:rFonts w:ascii="Arial" w:hAnsi="Arial"/>
                <w:color w:val="000000" w:themeColor="text1"/>
                <w:sz w:val="18"/>
                <w:szCs w:val="18"/>
              </w:rPr>
              <w:t>GBU Professional Coffee Machines</w:t>
            </w:r>
          </w:p>
          <w:p w14:paraId="6241F796" w14:textId="77777777" w:rsidR="00C83BBB" w:rsidRPr="004762D0" w:rsidRDefault="00C83BBB" w:rsidP="001051F3">
            <w:pPr>
              <w:spacing w:line="288" w:lineRule="auto"/>
              <w:rPr>
                <w:rFonts w:ascii="Arial" w:hAnsi="Arial" w:cs="Arial"/>
                <w:color w:val="000000" w:themeColor="text1"/>
                <w:sz w:val="18"/>
                <w:szCs w:val="18"/>
                <w:lang w:val="de-DE"/>
              </w:rPr>
            </w:pPr>
            <w:r w:rsidRPr="004762D0">
              <w:rPr>
                <w:rFonts w:ascii="Arial" w:hAnsi="Arial"/>
                <w:color w:val="000000" w:themeColor="text1"/>
                <w:sz w:val="18"/>
                <w:szCs w:val="18"/>
                <w:lang w:val="de-DE"/>
              </w:rPr>
              <w:t>Eberhardstraße 35 – 73312 Geislingen, Germany</w:t>
            </w:r>
          </w:p>
          <w:p w14:paraId="17C410D5" w14:textId="77777777" w:rsidR="00C83BBB" w:rsidRPr="004762D0" w:rsidRDefault="00C83BBB" w:rsidP="001051F3">
            <w:pPr>
              <w:spacing w:line="288" w:lineRule="auto"/>
              <w:rPr>
                <w:rFonts w:ascii="Arial" w:hAnsi="Arial" w:cs="Arial"/>
                <w:color w:val="000000" w:themeColor="text1"/>
                <w:sz w:val="18"/>
                <w:szCs w:val="18"/>
                <w:lang w:val="de-DE"/>
              </w:rPr>
            </w:pPr>
            <w:r w:rsidRPr="004762D0">
              <w:rPr>
                <w:rFonts w:ascii="Arial" w:hAnsi="Arial"/>
                <w:color w:val="000000" w:themeColor="text1"/>
                <w:sz w:val="18"/>
                <w:szCs w:val="18"/>
                <w:lang w:val="de-DE"/>
              </w:rPr>
              <w:t xml:space="preserve">Tel.: +49 73 31 25 8589 </w:t>
            </w:r>
          </w:p>
          <w:p w14:paraId="2579F9E4" w14:textId="328954F6" w:rsidR="0052255D" w:rsidRPr="004762D0" w:rsidRDefault="00C83BBB" w:rsidP="001051F3">
            <w:pPr>
              <w:spacing w:line="288" w:lineRule="auto"/>
              <w:rPr>
                <w:rFonts w:ascii="Arial" w:hAnsi="Arial" w:cs="Arial"/>
                <w:color w:val="000000" w:themeColor="text1"/>
                <w:sz w:val="18"/>
                <w:szCs w:val="18"/>
                <w:lang w:val="de-DE"/>
              </w:rPr>
            </w:pPr>
            <w:r w:rsidRPr="004762D0">
              <w:rPr>
                <w:rFonts w:ascii="Arial" w:hAnsi="Arial"/>
                <w:color w:val="000000" w:themeColor="text1"/>
                <w:sz w:val="18"/>
                <w:szCs w:val="18"/>
                <w:lang w:val="de-DE"/>
              </w:rPr>
              <w:t>EGold@wmf.com - www.wmf.com</w:t>
            </w:r>
          </w:p>
        </w:tc>
        <w:tc>
          <w:tcPr>
            <w:tcW w:w="5043" w:type="dxa"/>
            <w:shd w:val="clear" w:color="auto" w:fill="auto"/>
          </w:tcPr>
          <w:p w14:paraId="5374558D" w14:textId="77777777" w:rsidR="0052255D" w:rsidRPr="00916175" w:rsidRDefault="0052255D" w:rsidP="001051F3">
            <w:pPr>
              <w:spacing w:line="288" w:lineRule="auto"/>
              <w:rPr>
                <w:rFonts w:ascii="Arial" w:hAnsi="Arial" w:cs="Arial"/>
                <w:color w:val="000000" w:themeColor="text1"/>
                <w:sz w:val="18"/>
                <w:szCs w:val="18"/>
                <w:lang w:val="it-IT"/>
              </w:rPr>
            </w:pPr>
          </w:p>
          <w:p w14:paraId="3102E521" w14:textId="77777777" w:rsidR="0052255D" w:rsidRPr="00916175" w:rsidRDefault="0052255D" w:rsidP="001051F3">
            <w:pPr>
              <w:spacing w:line="288" w:lineRule="auto"/>
              <w:rPr>
                <w:rFonts w:ascii="Arial" w:hAnsi="Arial" w:cs="Arial"/>
                <w:b/>
                <w:bCs/>
                <w:color w:val="000000" w:themeColor="text1"/>
                <w:sz w:val="18"/>
                <w:szCs w:val="18"/>
              </w:rPr>
            </w:pPr>
            <w:r>
              <w:rPr>
                <w:rFonts w:ascii="Arial" w:hAnsi="Arial"/>
                <w:b/>
                <w:bCs/>
                <w:color w:val="000000" w:themeColor="text1"/>
                <w:sz w:val="18"/>
                <w:szCs w:val="18"/>
              </w:rPr>
              <w:t>Press and public relations:</w:t>
            </w:r>
          </w:p>
          <w:p w14:paraId="571CF3D6" w14:textId="77777777" w:rsidR="0052255D" w:rsidRPr="00916175" w:rsidRDefault="0052255D" w:rsidP="001051F3">
            <w:pPr>
              <w:spacing w:line="288" w:lineRule="auto"/>
              <w:rPr>
                <w:rFonts w:ascii="Arial" w:hAnsi="Arial" w:cs="Arial"/>
                <w:color w:val="000000" w:themeColor="text1"/>
                <w:sz w:val="18"/>
                <w:szCs w:val="18"/>
              </w:rPr>
            </w:pPr>
            <w:r>
              <w:rPr>
                <w:rFonts w:ascii="Arial" w:hAnsi="Arial"/>
                <w:color w:val="000000" w:themeColor="text1"/>
                <w:sz w:val="18"/>
                <w:szCs w:val="18"/>
              </w:rPr>
              <w:t>WMF Pressebüro</w:t>
            </w:r>
          </w:p>
          <w:p w14:paraId="0CC33236" w14:textId="77777777" w:rsidR="0052255D" w:rsidRPr="00916175" w:rsidRDefault="0052255D" w:rsidP="001051F3">
            <w:pPr>
              <w:spacing w:line="288" w:lineRule="auto"/>
              <w:rPr>
                <w:rFonts w:ascii="Arial" w:hAnsi="Arial" w:cs="Arial"/>
                <w:color w:val="000000" w:themeColor="text1"/>
                <w:sz w:val="18"/>
                <w:szCs w:val="18"/>
              </w:rPr>
            </w:pPr>
            <w:r>
              <w:rPr>
                <w:rFonts w:ascii="Arial" w:hAnsi="Arial"/>
                <w:color w:val="000000" w:themeColor="text1"/>
                <w:sz w:val="18"/>
                <w:szCs w:val="18"/>
              </w:rPr>
              <w:t xml:space="preserve">c/o Press’n’Relations GmbH </w:t>
            </w:r>
          </w:p>
          <w:p w14:paraId="3769F073" w14:textId="77777777" w:rsidR="0052255D" w:rsidRPr="00916175" w:rsidRDefault="0052255D" w:rsidP="001051F3">
            <w:pPr>
              <w:spacing w:line="288" w:lineRule="auto"/>
              <w:rPr>
                <w:rFonts w:ascii="Arial" w:hAnsi="Arial" w:cs="Arial"/>
                <w:color w:val="000000" w:themeColor="text1"/>
                <w:sz w:val="18"/>
                <w:szCs w:val="18"/>
              </w:rPr>
            </w:pPr>
            <w:r>
              <w:rPr>
                <w:rFonts w:ascii="Arial" w:hAnsi="Arial"/>
                <w:color w:val="000000" w:themeColor="text1"/>
                <w:sz w:val="18"/>
                <w:szCs w:val="18"/>
              </w:rPr>
              <w:t xml:space="preserve">Monika Nyendick </w:t>
            </w:r>
          </w:p>
          <w:p w14:paraId="763A3368" w14:textId="77777777" w:rsidR="0052255D" w:rsidRPr="00916175" w:rsidRDefault="0052255D" w:rsidP="001051F3">
            <w:pPr>
              <w:spacing w:line="288" w:lineRule="auto"/>
              <w:rPr>
                <w:rFonts w:ascii="Arial" w:hAnsi="Arial" w:cs="Arial"/>
                <w:color w:val="000000" w:themeColor="text1"/>
                <w:sz w:val="18"/>
                <w:szCs w:val="18"/>
              </w:rPr>
            </w:pPr>
            <w:r>
              <w:rPr>
                <w:rFonts w:ascii="Arial" w:hAnsi="Arial"/>
                <w:color w:val="000000" w:themeColor="text1"/>
                <w:sz w:val="18"/>
                <w:szCs w:val="18"/>
              </w:rPr>
              <w:t xml:space="preserve">Magirusstraße 33 – 89077 Ulm, Germany </w:t>
            </w:r>
          </w:p>
          <w:p w14:paraId="31D30F7F" w14:textId="77777777" w:rsidR="0052255D" w:rsidRPr="00916175" w:rsidRDefault="0052255D" w:rsidP="001051F3">
            <w:pPr>
              <w:spacing w:line="288" w:lineRule="auto"/>
              <w:rPr>
                <w:rFonts w:ascii="Arial" w:hAnsi="Arial" w:cs="Arial"/>
                <w:color w:val="000000" w:themeColor="text1"/>
                <w:sz w:val="18"/>
                <w:szCs w:val="18"/>
              </w:rPr>
            </w:pPr>
            <w:r>
              <w:rPr>
                <w:rFonts w:ascii="Arial" w:hAnsi="Arial"/>
                <w:color w:val="000000" w:themeColor="text1"/>
                <w:sz w:val="18"/>
                <w:szCs w:val="18"/>
              </w:rPr>
              <w:t xml:space="preserve">Tel.: +49 731 96287-30 </w:t>
            </w:r>
          </w:p>
          <w:p w14:paraId="09065893" w14:textId="77777777" w:rsidR="0052255D" w:rsidRPr="00916175" w:rsidRDefault="0052255D" w:rsidP="001051F3">
            <w:pPr>
              <w:spacing w:line="288" w:lineRule="auto"/>
              <w:rPr>
                <w:rFonts w:ascii="Arial" w:hAnsi="Arial" w:cs="Arial"/>
                <w:color w:val="000000" w:themeColor="text1"/>
                <w:sz w:val="18"/>
                <w:szCs w:val="18"/>
              </w:rPr>
            </w:pPr>
            <w:r>
              <w:rPr>
                <w:rFonts w:ascii="Arial" w:hAnsi="Arial"/>
                <w:color w:val="000000" w:themeColor="text1"/>
                <w:sz w:val="18"/>
                <w:szCs w:val="18"/>
              </w:rPr>
              <w:t xml:space="preserve">wmf@press-n-relations.de </w:t>
            </w:r>
          </w:p>
          <w:p w14:paraId="5380C649" w14:textId="77777777" w:rsidR="0052255D" w:rsidRPr="00916175" w:rsidRDefault="0052255D" w:rsidP="001051F3">
            <w:pPr>
              <w:spacing w:line="288" w:lineRule="auto"/>
              <w:rPr>
                <w:rFonts w:ascii="Arial" w:hAnsi="Arial" w:cs="Arial"/>
                <w:color w:val="000000" w:themeColor="text1"/>
                <w:sz w:val="18"/>
                <w:szCs w:val="18"/>
              </w:rPr>
            </w:pPr>
            <w:r>
              <w:rPr>
                <w:rFonts w:ascii="Arial" w:hAnsi="Arial"/>
                <w:color w:val="000000" w:themeColor="text1"/>
                <w:sz w:val="18"/>
                <w:szCs w:val="18"/>
              </w:rPr>
              <w:t>www.press-n-relations.de</w:t>
            </w:r>
          </w:p>
        </w:tc>
      </w:tr>
    </w:tbl>
    <w:p w14:paraId="4642EA41" w14:textId="77777777" w:rsidR="00541B58" w:rsidRPr="0052255D" w:rsidRDefault="00541B58" w:rsidP="001051F3">
      <w:pPr>
        <w:spacing w:line="288" w:lineRule="auto"/>
        <w:rPr>
          <w:rFonts w:ascii="Arial" w:hAnsi="Arial" w:cs="Arial"/>
          <w:sz w:val="20"/>
          <w:lang w:val="it-IT"/>
        </w:rPr>
      </w:pPr>
    </w:p>
    <w:p w14:paraId="23AE7F73" w14:textId="77777777" w:rsidR="00916175" w:rsidRPr="00916175" w:rsidRDefault="00916175" w:rsidP="001051F3">
      <w:pPr>
        <w:tabs>
          <w:tab w:val="left" w:pos="2868"/>
        </w:tabs>
        <w:spacing w:line="288" w:lineRule="auto"/>
        <w:rPr>
          <w:rFonts w:ascii="Arial" w:hAnsi="Arial" w:cs="Arial"/>
          <w:b/>
          <w:bCs/>
          <w:color w:val="000000" w:themeColor="text1"/>
          <w:sz w:val="18"/>
          <w:szCs w:val="18"/>
        </w:rPr>
      </w:pPr>
      <w:r>
        <w:rPr>
          <w:rFonts w:ascii="Arial" w:hAnsi="Arial"/>
          <w:b/>
          <w:bCs/>
          <w:color w:val="000000" w:themeColor="text1"/>
          <w:sz w:val="18"/>
          <w:szCs w:val="18"/>
        </w:rPr>
        <w:t>About the WMF Group</w:t>
      </w:r>
    </w:p>
    <w:p w14:paraId="785C2163" w14:textId="77777777" w:rsidR="00916175" w:rsidRPr="00916175" w:rsidRDefault="00916175" w:rsidP="001051F3">
      <w:pPr>
        <w:spacing w:line="288" w:lineRule="auto"/>
        <w:rPr>
          <w:rFonts w:ascii="Arial" w:hAnsi="Arial" w:cs="Arial"/>
          <w:bCs/>
          <w:color w:val="000000" w:themeColor="text1"/>
          <w:sz w:val="18"/>
          <w:szCs w:val="18"/>
        </w:rPr>
      </w:pPr>
      <w:r>
        <w:rPr>
          <w:rFonts w:ascii="Arial" w:hAnsi="Arial"/>
          <w:bCs/>
          <w:color w:val="000000" w:themeColor="text1"/>
          <w:sz w:val="18"/>
          <w:szCs w:val="18"/>
        </w:rPr>
        <w:t>For over 160 years, WMF has been dedicated to achieving the perfect balance of design, functionality and quality. The company, based in southern Germany, is a global market leader in the Professional Coffee Machines (PCM) sector. With the aim of being the first choice worldwide for professional coffee solutions, the “made in Germany” quality seal combines premium products and innovative strength with peak performance and reliability.</w:t>
      </w:r>
    </w:p>
    <w:p w14:paraId="0179BF2A" w14:textId="77777777" w:rsidR="00916175" w:rsidRPr="00916175" w:rsidRDefault="00916175" w:rsidP="001051F3">
      <w:pPr>
        <w:spacing w:line="288" w:lineRule="auto"/>
        <w:rPr>
          <w:rFonts w:ascii="Arial" w:hAnsi="Arial" w:cs="Arial"/>
          <w:bCs/>
          <w:color w:val="000000" w:themeColor="text1"/>
          <w:sz w:val="18"/>
          <w:szCs w:val="18"/>
        </w:rPr>
      </w:pPr>
    </w:p>
    <w:p w14:paraId="36A76CD3" w14:textId="77777777" w:rsidR="00916175" w:rsidRPr="00916175" w:rsidRDefault="00916175" w:rsidP="001051F3">
      <w:pPr>
        <w:spacing w:line="288" w:lineRule="auto"/>
        <w:rPr>
          <w:rFonts w:ascii="Arial" w:hAnsi="Arial" w:cs="Arial"/>
          <w:bCs/>
          <w:color w:val="000000" w:themeColor="text1"/>
          <w:sz w:val="18"/>
          <w:szCs w:val="18"/>
        </w:rPr>
      </w:pPr>
      <w:r>
        <w:rPr>
          <w:rFonts w:ascii="Arial" w:hAnsi="Arial"/>
          <w:bCs/>
          <w:color w:val="000000" w:themeColor="text1"/>
          <w:sz w:val="18"/>
          <w:szCs w:val="18"/>
        </w:rPr>
        <w:t>At the core of the WMF PCM solutions portfolio is a clear message: Designed to Perform. The business unit from Geislingen an der Steige has just the right concept for every business model in the coffee sector – from high-performance fully automatic machines for coffee specialities and filter machines right through to fully automatic portafilters and innovative digitalisation concepts. Moreover, national and international customers alike benefit from high-quality consulting and service, based on the largest in-house service organisation for professional coffee machines in Europe. Regular training courses in the WMF training centres ensure that this expertise is continuously passed on to the entire global WMF service network.</w:t>
      </w:r>
    </w:p>
    <w:p w14:paraId="5006A7D4" w14:textId="77777777" w:rsidR="00916175" w:rsidRPr="00916175" w:rsidRDefault="00916175" w:rsidP="001051F3">
      <w:pPr>
        <w:spacing w:line="288" w:lineRule="auto"/>
        <w:rPr>
          <w:rFonts w:ascii="Arial" w:hAnsi="Arial" w:cs="Arial"/>
          <w:bCs/>
          <w:color w:val="000000" w:themeColor="text1"/>
          <w:sz w:val="18"/>
          <w:szCs w:val="18"/>
        </w:rPr>
      </w:pPr>
    </w:p>
    <w:p w14:paraId="2A6158C4" w14:textId="77777777" w:rsidR="00916175" w:rsidRPr="00971094" w:rsidRDefault="00916175" w:rsidP="001051F3">
      <w:pPr>
        <w:spacing w:line="288" w:lineRule="auto"/>
        <w:rPr>
          <w:rFonts w:ascii="Arial" w:hAnsi="Arial" w:cs="Arial"/>
          <w:sz w:val="18"/>
          <w:szCs w:val="18"/>
        </w:rPr>
      </w:pPr>
      <w:r>
        <w:rPr>
          <w:rFonts w:ascii="Arial" w:hAnsi="Arial"/>
          <w:bCs/>
          <w:color w:val="000000" w:themeColor="text1"/>
          <w:sz w:val="18"/>
          <w:szCs w:val="18"/>
        </w:rPr>
        <w:t>At the end of 2016, WMF Group became part of the French Groupe SEB consortium. In this context, all B2B brands of the Group were recently brought together under the umbrella “SEB PROFESSIONAL”. In addition to WMF PCM, the umbrella brand also includes Schaerer and Wilbur Curtis coffee machines as well as the business division Professional Hotel Equipment with the brands WMF Professional and HEPP.</w:t>
      </w:r>
      <w:r>
        <w:rPr>
          <w:rFonts w:ascii="Arial" w:hAnsi="Arial"/>
          <w:sz w:val="18"/>
          <w:szCs w:val="18"/>
        </w:rPr>
        <w:t xml:space="preserve"> </w:t>
      </w:r>
    </w:p>
    <w:p w14:paraId="73972E7E" w14:textId="77777777" w:rsidR="00916175" w:rsidRDefault="00916175" w:rsidP="001051F3">
      <w:pPr>
        <w:spacing w:line="288" w:lineRule="auto"/>
        <w:rPr>
          <w:rFonts w:ascii="Helvetica" w:hAnsi="Helvetica"/>
          <w:sz w:val="20"/>
        </w:rPr>
      </w:pPr>
    </w:p>
    <w:p w14:paraId="3B8D47EE" w14:textId="77777777" w:rsidR="008A344A" w:rsidRPr="002B26F5" w:rsidRDefault="008A344A" w:rsidP="001051F3">
      <w:pPr>
        <w:spacing w:line="288" w:lineRule="auto"/>
        <w:rPr>
          <w:rFonts w:ascii="Arial" w:hAnsi="Arial" w:cs="Arial"/>
        </w:rPr>
      </w:pPr>
    </w:p>
    <w:sectPr w:rsidR="008A344A" w:rsidRPr="002B26F5" w:rsidSect="008A344A">
      <w:headerReference w:type="default" r:id="rId12"/>
      <w:footerReference w:type="default" r:id="rId13"/>
      <w:headerReference w:type="first" r:id="rId14"/>
      <w:footerReference w:type="first" r:id="rId15"/>
      <w:type w:val="continuous"/>
      <w:pgSz w:w="11906" w:h="16838" w:code="9"/>
      <w:pgMar w:top="3119" w:right="3402"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94FDE" w14:textId="77777777" w:rsidR="008121CE" w:rsidRDefault="008121CE">
      <w:r>
        <w:separator/>
      </w:r>
    </w:p>
  </w:endnote>
  <w:endnote w:type="continuationSeparator" w:id="0">
    <w:p w14:paraId="1BB52EA2" w14:textId="77777777" w:rsidR="008121CE" w:rsidRDefault="0081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MF Rotis">
    <w:altName w:val="WMF Rotis"/>
    <w:panose1 w:val="020B0604020202020204"/>
    <w:charset w:val="00"/>
    <w:family w:val="roman"/>
    <w:notTrueType/>
    <w:pitch w:val="variable"/>
    <w:sig w:usb0="800002AF" w:usb1="5000205A"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A5FC639-D902-9346-8F3D-430ED43C74B5}"/>
    <w:embedBold r:id="rId2" w:fontKey="{467E8ADA-7692-6046-9092-5EC66ACF8383}"/>
    <w:embedBoldItalic r:id="rId3" w:fontKey="{B775FAA0-AF60-8841-A644-74BE56F12915}"/>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3CE20" w14:textId="77777777" w:rsidR="00157274" w:rsidRPr="000423F3" w:rsidRDefault="00157274" w:rsidP="00157274">
    <w:pPr>
      <w:pStyle w:val="Fuzeile"/>
      <w:ind w:left="-567"/>
      <w:rPr>
        <w:rFonts w:ascii="Arial" w:hAnsi="Arial"/>
        <w:color w:val="000000" w:themeColor="text1"/>
        <w:sz w:val="15"/>
        <w:szCs w:val="15"/>
      </w:rPr>
    </w:pPr>
    <w:r>
      <w:rPr>
        <w:rFonts w:ascii="Arial" w:hAnsi="Arial"/>
        <w:noProof/>
        <w:color w:val="FF0000"/>
        <w:sz w:val="15"/>
        <w:szCs w:val="15"/>
        <w:lang w:val="de-DE" w:eastAsia="de-DE"/>
      </w:rPr>
      <mc:AlternateContent>
        <mc:Choice Requires="wps">
          <w:drawing>
            <wp:anchor distT="0" distB="0" distL="114300" distR="114300" simplePos="0" relativeHeight="251664384" behindDoc="1" locked="0" layoutInCell="1" allowOverlap="1" wp14:anchorId="68879071" wp14:editId="33BD31C4">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54E5437"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Pr>
        <w:rFonts w:ascii="Arial" w:hAnsi="Arial"/>
        <w:noProof/>
        <w:sz w:val="15"/>
        <w:szCs w:val="15"/>
        <w:lang w:val="de-DE" w:eastAsia="de-DE"/>
      </w:rPr>
      <w:drawing>
        <wp:anchor distT="0" distB="0" distL="114300" distR="114300" simplePos="0" relativeHeight="251663360" behindDoc="0" locked="0" layoutInCell="1" allowOverlap="1" wp14:anchorId="7C2B098F" wp14:editId="1A1ABF98">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7C40151B" w14:textId="77777777" w:rsidR="00A962DD" w:rsidRDefault="00A962DD">
    <w:pPr>
      <w:pStyle w:val="MLStat"/>
      <w:spacing w:before="0" w:after="0" w:line="240" w:lineRule="exact"/>
      <w:ind w:left="0" w:right="0" w:firstLine="0"/>
      <w:rPr>
        <w:noProof/>
        <w:szCs w:val="2"/>
      </w:rPr>
    </w:pPr>
  </w:p>
  <w:p w14:paraId="4176AE23"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C420D" w14:textId="77777777" w:rsidR="00A962DD" w:rsidRPr="00102595" w:rsidRDefault="00A962DD" w:rsidP="00F3262A">
    <w:pPr>
      <w:pStyle w:val="MLStat"/>
      <w:spacing w:before="0" w:after="0" w:line="240" w:lineRule="exact"/>
      <w:ind w:left="0" w:right="0" w:firstLine="0"/>
      <w:rPr>
        <w:noProof/>
        <w:szCs w:val="2"/>
        <w:lang w:val="de-DE"/>
      </w:rPr>
    </w:pPr>
  </w:p>
  <w:p w14:paraId="099EC6A4"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9CE05" w14:textId="77777777" w:rsidR="008121CE" w:rsidRDefault="008121CE">
      <w:r>
        <w:separator/>
      </w:r>
    </w:p>
  </w:footnote>
  <w:footnote w:type="continuationSeparator" w:id="0">
    <w:p w14:paraId="28AC20E9" w14:textId="77777777" w:rsidR="008121CE" w:rsidRDefault="0081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E8671" w14:textId="77777777" w:rsidR="00A962DD" w:rsidRDefault="00A962DD">
    <w:pPr>
      <w:pStyle w:val="MLStat"/>
      <w:spacing w:before="0" w:after="0" w:line="240" w:lineRule="exact"/>
      <w:ind w:left="0" w:right="0" w:firstLine="0"/>
      <w:rPr>
        <w:noProof/>
        <w:szCs w:val="2"/>
      </w:rPr>
    </w:pPr>
  </w:p>
  <w:p w14:paraId="66D85804" w14:textId="77777777" w:rsidR="00A962DD" w:rsidRDefault="00A962DD">
    <w:pPr>
      <w:pStyle w:val="MLStat"/>
      <w:spacing w:before="0" w:after="0" w:line="240" w:lineRule="exact"/>
      <w:ind w:left="0" w:right="0" w:firstLine="0"/>
      <w:rPr>
        <w:noProof/>
        <w:szCs w:val="2"/>
      </w:rPr>
    </w:pPr>
    <w:r>
      <w:rPr>
        <w:sz w:val="24"/>
        <w:szCs w:val="24"/>
      </w:rPr>
      <w:fldChar w:fldCharType="begin" w:fldLock="1"/>
    </w:r>
    <w:r>
      <w:rPr>
        <w:sz w:val="24"/>
        <w:szCs w:val="24"/>
      </w:rPr>
      <w:instrText xml:space="preserve"> REF  bkmHeaderRef </w:instrText>
    </w:r>
    <w:r>
      <w:rPr>
        <w:sz w:val="24"/>
        <w:szCs w:val="24"/>
      </w:rPr>
      <w:fldChar w:fldCharType="separate"/>
    </w:r>
  </w:p>
  <w:p w14:paraId="54649A83" w14:textId="77777777" w:rsidR="00A962DD" w:rsidRDefault="00A962DD">
    <w:pPr>
      <w:pStyle w:val="MLStat"/>
      <w:ind w:left="0" w:right="0" w:firstLine="0"/>
      <w:rPr>
        <w:szCs w:val="2"/>
      </w:rPr>
    </w:pPr>
  </w:p>
  <w:p w14:paraId="32887ED0" w14:textId="77777777" w:rsidR="00A962DD" w:rsidRDefault="00A962DD">
    <w:pPr>
      <w:pStyle w:val="MLStat"/>
      <w:ind w:left="0" w:right="0" w:firstLine="0"/>
      <w:rPr>
        <w:szCs w:val="2"/>
      </w:rPr>
    </w:pPr>
    <w:r>
      <w:rPr>
        <w:sz w:val="24"/>
        <w:szCs w:val="24"/>
      </w:rPr>
      <w:fldChar w:fldCharType="end"/>
    </w:r>
  </w:p>
  <w:p w14:paraId="474DB34B" w14:textId="77777777" w:rsidR="008A344A" w:rsidRDefault="008A344A">
    <w:pPr>
      <w:pStyle w:val="MLStat"/>
      <w:spacing w:before="0" w:after="0" w:line="240" w:lineRule="exact"/>
      <w:ind w:left="0" w:right="0" w:firstLine="0"/>
      <w:rPr>
        <w:noProof/>
        <w:szCs w:val="2"/>
      </w:rPr>
    </w:pPr>
  </w:p>
  <w:p w14:paraId="6CA240D1" w14:textId="77777777" w:rsidR="008A344A" w:rsidRDefault="008A344A">
    <w:pPr>
      <w:pStyle w:val="MLStat"/>
      <w:spacing w:before="0" w:after="0" w:line="240" w:lineRule="exact"/>
      <w:ind w:left="0" w:right="0" w:firstLine="0"/>
      <w:rPr>
        <w:noProof/>
        <w:szCs w:val="2"/>
      </w:rPr>
    </w:pPr>
  </w:p>
  <w:p w14:paraId="60D3E690" w14:textId="77777777" w:rsidR="008A344A" w:rsidRDefault="008A344A">
    <w:pPr>
      <w:pStyle w:val="MLStat"/>
      <w:spacing w:before="0" w:after="0" w:line="240" w:lineRule="exact"/>
      <w:ind w:left="0" w:right="0" w:firstLine="0"/>
      <w:rPr>
        <w:noProof/>
        <w:szCs w:val="2"/>
      </w:rPr>
    </w:pPr>
  </w:p>
  <w:p w14:paraId="2A89567D" w14:textId="16E3D3BF" w:rsidR="008A344A" w:rsidRDefault="008A344A">
    <w:pPr>
      <w:pStyle w:val="MLStat"/>
      <w:spacing w:before="0" w:after="0" w:line="240" w:lineRule="exact"/>
      <w:ind w:left="0" w:right="0" w:firstLine="0"/>
      <w:rPr>
        <w:noProof/>
        <w:szCs w:val="2"/>
      </w:rPr>
    </w:pPr>
  </w:p>
  <w:p w14:paraId="3D3F167C" w14:textId="77777777" w:rsidR="008A344A" w:rsidRDefault="008A344A">
    <w:pPr>
      <w:pStyle w:val="MLStat"/>
      <w:spacing w:before="0" w:after="0" w:line="240" w:lineRule="exact"/>
      <w:ind w:left="0" w:right="0" w:firstLine="0"/>
      <w:rPr>
        <w:rFonts w:ascii="Arial" w:hAnsi="Arial" w:cs="Arial"/>
        <w:noProof/>
        <w:sz w:val="28"/>
        <w:szCs w:val="28"/>
      </w:rPr>
    </w:pPr>
  </w:p>
  <w:p w14:paraId="769EA4DF" w14:textId="71C7BE7E" w:rsidR="00A962DD" w:rsidRPr="008A344A" w:rsidRDefault="008A344A" w:rsidP="008A344A">
    <w:pPr>
      <w:pStyle w:val="MLStat"/>
      <w:spacing w:before="120" w:after="0" w:line="240" w:lineRule="exact"/>
      <w:ind w:left="0" w:right="0" w:firstLine="0"/>
      <w:rPr>
        <w:rFonts w:ascii="Arial" w:hAnsi="Arial" w:cs="Arial"/>
        <w:b/>
        <w:noProof/>
        <w:sz w:val="24"/>
        <w:szCs w:val="24"/>
      </w:rPr>
    </w:pPr>
    <w:r>
      <w:rPr>
        <w:rFonts w:ascii="Arial" w:hAnsi="Arial"/>
        <w:b/>
        <w:sz w:val="24"/>
        <w:szCs w:val="24"/>
      </w:rPr>
      <w:t>Press release</w:t>
    </w:r>
    <w:r>
      <w:rPr>
        <w:noProof/>
        <w:lang w:val="de-DE" w:eastAsia="de-DE"/>
      </w:rPr>
      <w:drawing>
        <wp:anchor distT="0" distB="0" distL="114300" distR="114300" simplePos="0" relativeHeight="251661312" behindDoc="1" locked="1" layoutInCell="1" allowOverlap="1" wp14:anchorId="1459FA0F" wp14:editId="553D1F30">
          <wp:simplePos x="0" y="0"/>
          <wp:positionH relativeFrom="page">
            <wp:posOffset>16510</wp:posOffset>
          </wp:positionH>
          <wp:positionV relativeFrom="page">
            <wp:posOffset>17145</wp:posOffset>
          </wp:positionV>
          <wp:extent cx="7538085" cy="1252855"/>
          <wp:effectExtent l="0" t="0" r="0" b="4445"/>
          <wp:wrapNone/>
          <wp:docPr id="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08F54" w14:textId="5B1220F4"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618721DB" wp14:editId="19A28ED2">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77B7C" w14:textId="77777777" w:rsidR="00A962DD" w:rsidRDefault="00A962DD">
    <w:pPr>
      <w:pStyle w:val="MLStat"/>
      <w:spacing w:before="0" w:after="0" w:line="240" w:lineRule="exact"/>
      <w:ind w:left="0" w:right="0" w:firstLine="0"/>
      <w:rPr>
        <w:noProof/>
        <w:szCs w:val="2"/>
      </w:rPr>
    </w:pPr>
    <w:bookmarkStart w:id="0" w:name="bkmHeaderRef"/>
  </w:p>
  <w:p w14:paraId="25B90DB4"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74F7B12" w14:textId="47F11AE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1" w:name="bkmLogo63"/>
    <w:r>
      <w:rPr>
        <w:sz w:val="24"/>
        <w:szCs w:val="24"/>
      </w:rPr>
      <w:t xml:space="preserve"> </w:t>
    </w:r>
    <w:bookmarkEnd w:id="1"/>
  </w:p>
  <w:p w14:paraId="4F3142B8" w14:textId="77777777" w:rsidR="00A962DD" w:rsidRDefault="00A962DD">
    <w:pPr>
      <w:pStyle w:val="MLStat"/>
      <w:spacing w:before="0" w:after="0" w:line="240" w:lineRule="exact"/>
      <w:ind w:left="0" w:right="0" w:firstLine="0"/>
      <w:rPr>
        <w:noProof/>
        <w:szCs w:val="2"/>
      </w:rPr>
    </w:pPr>
  </w:p>
  <w:bookmarkEnd w:id="0"/>
  <w:p w14:paraId="45A65252" w14:textId="5F46A540" w:rsidR="00A962DD" w:rsidRDefault="00A962DD">
    <w:pPr>
      <w:pStyle w:val="MLStat"/>
      <w:spacing w:before="0" w:after="0" w:line="240" w:lineRule="exact"/>
      <w:ind w:left="0" w:right="0" w:firstLine="0"/>
      <w:rPr>
        <w:noProof/>
        <w:szCs w:val="2"/>
      </w:rPr>
    </w:pPr>
  </w:p>
  <w:p w14:paraId="343E72A6"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19"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19"/>
  </w:num>
  <w:num w:numId="2">
    <w:abstractNumId w:val="18"/>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019E"/>
    <w:rsid w:val="00000FF6"/>
    <w:rsid w:val="00001A9B"/>
    <w:rsid w:val="00003A42"/>
    <w:rsid w:val="00003C36"/>
    <w:rsid w:val="000115C3"/>
    <w:rsid w:val="00012AF5"/>
    <w:rsid w:val="00014B3E"/>
    <w:rsid w:val="00014FC5"/>
    <w:rsid w:val="000152BC"/>
    <w:rsid w:val="00015EBE"/>
    <w:rsid w:val="00017BDB"/>
    <w:rsid w:val="000228B1"/>
    <w:rsid w:val="00023191"/>
    <w:rsid w:val="00031C27"/>
    <w:rsid w:val="000323E4"/>
    <w:rsid w:val="0003458F"/>
    <w:rsid w:val="00036124"/>
    <w:rsid w:val="00040028"/>
    <w:rsid w:val="000457DC"/>
    <w:rsid w:val="00046513"/>
    <w:rsid w:val="00047D99"/>
    <w:rsid w:val="00047E00"/>
    <w:rsid w:val="00052251"/>
    <w:rsid w:val="0006181B"/>
    <w:rsid w:val="00067041"/>
    <w:rsid w:val="00071EAC"/>
    <w:rsid w:val="000739BF"/>
    <w:rsid w:val="00083869"/>
    <w:rsid w:val="0009365F"/>
    <w:rsid w:val="00093ECE"/>
    <w:rsid w:val="000A5A11"/>
    <w:rsid w:val="000A75D8"/>
    <w:rsid w:val="000B0125"/>
    <w:rsid w:val="000B16CC"/>
    <w:rsid w:val="000B1FD2"/>
    <w:rsid w:val="000B2730"/>
    <w:rsid w:val="000B608E"/>
    <w:rsid w:val="000B63A7"/>
    <w:rsid w:val="000B6DD3"/>
    <w:rsid w:val="000B76A9"/>
    <w:rsid w:val="000C1E04"/>
    <w:rsid w:val="000C4AC6"/>
    <w:rsid w:val="000C4DF9"/>
    <w:rsid w:val="000C7818"/>
    <w:rsid w:val="000D17FA"/>
    <w:rsid w:val="000D3131"/>
    <w:rsid w:val="000D479C"/>
    <w:rsid w:val="000E53CF"/>
    <w:rsid w:val="000F0578"/>
    <w:rsid w:val="000F263F"/>
    <w:rsid w:val="000F3895"/>
    <w:rsid w:val="000F4421"/>
    <w:rsid w:val="000F4C9D"/>
    <w:rsid w:val="000F7D61"/>
    <w:rsid w:val="00102AE6"/>
    <w:rsid w:val="0010313C"/>
    <w:rsid w:val="00104C42"/>
    <w:rsid w:val="001051F3"/>
    <w:rsid w:val="0010593C"/>
    <w:rsid w:val="001066E8"/>
    <w:rsid w:val="00112D59"/>
    <w:rsid w:val="00114722"/>
    <w:rsid w:val="00122E4A"/>
    <w:rsid w:val="00125F80"/>
    <w:rsid w:val="00126670"/>
    <w:rsid w:val="001277D1"/>
    <w:rsid w:val="001314C2"/>
    <w:rsid w:val="0013165A"/>
    <w:rsid w:val="001334CD"/>
    <w:rsid w:val="001353B9"/>
    <w:rsid w:val="0013610A"/>
    <w:rsid w:val="001376FD"/>
    <w:rsid w:val="00137712"/>
    <w:rsid w:val="00142C47"/>
    <w:rsid w:val="001453FE"/>
    <w:rsid w:val="00150CE0"/>
    <w:rsid w:val="00156C28"/>
    <w:rsid w:val="00157274"/>
    <w:rsid w:val="00157D4F"/>
    <w:rsid w:val="00170BDF"/>
    <w:rsid w:val="00172F99"/>
    <w:rsid w:val="001831B1"/>
    <w:rsid w:val="001909E4"/>
    <w:rsid w:val="00194F18"/>
    <w:rsid w:val="001953C7"/>
    <w:rsid w:val="001A223E"/>
    <w:rsid w:val="001A2E0A"/>
    <w:rsid w:val="001A36B9"/>
    <w:rsid w:val="001B41F2"/>
    <w:rsid w:val="001B5E05"/>
    <w:rsid w:val="001B6502"/>
    <w:rsid w:val="001B7C46"/>
    <w:rsid w:val="001C0624"/>
    <w:rsid w:val="001C0EF8"/>
    <w:rsid w:val="001C1C62"/>
    <w:rsid w:val="001E5BAB"/>
    <w:rsid w:val="001E6D96"/>
    <w:rsid w:val="001F03AF"/>
    <w:rsid w:val="001F1196"/>
    <w:rsid w:val="001F1B29"/>
    <w:rsid w:val="001F1D57"/>
    <w:rsid w:val="001F2850"/>
    <w:rsid w:val="001F368C"/>
    <w:rsid w:val="001F4921"/>
    <w:rsid w:val="001F52D8"/>
    <w:rsid w:val="001F5B8B"/>
    <w:rsid w:val="001F6954"/>
    <w:rsid w:val="001F6FE2"/>
    <w:rsid w:val="001F7CD9"/>
    <w:rsid w:val="002030EC"/>
    <w:rsid w:val="002129B4"/>
    <w:rsid w:val="002148EB"/>
    <w:rsid w:val="00214D6A"/>
    <w:rsid w:val="00221D0E"/>
    <w:rsid w:val="00227E08"/>
    <w:rsid w:val="00233A21"/>
    <w:rsid w:val="00235004"/>
    <w:rsid w:val="0024456D"/>
    <w:rsid w:val="002453F2"/>
    <w:rsid w:val="002458AC"/>
    <w:rsid w:val="00250632"/>
    <w:rsid w:val="002519DB"/>
    <w:rsid w:val="002541FC"/>
    <w:rsid w:val="00254348"/>
    <w:rsid w:val="002578E4"/>
    <w:rsid w:val="00260F89"/>
    <w:rsid w:val="00261035"/>
    <w:rsid w:val="00261923"/>
    <w:rsid w:val="00262441"/>
    <w:rsid w:val="00265AC0"/>
    <w:rsid w:val="00265ADF"/>
    <w:rsid w:val="00270826"/>
    <w:rsid w:val="002752FA"/>
    <w:rsid w:val="002756D4"/>
    <w:rsid w:val="00277F3D"/>
    <w:rsid w:val="00280784"/>
    <w:rsid w:val="00283886"/>
    <w:rsid w:val="00284E1A"/>
    <w:rsid w:val="00285233"/>
    <w:rsid w:val="002854D6"/>
    <w:rsid w:val="00287AA5"/>
    <w:rsid w:val="00287B43"/>
    <w:rsid w:val="002919D5"/>
    <w:rsid w:val="002921B1"/>
    <w:rsid w:val="00292E55"/>
    <w:rsid w:val="0029456B"/>
    <w:rsid w:val="002A0CA6"/>
    <w:rsid w:val="002A2D0D"/>
    <w:rsid w:val="002A4551"/>
    <w:rsid w:val="002B26F5"/>
    <w:rsid w:val="002B4179"/>
    <w:rsid w:val="002B4757"/>
    <w:rsid w:val="002B5E72"/>
    <w:rsid w:val="002B7FCB"/>
    <w:rsid w:val="002C2CC4"/>
    <w:rsid w:val="002C32F4"/>
    <w:rsid w:val="002C37F7"/>
    <w:rsid w:val="002C4F16"/>
    <w:rsid w:val="002D129A"/>
    <w:rsid w:val="002D5141"/>
    <w:rsid w:val="002D7904"/>
    <w:rsid w:val="002E211B"/>
    <w:rsid w:val="002E2480"/>
    <w:rsid w:val="002E59E7"/>
    <w:rsid w:val="002F052E"/>
    <w:rsid w:val="002F13C2"/>
    <w:rsid w:val="002F322D"/>
    <w:rsid w:val="002F32EB"/>
    <w:rsid w:val="002F69EC"/>
    <w:rsid w:val="00305E6D"/>
    <w:rsid w:val="0030620E"/>
    <w:rsid w:val="00307824"/>
    <w:rsid w:val="003119C5"/>
    <w:rsid w:val="003164FF"/>
    <w:rsid w:val="00320831"/>
    <w:rsid w:val="00322A67"/>
    <w:rsid w:val="00325B04"/>
    <w:rsid w:val="003272C2"/>
    <w:rsid w:val="00330B65"/>
    <w:rsid w:val="003339A8"/>
    <w:rsid w:val="0033430C"/>
    <w:rsid w:val="0033758C"/>
    <w:rsid w:val="00342DDC"/>
    <w:rsid w:val="00344DFF"/>
    <w:rsid w:val="00346710"/>
    <w:rsid w:val="00347A6F"/>
    <w:rsid w:val="003514EB"/>
    <w:rsid w:val="00351EC2"/>
    <w:rsid w:val="00353060"/>
    <w:rsid w:val="0035462E"/>
    <w:rsid w:val="00354EB2"/>
    <w:rsid w:val="003617A4"/>
    <w:rsid w:val="00363153"/>
    <w:rsid w:val="003641C9"/>
    <w:rsid w:val="00365C04"/>
    <w:rsid w:val="00366880"/>
    <w:rsid w:val="00367345"/>
    <w:rsid w:val="00370D77"/>
    <w:rsid w:val="00371010"/>
    <w:rsid w:val="00372634"/>
    <w:rsid w:val="00375626"/>
    <w:rsid w:val="00380B01"/>
    <w:rsid w:val="00381D8B"/>
    <w:rsid w:val="00382EDC"/>
    <w:rsid w:val="0038410D"/>
    <w:rsid w:val="00384CA9"/>
    <w:rsid w:val="00385C5C"/>
    <w:rsid w:val="00387B19"/>
    <w:rsid w:val="0039356D"/>
    <w:rsid w:val="00395764"/>
    <w:rsid w:val="00395CAC"/>
    <w:rsid w:val="00397926"/>
    <w:rsid w:val="003A05C4"/>
    <w:rsid w:val="003A2BDB"/>
    <w:rsid w:val="003A44D1"/>
    <w:rsid w:val="003B1228"/>
    <w:rsid w:val="003B2E9E"/>
    <w:rsid w:val="003B346A"/>
    <w:rsid w:val="003B4142"/>
    <w:rsid w:val="003B6A90"/>
    <w:rsid w:val="003C0537"/>
    <w:rsid w:val="003C4818"/>
    <w:rsid w:val="003C6C74"/>
    <w:rsid w:val="003C7D92"/>
    <w:rsid w:val="003D31D4"/>
    <w:rsid w:val="003D392B"/>
    <w:rsid w:val="003D4B74"/>
    <w:rsid w:val="003E0B09"/>
    <w:rsid w:val="003E2A45"/>
    <w:rsid w:val="003E32EA"/>
    <w:rsid w:val="003E49F7"/>
    <w:rsid w:val="003E58C8"/>
    <w:rsid w:val="003E58E9"/>
    <w:rsid w:val="003E639A"/>
    <w:rsid w:val="003E6965"/>
    <w:rsid w:val="003F724C"/>
    <w:rsid w:val="00405403"/>
    <w:rsid w:val="0040571C"/>
    <w:rsid w:val="00407CDB"/>
    <w:rsid w:val="004166FA"/>
    <w:rsid w:val="00417BB7"/>
    <w:rsid w:val="00417C97"/>
    <w:rsid w:val="00424E44"/>
    <w:rsid w:val="0042568A"/>
    <w:rsid w:val="00425756"/>
    <w:rsid w:val="00425CD2"/>
    <w:rsid w:val="0042649C"/>
    <w:rsid w:val="004319BB"/>
    <w:rsid w:val="00432636"/>
    <w:rsid w:val="00434B93"/>
    <w:rsid w:val="0043583A"/>
    <w:rsid w:val="00436BC4"/>
    <w:rsid w:val="00440546"/>
    <w:rsid w:val="004412C4"/>
    <w:rsid w:val="004463E0"/>
    <w:rsid w:val="0044692C"/>
    <w:rsid w:val="004504D4"/>
    <w:rsid w:val="004523EF"/>
    <w:rsid w:val="00453BDA"/>
    <w:rsid w:val="0045413C"/>
    <w:rsid w:val="00461673"/>
    <w:rsid w:val="0046539C"/>
    <w:rsid w:val="00465A2D"/>
    <w:rsid w:val="00465A50"/>
    <w:rsid w:val="00466B00"/>
    <w:rsid w:val="00466F9D"/>
    <w:rsid w:val="00473187"/>
    <w:rsid w:val="004762D0"/>
    <w:rsid w:val="00476C06"/>
    <w:rsid w:val="00480A1C"/>
    <w:rsid w:val="0048153E"/>
    <w:rsid w:val="00485835"/>
    <w:rsid w:val="00485D05"/>
    <w:rsid w:val="00487727"/>
    <w:rsid w:val="004953A6"/>
    <w:rsid w:val="00496542"/>
    <w:rsid w:val="004A49F7"/>
    <w:rsid w:val="004A4A8B"/>
    <w:rsid w:val="004A5C72"/>
    <w:rsid w:val="004A7A53"/>
    <w:rsid w:val="004B2FAE"/>
    <w:rsid w:val="004B3186"/>
    <w:rsid w:val="004B5284"/>
    <w:rsid w:val="004B7028"/>
    <w:rsid w:val="004C2563"/>
    <w:rsid w:val="004F09D5"/>
    <w:rsid w:val="004F46B0"/>
    <w:rsid w:val="004F4C96"/>
    <w:rsid w:val="004F4FBA"/>
    <w:rsid w:val="004F5A3E"/>
    <w:rsid w:val="004F78DE"/>
    <w:rsid w:val="00502AA5"/>
    <w:rsid w:val="00504F95"/>
    <w:rsid w:val="005052E4"/>
    <w:rsid w:val="00506484"/>
    <w:rsid w:val="005068D8"/>
    <w:rsid w:val="00507760"/>
    <w:rsid w:val="005113EE"/>
    <w:rsid w:val="00514FC4"/>
    <w:rsid w:val="00517FE7"/>
    <w:rsid w:val="0052255D"/>
    <w:rsid w:val="005234AB"/>
    <w:rsid w:val="00526C15"/>
    <w:rsid w:val="00527202"/>
    <w:rsid w:val="00530A94"/>
    <w:rsid w:val="00532D07"/>
    <w:rsid w:val="00532E18"/>
    <w:rsid w:val="00534927"/>
    <w:rsid w:val="00534B0B"/>
    <w:rsid w:val="0053535C"/>
    <w:rsid w:val="005358AF"/>
    <w:rsid w:val="00535E3B"/>
    <w:rsid w:val="00536AC1"/>
    <w:rsid w:val="00540028"/>
    <w:rsid w:val="00541B58"/>
    <w:rsid w:val="00542C70"/>
    <w:rsid w:val="00544225"/>
    <w:rsid w:val="00545D39"/>
    <w:rsid w:val="005565F1"/>
    <w:rsid w:val="005605B4"/>
    <w:rsid w:val="00564F27"/>
    <w:rsid w:val="0057765A"/>
    <w:rsid w:val="005827BD"/>
    <w:rsid w:val="00585BE5"/>
    <w:rsid w:val="00590145"/>
    <w:rsid w:val="0059037D"/>
    <w:rsid w:val="005916C7"/>
    <w:rsid w:val="00592148"/>
    <w:rsid w:val="00592AE6"/>
    <w:rsid w:val="00593B24"/>
    <w:rsid w:val="005A7DD2"/>
    <w:rsid w:val="005B45FC"/>
    <w:rsid w:val="005B4ABD"/>
    <w:rsid w:val="005B59E3"/>
    <w:rsid w:val="005C0B4F"/>
    <w:rsid w:val="005C0C07"/>
    <w:rsid w:val="005C2208"/>
    <w:rsid w:val="005C4AFD"/>
    <w:rsid w:val="005D1171"/>
    <w:rsid w:val="005D1C14"/>
    <w:rsid w:val="005D32D5"/>
    <w:rsid w:val="005D32F5"/>
    <w:rsid w:val="005D34A1"/>
    <w:rsid w:val="005D3CA8"/>
    <w:rsid w:val="005E1AD9"/>
    <w:rsid w:val="005E3103"/>
    <w:rsid w:val="005E520E"/>
    <w:rsid w:val="005F09BF"/>
    <w:rsid w:val="005F1188"/>
    <w:rsid w:val="005F13F6"/>
    <w:rsid w:val="005F6021"/>
    <w:rsid w:val="005F6F17"/>
    <w:rsid w:val="00600860"/>
    <w:rsid w:val="006038FC"/>
    <w:rsid w:val="006045BD"/>
    <w:rsid w:val="006051CD"/>
    <w:rsid w:val="00607121"/>
    <w:rsid w:val="00607BF6"/>
    <w:rsid w:val="00607F8B"/>
    <w:rsid w:val="006116AB"/>
    <w:rsid w:val="0061308A"/>
    <w:rsid w:val="006145FF"/>
    <w:rsid w:val="00617F07"/>
    <w:rsid w:val="0062043F"/>
    <w:rsid w:val="00620583"/>
    <w:rsid w:val="00623B62"/>
    <w:rsid w:val="00633A40"/>
    <w:rsid w:val="006402BC"/>
    <w:rsid w:val="006410EB"/>
    <w:rsid w:val="00646349"/>
    <w:rsid w:val="00650333"/>
    <w:rsid w:val="006575F5"/>
    <w:rsid w:val="00662A7C"/>
    <w:rsid w:val="00663A8C"/>
    <w:rsid w:val="00672656"/>
    <w:rsid w:val="00672EA9"/>
    <w:rsid w:val="00674410"/>
    <w:rsid w:val="006761B6"/>
    <w:rsid w:val="00676607"/>
    <w:rsid w:val="006772F3"/>
    <w:rsid w:val="00682318"/>
    <w:rsid w:val="00692CF1"/>
    <w:rsid w:val="00693EC9"/>
    <w:rsid w:val="00695737"/>
    <w:rsid w:val="006A24E4"/>
    <w:rsid w:val="006A2F12"/>
    <w:rsid w:val="006A496A"/>
    <w:rsid w:val="006A58C3"/>
    <w:rsid w:val="006A736B"/>
    <w:rsid w:val="006B202E"/>
    <w:rsid w:val="006C0B4D"/>
    <w:rsid w:val="006C2455"/>
    <w:rsid w:val="006C3312"/>
    <w:rsid w:val="006C6008"/>
    <w:rsid w:val="006C7005"/>
    <w:rsid w:val="006C7644"/>
    <w:rsid w:val="006D001A"/>
    <w:rsid w:val="006D42F9"/>
    <w:rsid w:val="006D4A65"/>
    <w:rsid w:val="006D5E76"/>
    <w:rsid w:val="006E284E"/>
    <w:rsid w:val="006F0172"/>
    <w:rsid w:val="006F0B2C"/>
    <w:rsid w:val="006F3683"/>
    <w:rsid w:val="00701C18"/>
    <w:rsid w:val="00702D3C"/>
    <w:rsid w:val="00702D43"/>
    <w:rsid w:val="007058E5"/>
    <w:rsid w:val="007061F2"/>
    <w:rsid w:val="00707678"/>
    <w:rsid w:val="00713207"/>
    <w:rsid w:val="00716D44"/>
    <w:rsid w:val="0072027E"/>
    <w:rsid w:val="00720B68"/>
    <w:rsid w:val="007212E5"/>
    <w:rsid w:val="007312FC"/>
    <w:rsid w:val="00733E5E"/>
    <w:rsid w:val="007352D8"/>
    <w:rsid w:val="007420C7"/>
    <w:rsid w:val="0074439F"/>
    <w:rsid w:val="00745392"/>
    <w:rsid w:val="00747F79"/>
    <w:rsid w:val="007541D2"/>
    <w:rsid w:val="0075508F"/>
    <w:rsid w:val="00760C87"/>
    <w:rsid w:val="00765896"/>
    <w:rsid w:val="00765B6A"/>
    <w:rsid w:val="0077098C"/>
    <w:rsid w:val="007720F1"/>
    <w:rsid w:val="00773717"/>
    <w:rsid w:val="00774C12"/>
    <w:rsid w:val="00775DFD"/>
    <w:rsid w:val="00777405"/>
    <w:rsid w:val="00781BF3"/>
    <w:rsid w:val="00784912"/>
    <w:rsid w:val="00785499"/>
    <w:rsid w:val="00786E4C"/>
    <w:rsid w:val="007925BF"/>
    <w:rsid w:val="007A18D2"/>
    <w:rsid w:val="007A67BA"/>
    <w:rsid w:val="007A6F47"/>
    <w:rsid w:val="007A7766"/>
    <w:rsid w:val="007B2923"/>
    <w:rsid w:val="007B5459"/>
    <w:rsid w:val="007C14BC"/>
    <w:rsid w:val="007C4E1D"/>
    <w:rsid w:val="007D16B1"/>
    <w:rsid w:val="007D226C"/>
    <w:rsid w:val="007D58D6"/>
    <w:rsid w:val="007D6BD4"/>
    <w:rsid w:val="007D6F63"/>
    <w:rsid w:val="007D7EB3"/>
    <w:rsid w:val="007E0501"/>
    <w:rsid w:val="007E540F"/>
    <w:rsid w:val="007E7295"/>
    <w:rsid w:val="007F3662"/>
    <w:rsid w:val="007F56AC"/>
    <w:rsid w:val="007F6FFE"/>
    <w:rsid w:val="00801297"/>
    <w:rsid w:val="00806931"/>
    <w:rsid w:val="00807724"/>
    <w:rsid w:val="00811D8B"/>
    <w:rsid w:val="008121CE"/>
    <w:rsid w:val="008136D4"/>
    <w:rsid w:val="00821E95"/>
    <w:rsid w:val="008269A4"/>
    <w:rsid w:val="00832B59"/>
    <w:rsid w:val="008371FE"/>
    <w:rsid w:val="00840CAA"/>
    <w:rsid w:val="00840D05"/>
    <w:rsid w:val="00862124"/>
    <w:rsid w:val="00866F4E"/>
    <w:rsid w:val="00867005"/>
    <w:rsid w:val="008678FE"/>
    <w:rsid w:val="008735ED"/>
    <w:rsid w:val="00873BBD"/>
    <w:rsid w:val="00874813"/>
    <w:rsid w:val="00874CC4"/>
    <w:rsid w:val="00875FAB"/>
    <w:rsid w:val="00875FF9"/>
    <w:rsid w:val="008766C8"/>
    <w:rsid w:val="00877596"/>
    <w:rsid w:val="008804E1"/>
    <w:rsid w:val="00883DC1"/>
    <w:rsid w:val="00884FD9"/>
    <w:rsid w:val="0088667D"/>
    <w:rsid w:val="008877BD"/>
    <w:rsid w:val="0089364A"/>
    <w:rsid w:val="00894416"/>
    <w:rsid w:val="008A0D82"/>
    <w:rsid w:val="008A2019"/>
    <w:rsid w:val="008A344A"/>
    <w:rsid w:val="008A3A65"/>
    <w:rsid w:val="008A4065"/>
    <w:rsid w:val="008A7D4F"/>
    <w:rsid w:val="008B2864"/>
    <w:rsid w:val="008B4E28"/>
    <w:rsid w:val="008B5011"/>
    <w:rsid w:val="008B59B4"/>
    <w:rsid w:val="008C1763"/>
    <w:rsid w:val="008C1BCA"/>
    <w:rsid w:val="008C246C"/>
    <w:rsid w:val="008C4708"/>
    <w:rsid w:val="008C6DAA"/>
    <w:rsid w:val="008D1450"/>
    <w:rsid w:val="008D1877"/>
    <w:rsid w:val="008D31CD"/>
    <w:rsid w:val="008D3EAD"/>
    <w:rsid w:val="008E4947"/>
    <w:rsid w:val="008E658C"/>
    <w:rsid w:val="008F1298"/>
    <w:rsid w:val="008F29CF"/>
    <w:rsid w:val="008F508F"/>
    <w:rsid w:val="009006FE"/>
    <w:rsid w:val="00901622"/>
    <w:rsid w:val="009022E4"/>
    <w:rsid w:val="00905910"/>
    <w:rsid w:val="0090773D"/>
    <w:rsid w:val="00907ADA"/>
    <w:rsid w:val="0091082F"/>
    <w:rsid w:val="00911518"/>
    <w:rsid w:val="009130D0"/>
    <w:rsid w:val="00914246"/>
    <w:rsid w:val="00916175"/>
    <w:rsid w:val="00922DD3"/>
    <w:rsid w:val="00924502"/>
    <w:rsid w:val="00925051"/>
    <w:rsid w:val="009254DB"/>
    <w:rsid w:val="00934BD5"/>
    <w:rsid w:val="00942307"/>
    <w:rsid w:val="00942501"/>
    <w:rsid w:val="00952AAD"/>
    <w:rsid w:val="009551F8"/>
    <w:rsid w:val="009564FB"/>
    <w:rsid w:val="009566F1"/>
    <w:rsid w:val="00960965"/>
    <w:rsid w:val="00960D73"/>
    <w:rsid w:val="0096283E"/>
    <w:rsid w:val="00965466"/>
    <w:rsid w:val="00965D99"/>
    <w:rsid w:val="00965EDA"/>
    <w:rsid w:val="00966243"/>
    <w:rsid w:val="009708A0"/>
    <w:rsid w:val="00972116"/>
    <w:rsid w:val="00980E71"/>
    <w:rsid w:val="0098205D"/>
    <w:rsid w:val="00990A92"/>
    <w:rsid w:val="0099140A"/>
    <w:rsid w:val="00992234"/>
    <w:rsid w:val="0099656C"/>
    <w:rsid w:val="009A44E4"/>
    <w:rsid w:val="009A6516"/>
    <w:rsid w:val="009A748D"/>
    <w:rsid w:val="009B1038"/>
    <w:rsid w:val="009B13FA"/>
    <w:rsid w:val="009B2B71"/>
    <w:rsid w:val="009C1E09"/>
    <w:rsid w:val="009C20A3"/>
    <w:rsid w:val="009C742D"/>
    <w:rsid w:val="009C7856"/>
    <w:rsid w:val="009D0F3A"/>
    <w:rsid w:val="009D1B59"/>
    <w:rsid w:val="009D1E6D"/>
    <w:rsid w:val="009D4C8C"/>
    <w:rsid w:val="009D6BE3"/>
    <w:rsid w:val="009D750F"/>
    <w:rsid w:val="009E1690"/>
    <w:rsid w:val="009E262F"/>
    <w:rsid w:val="009E2BB9"/>
    <w:rsid w:val="009E3EB8"/>
    <w:rsid w:val="009E4693"/>
    <w:rsid w:val="009E54EC"/>
    <w:rsid w:val="009E6678"/>
    <w:rsid w:val="009E6DEE"/>
    <w:rsid w:val="009E7CA8"/>
    <w:rsid w:val="009F0B87"/>
    <w:rsid w:val="009F6903"/>
    <w:rsid w:val="00A011C3"/>
    <w:rsid w:val="00A106AE"/>
    <w:rsid w:val="00A1080A"/>
    <w:rsid w:val="00A11A84"/>
    <w:rsid w:val="00A13477"/>
    <w:rsid w:val="00A2196E"/>
    <w:rsid w:val="00A228C4"/>
    <w:rsid w:val="00A30D5B"/>
    <w:rsid w:val="00A327A7"/>
    <w:rsid w:val="00A421E5"/>
    <w:rsid w:val="00A42843"/>
    <w:rsid w:val="00A44A03"/>
    <w:rsid w:val="00A44F90"/>
    <w:rsid w:val="00A46163"/>
    <w:rsid w:val="00A474F2"/>
    <w:rsid w:val="00A47871"/>
    <w:rsid w:val="00A514ED"/>
    <w:rsid w:val="00A52A89"/>
    <w:rsid w:val="00A54A29"/>
    <w:rsid w:val="00A573E8"/>
    <w:rsid w:val="00A615AB"/>
    <w:rsid w:val="00A61B24"/>
    <w:rsid w:val="00A6265F"/>
    <w:rsid w:val="00A62743"/>
    <w:rsid w:val="00A63EC7"/>
    <w:rsid w:val="00A745B4"/>
    <w:rsid w:val="00A76336"/>
    <w:rsid w:val="00A76962"/>
    <w:rsid w:val="00A77E9C"/>
    <w:rsid w:val="00A81AF8"/>
    <w:rsid w:val="00A830BE"/>
    <w:rsid w:val="00A83EDC"/>
    <w:rsid w:val="00A86F9C"/>
    <w:rsid w:val="00A90BF2"/>
    <w:rsid w:val="00A93855"/>
    <w:rsid w:val="00A962DD"/>
    <w:rsid w:val="00AA0B9D"/>
    <w:rsid w:val="00AA59E2"/>
    <w:rsid w:val="00AA6B7F"/>
    <w:rsid w:val="00AB1198"/>
    <w:rsid w:val="00AB74D5"/>
    <w:rsid w:val="00AC3451"/>
    <w:rsid w:val="00AC511F"/>
    <w:rsid w:val="00AC6ABF"/>
    <w:rsid w:val="00AD40A9"/>
    <w:rsid w:val="00AE0951"/>
    <w:rsid w:val="00AE2C1F"/>
    <w:rsid w:val="00AE7004"/>
    <w:rsid w:val="00AF25B0"/>
    <w:rsid w:val="00B039EA"/>
    <w:rsid w:val="00B04C57"/>
    <w:rsid w:val="00B05F1D"/>
    <w:rsid w:val="00B2023C"/>
    <w:rsid w:val="00B209E9"/>
    <w:rsid w:val="00B212CD"/>
    <w:rsid w:val="00B21CFA"/>
    <w:rsid w:val="00B2425C"/>
    <w:rsid w:val="00B24C70"/>
    <w:rsid w:val="00B256A9"/>
    <w:rsid w:val="00B2695E"/>
    <w:rsid w:val="00B26B0C"/>
    <w:rsid w:val="00B321C6"/>
    <w:rsid w:val="00B3330E"/>
    <w:rsid w:val="00B40C74"/>
    <w:rsid w:val="00B435C8"/>
    <w:rsid w:val="00B43A3F"/>
    <w:rsid w:val="00B62035"/>
    <w:rsid w:val="00B63B75"/>
    <w:rsid w:val="00B649D0"/>
    <w:rsid w:val="00B657ED"/>
    <w:rsid w:val="00B65EAA"/>
    <w:rsid w:val="00B855FE"/>
    <w:rsid w:val="00B910FD"/>
    <w:rsid w:val="00B91E53"/>
    <w:rsid w:val="00B91E95"/>
    <w:rsid w:val="00B94FE6"/>
    <w:rsid w:val="00BA0044"/>
    <w:rsid w:val="00BA0913"/>
    <w:rsid w:val="00BA1708"/>
    <w:rsid w:val="00BA3DED"/>
    <w:rsid w:val="00BB2399"/>
    <w:rsid w:val="00BB2AA8"/>
    <w:rsid w:val="00BB7828"/>
    <w:rsid w:val="00BC19B7"/>
    <w:rsid w:val="00BC27DA"/>
    <w:rsid w:val="00BD63AB"/>
    <w:rsid w:val="00BD71C6"/>
    <w:rsid w:val="00BD7358"/>
    <w:rsid w:val="00BE23AE"/>
    <w:rsid w:val="00BE5854"/>
    <w:rsid w:val="00BF4BDB"/>
    <w:rsid w:val="00C014CC"/>
    <w:rsid w:val="00C02C3C"/>
    <w:rsid w:val="00C03388"/>
    <w:rsid w:val="00C07E5A"/>
    <w:rsid w:val="00C1065B"/>
    <w:rsid w:val="00C2027B"/>
    <w:rsid w:val="00C22093"/>
    <w:rsid w:val="00C253AC"/>
    <w:rsid w:val="00C30FE6"/>
    <w:rsid w:val="00C3242A"/>
    <w:rsid w:val="00C35847"/>
    <w:rsid w:val="00C367B5"/>
    <w:rsid w:val="00C51584"/>
    <w:rsid w:val="00C53D04"/>
    <w:rsid w:val="00C71EE7"/>
    <w:rsid w:val="00C71F01"/>
    <w:rsid w:val="00C7379C"/>
    <w:rsid w:val="00C7381F"/>
    <w:rsid w:val="00C76F69"/>
    <w:rsid w:val="00C80D26"/>
    <w:rsid w:val="00C83589"/>
    <w:rsid w:val="00C83BBB"/>
    <w:rsid w:val="00C8569A"/>
    <w:rsid w:val="00C8797E"/>
    <w:rsid w:val="00C93B89"/>
    <w:rsid w:val="00C97FB1"/>
    <w:rsid w:val="00CA3B46"/>
    <w:rsid w:val="00CB3950"/>
    <w:rsid w:val="00CB6DF1"/>
    <w:rsid w:val="00CC790E"/>
    <w:rsid w:val="00CD0C11"/>
    <w:rsid w:val="00CD1858"/>
    <w:rsid w:val="00CD20AF"/>
    <w:rsid w:val="00CD598D"/>
    <w:rsid w:val="00CD5FD8"/>
    <w:rsid w:val="00CD620A"/>
    <w:rsid w:val="00CD722A"/>
    <w:rsid w:val="00CE1028"/>
    <w:rsid w:val="00CF20D8"/>
    <w:rsid w:val="00CF546C"/>
    <w:rsid w:val="00CF72E0"/>
    <w:rsid w:val="00CF7800"/>
    <w:rsid w:val="00D03A5E"/>
    <w:rsid w:val="00D0457A"/>
    <w:rsid w:val="00D04A13"/>
    <w:rsid w:val="00D04A5B"/>
    <w:rsid w:val="00D06A4C"/>
    <w:rsid w:val="00D07BB7"/>
    <w:rsid w:val="00D10506"/>
    <w:rsid w:val="00D1335F"/>
    <w:rsid w:val="00D21906"/>
    <w:rsid w:val="00D21A10"/>
    <w:rsid w:val="00D241E3"/>
    <w:rsid w:val="00D24DE7"/>
    <w:rsid w:val="00D2698E"/>
    <w:rsid w:val="00D30C8D"/>
    <w:rsid w:val="00D30EA5"/>
    <w:rsid w:val="00D31935"/>
    <w:rsid w:val="00D363E0"/>
    <w:rsid w:val="00D37BD8"/>
    <w:rsid w:val="00D44318"/>
    <w:rsid w:val="00D454FC"/>
    <w:rsid w:val="00D465B4"/>
    <w:rsid w:val="00D50833"/>
    <w:rsid w:val="00D54CA4"/>
    <w:rsid w:val="00D663EC"/>
    <w:rsid w:val="00D6744A"/>
    <w:rsid w:val="00D67B81"/>
    <w:rsid w:val="00D72D8B"/>
    <w:rsid w:val="00D75151"/>
    <w:rsid w:val="00D812A3"/>
    <w:rsid w:val="00D82D90"/>
    <w:rsid w:val="00D853FB"/>
    <w:rsid w:val="00D85A27"/>
    <w:rsid w:val="00D861D4"/>
    <w:rsid w:val="00D873D6"/>
    <w:rsid w:val="00D877BE"/>
    <w:rsid w:val="00D87BB1"/>
    <w:rsid w:val="00D87D03"/>
    <w:rsid w:val="00D908F5"/>
    <w:rsid w:val="00D9163E"/>
    <w:rsid w:val="00D91699"/>
    <w:rsid w:val="00D9174E"/>
    <w:rsid w:val="00DA4EDA"/>
    <w:rsid w:val="00DA748C"/>
    <w:rsid w:val="00DA79EB"/>
    <w:rsid w:val="00DB2F89"/>
    <w:rsid w:val="00DC0B57"/>
    <w:rsid w:val="00DC1134"/>
    <w:rsid w:val="00DC46C8"/>
    <w:rsid w:val="00DC563D"/>
    <w:rsid w:val="00DC77F1"/>
    <w:rsid w:val="00DC7AE8"/>
    <w:rsid w:val="00DD1B5D"/>
    <w:rsid w:val="00DE063F"/>
    <w:rsid w:val="00DE66E8"/>
    <w:rsid w:val="00DF065E"/>
    <w:rsid w:val="00E05C9E"/>
    <w:rsid w:val="00E07CD9"/>
    <w:rsid w:val="00E07FD9"/>
    <w:rsid w:val="00E120C9"/>
    <w:rsid w:val="00E17F79"/>
    <w:rsid w:val="00E2223F"/>
    <w:rsid w:val="00E24338"/>
    <w:rsid w:val="00E24E5A"/>
    <w:rsid w:val="00E27483"/>
    <w:rsid w:val="00E27E98"/>
    <w:rsid w:val="00E302A6"/>
    <w:rsid w:val="00E30840"/>
    <w:rsid w:val="00E30C71"/>
    <w:rsid w:val="00E32619"/>
    <w:rsid w:val="00E34FEF"/>
    <w:rsid w:val="00E372BE"/>
    <w:rsid w:val="00E37D62"/>
    <w:rsid w:val="00E37E70"/>
    <w:rsid w:val="00E40930"/>
    <w:rsid w:val="00E4487E"/>
    <w:rsid w:val="00E474C5"/>
    <w:rsid w:val="00E51911"/>
    <w:rsid w:val="00E54843"/>
    <w:rsid w:val="00E6143D"/>
    <w:rsid w:val="00E620E0"/>
    <w:rsid w:val="00E62804"/>
    <w:rsid w:val="00E62908"/>
    <w:rsid w:val="00E63083"/>
    <w:rsid w:val="00E6482B"/>
    <w:rsid w:val="00E6531C"/>
    <w:rsid w:val="00E66552"/>
    <w:rsid w:val="00E732B4"/>
    <w:rsid w:val="00E74C56"/>
    <w:rsid w:val="00E75E03"/>
    <w:rsid w:val="00E81208"/>
    <w:rsid w:val="00E81E40"/>
    <w:rsid w:val="00E83C69"/>
    <w:rsid w:val="00E8518D"/>
    <w:rsid w:val="00E8554C"/>
    <w:rsid w:val="00E90356"/>
    <w:rsid w:val="00E9089E"/>
    <w:rsid w:val="00E9112F"/>
    <w:rsid w:val="00E915B9"/>
    <w:rsid w:val="00EA07C8"/>
    <w:rsid w:val="00EA2CDA"/>
    <w:rsid w:val="00EA342F"/>
    <w:rsid w:val="00EA4E34"/>
    <w:rsid w:val="00EA7AA6"/>
    <w:rsid w:val="00EB2575"/>
    <w:rsid w:val="00EB6282"/>
    <w:rsid w:val="00ED408D"/>
    <w:rsid w:val="00ED669C"/>
    <w:rsid w:val="00EE0BC0"/>
    <w:rsid w:val="00EE1F4E"/>
    <w:rsid w:val="00EE21E8"/>
    <w:rsid w:val="00EE41CE"/>
    <w:rsid w:val="00EE6E0F"/>
    <w:rsid w:val="00EF0352"/>
    <w:rsid w:val="00EF153B"/>
    <w:rsid w:val="00EF2269"/>
    <w:rsid w:val="00EF6040"/>
    <w:rsid w:val="00F0136C"/>
    <w:rsid w:val="00F020A5"/>
    <w:rsid w:val="00F0641E"/>
    <w:rsid w:val="00F064EE"/>
    <w:rsid w:val="00F07A6E"/>
    <w:rsid w:val="00F10F2C"/>
    <w:rsid w:val="00F11E67"/>
    <w:rsid w:val="00F11EBE"/>
    <w:rsid w:val="00F1331C"/>
    <w:rsid w:val="00F137B8"/>
    <w:rsid w:val="00F1449A"/>
    <w:rsid w:val="00F15567"/>
    <w:rsid w:val="00F15882"/>
    <w:rsid w:val="00F20854"/>
    <w:rsid w:val="00F21A2E"/>
    <w:rsid w:val="00F255ED"/>
    <w:rsid w:val="00F2620D"/>
    <w:rsid w:val="00F3155B"/>
    <w:rsid w:val="00F31D84"/>
    <w:rsid w:val="00F3262A"/>
    <w:rsid w:val="00F34074"/>
    <w:rsid w:val="00F370C5"/>
    <w:rsid w:val="00F432F6"/>
    <w:rsid w:val="00F44DDD"/>
    <w:rsid w:val="00F464B8"/>
    <w:rsid w:val="00F57AA4"/>
    <w:rsid w:val="00F64069"/>
    <w:rsid w:val="00F726F6"/>
    <w:rsid w:val="00F7290F"/>
    <w:rsid w:val="00F829A9"/>
    <w:rsid w:val="00F87C0D"/>
    <w:rsid w:val="00F94D9B"/>
    <w:rsid w:val="00FA02B2"/>
    <w:rsid w:val="00FA2C8D"/>
    <w:rsid w:val="00FA3169"/>
    <w:rsid w:val="00FA6449"/>
    <w:rsid w:val="00FA69D5"/>
    <w:rsid w:val="00FB1129"/>
    <w:rsid w:val="00FB258F"/>
    <w:rsid w:val="00FB4CD7"/>
    <w:rsid w:val="00FB5DAB"/>
    <w:rsid w:val="00FB7611"/>
    <w:rsid w:val="00FC3262"/>
    <w:rsid w:val="00FC4673"/>
    <w:rsid w:val="00FC5F86"/>
    <w:rsid w:val="00FD1C87"/>
    <w:rsid w:val="00FD3884"/>
    <w:rsid w:val="00FD4A12"/>
    <w:rsid w:val="00FD5B70"/>
    <w:rsid w:val="00FD6B79"/>
    <w:rsid w:val="00FE040B"/>
    <w:rsid w:val="00FE0889"/>
    <w:rsid w:val="00FE3714"/>
    <w:rsid w:val="00FE4A4A"/>
    <w:rsid w:val="00FF2BAC"/>
    <w:rsid w:val="00FF434D"/>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9556BD"/>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rsid w:val="003778D1"/>
    <w:pPr>
      <w:tabs>
        <w:tab w:val="center" w:pos="4153"/>
        <w:tab w:val="right" w:pos="8306"/>
      </w:tabs>
    </w:pPr>
  </w:style>
  <w:style w:type="paragraph" w:styleId="Sprechblasentext">
    <w:name w:val="Balloon Text"/>
    <w:basedOn w:val="Standard"/>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rsid w:val="00B40BFA"/>
    <w:rPr>
      <w:sz w:val="20"/>
    </w:rPr>
  </w:style>
  <w:style w:type="character" w:customStyle="1" w:styleId="KommentartextZchn">
    <w:name w:val="Kommentartext Zchn"/>
    <w:link w:val="Kommentartext"/>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paragraph" w:styleId="Textkrper">
    <w:name w:val="Body Text"/>
    <w:basedOn w:val="Standard"/>
    <w:link w:val="TextkrperZchn"/>
    <w:rsid w:val="003514EB"/>
    <w:pPr>
      <w:autoSpaceDE w:val="0"/>
      <w:autoSpaceDN w:val="0"/>
      <w:spacing w:line="240" w:lineRule="auto"/>
    </w:pPr>
    <w:rPr>
      <w:rFonts w:ascii="Helvetica" w:eastAsia="MS Mincho" w:hAnsi="Helvetica"/>
      <w:sz w:val="18"/>
      <w:lang w:eastAsia="de-DE"/>
    </w:rPr>
  </w:style>
  <w:style w:type="character" w:customStyle="1" w:styleId="TextkrperZchn">
    <w:name w:val="Textkörper Zchn"/>
    <w:basedOn w:val="Absatz-Standardschriftart"/>
    <w:link w:val="Textkrper"/>
    <w:rsid w:val="003514EB"/>
    <w:rPr>
      <w:rFonts w:ascii="Helvetica" w:eastAsia="MS Mincho" w:hAnsi="Helvetica"/>
      <w:sz w:val="18"/>
    </w:rPr>
  </w:style>
  <w:style w:type="character" w:styleId="NichtaufgelsteErwhnung">
    <w:name w:val="Unresolved Mention"/>
    <w:basedOn w:val="Absatz-Standardschriftart"/>
    <w:uiPriority w:val="99"/>
    <w:semiHidden/>
    <w:unhideWhenUsed/>
    <w:rsid w:val="00650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184691">
      <w:bodyDiv w:val="1"/>
      <w:marLeft w:val="0"/>
      <w:marRight w:val="0"/>
      <w:marTop w:val="0"/>
      <w:marBottom w:val="0"/>
      <w:divBdr>
        <w:top w:val="none" w:sz="0" w:space="0" w:color="auto"/>
        <w:left w:val="none" w:sz="0" w:space="0" w:color="auto"/>
        <w:bottom w:val="none" w:sz="0" w:space="0" w:color="auto"/>
        <w:right w:val="none" w:sz="0" w:space="0" w:color="auto"/>
      </w:divBdr>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591045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ress-n-relations.amid-pr.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3</Pages>
  <Words>901</Words>
  <Characters>5678</Characters>
  <Application>Microsoft Office Word</Application>
  <DocSecurity>0</DocSecurity>
  <PresentationFormat/>
  <Lines>47</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6566</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Monika Nyendick</cp:lastModifiedBy>
  <cp:revision>7</cp:revision>
  <cp:lastPrinted>2020-01-23T13:46:00Z</cp:lastPrinted>
  <dcterms:created xsi:type="dcterms:W3CDTF">2020-11-19T07:10:00Z</dcterms:created>
  <dcterms:modified xsi:type="dcterms:W3CDTF">2020-11-23T08:50:00Z</dcterms:modified>
  <cp:category/>
</cp:coreProperties>
</file>