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6DAE" w14:textId="77777777" w:rsidR="00354EB2" w:rsidRPr="007F6FFE" w:rsidRDefault="00354EB2" w:rsidP="00C253AC">
      <w:pPr>
        <w:spacing w:line="240" w:lineRule="auto"/>
        <w:rPr>
          <w:rFonts w:ascii="Helvetica" w:hAnsi="Helvetica"/>
          <w:szCs w:val="22"/>
        </w:rPr>
      </w:pPr>
    </w:p>
    <w:p w14:paraId="4E6DA79E" w14:textId="77777777" w:rsidR="00922DD3" w:rsidRPr="007F6FFE" w:rsidRDefault="00544225" w:rsidP="00102AE6">
      <w:pPr>
        <w:spacing w:line="288" w:lineRule="auto"/>
        <w:rPr>
          <w:rFonts w:ascii="Helvetica" w:hAnsi="Helvetica"/>
          <w:sz w:val="26"/>
          <w:szCs w:val="26"/>
          <w:u w:val="single"/>
        </w:rPr>
      </w:pPr>
      <w:r>
        <w:rPr>
          <w:rFonts w:ascii="Helvetica" w:hAnsi="Helvetica"/>
          <w:sz w:val="26"/>
          <w:szCs w:val="26"/>
          <w:u w:val="single"/>
        </w:rPr>
        <w:t>De symfonie van perfecte smaak</w:t>
      </w:r>
    </w:p>
    <w:p w14:paraId="5FC43888" w14:textId="77777777" w:rsidR="00465A2D" w:rsidRPr="007F6FFE" w:rsidRDefault="00465A2D" w:rsidP="00102AE6">
      <w:pPr>
        <w:spacing w:line="288" w:lineRule="auto"/>
        <w:rPr>
          <w:rFonts w:ascii="Helvetica" w:hAnsi="Helvetica"/>
          <w:szCs w:val="22"/>
          <w:u w:val="single"/>
        </w:rPr>
      </w:pPr>
      <w:r>
        <w:rPr>
          <w:rFonts w:ascii="Helvetica" w:hAnsi="Helvetica"/>
          <w:szCs w:val="22"/>
          <w:u w:val="single"/>
        </w:rPr>
        <w:t>WMF 9000 S+: Perfectie qua kwaliteit, flexibiliteit en individualiteit</w:t>
      </w:r>
    </w:p>
    <w:p w14:paraId="05B994F9" w14:textId="77777777" w:rsidR="00465A2D" w:rsidRPr="00646E81" w:rsidRDefault="00465A2D" w:rsidP="00C253AC">
      <w:pPr>
        <w:spacing w:line="240" w:lineRule="auto"/>
        <w:rPr>
          <w:rFonts w:ascii="Helvetica" w:hAnsi="Helvetica"/>
          <w:szCs w:val="22"/>
          <w:u w:val="single"/>
          <w:lang w:val="de-DE"/>
        </w:rPr>
      </w:pPr>
    </w:p>
    <w:p w14:paraId="3B94C696" w14:textId="3166FE76" w:rsidR="00894416" w:rsidRPr="007F6FFE" w:rsidRDefault="003E49F7" w:rsidP="00014B3E">
      <w:pPr>
        <w:spacing w:line="264" w:lineRule="auto"/>
        <w:rPr>
          <w:rFonts w:ascii="Helvetica" w:hAnsi="Helvetica"/>
          <w:b/>
          <w:sz w:val="20"/>
        </w:rPr>
      </w:pPr>
      <w:r>
        <w:rPr>
          <w:rFonts w:ascii="Helvetica" w:hAnsi="Helvetica"/>
          <w:b/>
          <w:sz w:val="20"/>
        </w:rPr>
        <w:t xml:space="preserve">Het nieuwe vlaggenschip WMF 9000 S+ van de fabrikant van koffiemachines uit Geislingen voert gebruiker en gast naar volledig nieuwe leefwerelden. Deze volautomaat, die wij ontwikkelden voor omgevingen waar hoge prestaties worden verlangd, voldoet voor wat betreft elk aspect van de machine aan de eisen van de klant, of het nu gaat om de productkwaliteit, de flexibiliteit qua inzet of de verscheidenheid aan dranken. Zo kunt u het display van 10 inch zowel grafisch, functioneel als qua schermtaal volledig personaliseren. Daarbij komen nog voor- en naselectieconcepten, zodat u de bediening van de machine gericht kunt afstemmen op het inzetprofiel. Hoog presterende molens en zeteenheden, precisiemaalschijven evenals een innovatieve Choc-mixers en het melksysteem "Dynamic Milk" benadrukken de kwaliteit van de machines. Het melksysteem biedt vier verschillende consistenties voor heet melkschuim en wel drie varianten voor het toevoegen van koud melkschuim, van koude of hete melk. Intelligente processen voor telemetrie, betalen zonder contant geld en de app "My Coffee" ronden de beleving van de gebruiker af. </w:t>
      </w:r>
    </w:p>
    <w:p w14:paraId="55932FD3" w14:textId="77777777" w:rsidR="00894416" w:rsidRPr="007F6FFE" w:rsidRDefault="00894416" w:rsidP="00014B3E">
      <w:pPr>
        <w:spacing w:line="264" w:lineRule="auto"/>
        <w:rPr>
          <w:rFonts w:ascii="Helvetica" w:hAnsi="Helvetica"/>
          <w:b/>
          <w:sz w:val="20"/>
        </w:rPr>
      </w:pPr>
    </w:p>
    <w:p w14:paraId="0A9E887F" w14:textId="77777777" w:rsidR="00003A42" w:rsidRPr="007F6FFE" w:rsidRDefault="00003A42" w:rsidP="00014B3E">
      <w:pPr>
        <w:spacing w:line="264" w:lineRule="auto"/>
        <w:rPr>
          <w:rFonts w:ascii="Helvetica" w:hAnsi="Helvetica"/>
          <w:sz w:val="20"/>
          <w:u w:val="single"/>
        </w:rPr>
      </w:pPr>
      <w:r>
        <w:rPr>
          <w:rFonts w:ascii="Helvetica" w:hAnsi="Helvetica"/>
          <w:sz w:val="20"/>
          <w:u w:val="single"/>
        </w:rPr>
        <w:t>Personaliseren vereenvoudigd</w:t>
      </w:r>
    </w:p>
    <w:p w14:paraId="7EE7379D" w14:textId="75DDAFFA" w:rsidR="00250632" w:rsidRPr="007F6FFE" w:rsidRDefault="00FF2BAC" w:rsidP="00014B3E">
      <w:pPr>
        <w:spacing w:line="264" w:lineRule="auto"/>
        <w:rPr>
          <w:rFonts w:ascii="Helvetica" w:hAnsi="Helvetica"/>
          <w:sz w:val="20"/>
        </w:rPr>
      </w:pPr>
      <w:r>
        <w:rPr>
          <w:rFonts w:ascii="Helvetica" w:hAnsi="Helvetica"/>
          <w:sz w:val="20"/>
        </w:rPr>
        <w:t xml:space="preserve">Het touchdisplay van de WMF 9000 S+ toont alle gewenste informatie in een enkele oogopslag. Door horizontaal over het scherm te vegen kunt u als gebruiker gemakkelijk door de vensters bladeren, waarbij het besturingsysteem het animeren van drankafbeeldingen en het flexibel inbedden van voedingstofgegevens (allergiekenmerken), promotionele aanbiedingen of toelichtende videobeelden (bijv. digitale animaties voor het aansturen van de reinigingsprocedures) mogelijk maakt. Ook bij de grafische presentatie van de kleurstelling toont de volautomaat zich niet minder behendig: de gebruiker kan zijn voorkeur voor een kleurstelling selecteren uit zes verschillende op vooraf gedefinieerde designs. En met een paar handgrepen is volledig personaliseren mogelijk aan de hand van bedrijfseigen CI/CD-richtlijnen. De individuele taalselectie kiest u door kort met uw vinger de gewenste landidentificatie te selecteren. Bij zelfbediening kunnen de gebruikers uit maximaal vijf verschillende talen hun eigen taal selecteren door gewoon een vlaggetje aan te raken.  </w:t>
      </w:r>
    </w:p>
    <w:p w14:paraId="074D8D2E" w14:textId="77777777" w:rsidR="004412C4" w:rsidRPr="007F6FFE" w:rsidRDefault="004412C4" w:rsidP="00014B3E">
      <w:pPr>
        <w:spacing w:line="264" w:lineRule="auto"/>
        <w:rPr>
          <w:rFonts w:ascii="Helvetica" w:hAnsi="Helvetica"/>
          <w:sz w:val="20"/>
        </w:rPr>
      </w:pPr>
    </w:p>
    <w:p w14:paraId="452DDD06" w14:textId="77777777" w:rsidR="00D454FC" w:rsidRPr="007F6FFE" w:rsidRDefault="00D454FC" w:rsidP="00014B3E">
      <w:pPr>
        <w:spacing w:line="264" w:lineRule="auto"/>
        <w:rPr>
          <w:rFonts w:ascii="Helvetica" w:hAnsi="Helvetica"/>
          <w:sz w:val="20"/>
          <w:u w:val="single"/>
        </w:rPr>
      </w:pPr>
      <w:r>
        <w:rPr>
          <w:rFonts w:ascii="Helvetica" w:hAnsi="Helvetica"/>
          <w:sz w:val="20"/>
          <w:u w:val="single"/>
        </w:rPr>
        <w:t>Een nieuw begrip qua bediengemak</w:t>
      </w:r>
    </w:p>
    <w:p w14:paraId="0B851BAE" w14:textId="58BFFFED" w:rsidR="00773717" w:rsidRPr="007F6FFE" w:rsidRDefault="0003458F" w:rsidP="00014B3E">
      <w:pPr>
        <w:spacing w:line="264" w:lineRule="auto"/>
        <w:rPr>
          <w:rFonts w:ascii="Helvetica" w:hAnsi="Helvetica"/>
          <w:sz w:val="20"/>
        </w:rPr>
      </w:pPr>
      <w:r>
        <w:rPr>
          <w:rFonts w:ascii="Helvetica" w:hAnsi="Helvetica"/>
          <w:sz w:val="20"/>
        </w:rPr>
        <w:t>Tot de inrichting van het touchdisplay behoren bovendien individualiseeropties voor de zgn. pre- of post-select. Zet u de WMF 9000 S+ in voor gebruik door kelners of voor herhaalde zelfbediening door ervaren gebruikers? Dan kunnen die geoefende gebruikers via de voorselectie permanent toegang krijgen tot bijzondere functies. Dergelijke functies zijn bijvoorbeeld de drankgrootten, de koffiesterkte of de temperaturen voor het zetten van thee. Dankzij het optioneel verkrijgbare dubbele melksysteem is flexibel wisselen tussen diverse melksoorten mogelijk, zoals lactosevrije melk, sojamelk, afgeroomde melk en dergelijke. Voor bijzondere doelmatigheid in spitsuren kunt u een reeks dranken vooraf selecteren. De specialiteitenmachine kan die dranken dan na elkaar toebereiden. De geadviseerde dagelijkse capaciteit bedraagt 350 kopjes.</w:t>
      </w:r>
    </w:p>
    <w:p w14:paraId="0C83964A" w14:textId="03716CC9" w:rsidR="009E262F" w:rsidRPr="007F6FFE" w:rsidRDefault="002B4179" w:rsidP="00014B3E">
      <w:pPr>
        <w:spacing w:line="264" w:lineRule="auto"/>
        <w:rPr>
          <w:rFonts w:ascii="Helvetica" w:hAnsi="Helvetica"/>
          <w:sz w:val="20"/>
        </w:rPr>
      </w:pPr>
      <w:r>
        <w:rPr>
          <w:rFonts w:ascii="Helvetica" w:hAnsi="Helvetica"/>
          <w:sz w:val="20"/>
        </w:rPr>
        <w:t xml:space="preserve">Bij inzet in de klassieke zelfbediening biedt de WMF 9000 S+ ook voor eenmalige gebruikers een hoog bediengemak. De grondslag daarvoor ligt in de functie post-select. Hier kunt u drankopties via een menu opvragen. De machine leidt de gast stap voor </w:t>
      </w:r>
      <w:r>
        <w:rPr>
          <w:rFonts w:ascii="Helvetica" w:hAnsi="Helvetica"/>
          <w:sz w:val="20"/>
        </w:rPr>
        <w:lastRenderedPageBreak/>
        <w:t>stap door de afzonderlijke toebereidingsvariaties (individuele maat van het kopje, evenals de keuze van soort koffie en/of melk afhankelijk van de uitrusting van de machine) voordat de verlangde drank volautomatisch wordt toebereid.</w:t>
      </w:r>
    </w:p>
    <w:p w14:paraId="2F295193" w14:textId="77777777" w:rsidR="004F46B0" w:rsidRPr="007F6FFE" w:rsidRDefault="004F46B0" w:rsidP="00014B3E">
      <w:pPr>
        <w:pStyle w:val="p1"/>
        <w:spacing w:line="264" w:lineRule="auto"/>
        <w:rPr>
          <w:rFonts w:ascii="Helvetica" w:eastAsia="Times New Roman" w:hAnsi="Helvetica" w:cs="Times New Roman"/>
          <w:sz w:val="20"/>
          <w:szCs w:val="20"/>
          <w:lang w:eastAsia="en-US"/>
        </w:rPr>
      </w:pPr>
    </w:p>
    <w:p w14:paraId="5F2B532F" w14:textId="77777777" w:rsidR="00D465B4" w:rsidRPr="007F6FFE" w:rsidRDefault="00ED408D" w:rsidP="00014B3E">
      <w:pPr>
        <w:spacing w:line="264" w:lineRule="auto"/>
        <w:rPr>
          <w:rFonts w:ascii="Helvetica" w:hAnsi="Helvetica"/>
          <w:sz w:val="20"/>
          <w:u w:val="single"/>
        </w:rPr>
      </w:pPr>
      <w:r>
        <w:rPr>
          <w:rFonts w:ascii="Helvetica" w:hAnsi="Helvetica"/>
          <w:sz w:val="20"/>
          <w:u w:val="single"/>
        </w:rPr>
        <w:t>Overtuigende kwaliteit</w:t>
      </w:r>
    </w:p>
    <w:p w14:paraId="1C2329AA" w14:textId="07D86D6E" w:rsidR="009D6BE3" w:rsidRPr="007F6FFE" w:rsidRDefault="002578E4" w:rsidP="00014B3E">
      <w:pPr>
        <w:spacing w:line="264" w:lineRule="auto"/>
        <w:rPr>
          <w:rFonts w:ascii="Helvetica" w:hAnsi="Helvetica"/>
          <w:sz w:val="20"/>
        </w:rPr>
      </w:pPr>
      <w:r>
        <w:rPr>
          <w:rFonts w:ascii="Helvetica" w:hAnsi="Helvetica"/>
          <w:sz w:val="20"/>
        </w:rPr>
        <w:t>Net als alle machines uit de serie "Nieuwe Generatie" profiteert de WMF 9000 S+ van de consequente doorontwikkeling van de toegepaste technieken die aan de machines ten grondslag liggen. Robuuste onderdelen zoals de zeteenheid, voorzien van een roestvast stalen kamer en een in smeedgietwerk uitgevoerd onderstel, staan borg voor hoge betrouwbaarheid. Nieuwe, hoog presterende molens met elektrisch verstelbare maalfijnheid overtuigen door hun hoge maalsnelheid bij minimale geluidsproductie. De nieuwe maalschijven van WMF zorgen voor minder strooiing en hoge precisie bij een maximale nuttige levensduur en hoog onderhoudsgemak. De eveneens nieuw ontwikkelde Choc-mixer staat garant voor de eenvoudigste manier van bedienen, reinigen en onderhouden, zodat ook de levensduur van dit onderdeel wordt verlengd. De WMF 9000 S+ laat zich bovendien van een slimme kant zien bij de verbeterde combi-uitloop die nu via een automatisch dagelijks functionerend reinigingsprogramma wordt gereinigd. Om altijd de lekkere koffiespecialiteiten op het hoogste niveau te kunnen serveren hebben wij de WMF 9000 S+ voorzien van een SteamJet. Dankzij deze functie kunt u kopjes en glazen nog eens met een klein wolkje stoom op de perfecte temperatuur brengen.</w:t>
      </w:r>
    </w:p>
    <w:p w14:paraId="0C020E57" w14:textId="77777777" w:rsidR="009D6BE3" w:rsidRPr="007F6FFE" w:rsidRDefault="009D6BE3" w:rsidP="00014B3E">
      <w:pPr>
        <w:spacing w:line="264" w:lineRule="auto"/>
        <w:rPr>
          <w:rFonts w:ascii="Helvetica" w:hAnsi="Helvetica"/>
          <w:sz w:val="20"/>
        </w:rPr>
      </w:pPr>
    </w:p>
    <w:p w14:paraId="45ECE032" w14:textId="77777777" w:rsidR="009C7856" w:rsidRPr="007F6FFE" w:rsidRDefault="00990A92" w:rsidP="00014B3E">
      <w:pPr>
        <w:spacing w:line="264" w:lineRule="auto"/>
        <w:rPr>
          <w:rFonts w:ascii="Helvetica" w:hAnsi="Helvetica"/>
          <w:sz w:val="20"/>
        </w:rPr>
      </w:pPr>
      <w:r>
        <w:rPr>
          <w:rFonts w:ascii="Helvetica" w:hAnsi="Helvetica"/>
          <w:sz w:val="20"/>
        </w:rPr>
        <w:t>Voor extra gebruiksgemak biedt het nieuwe vlaggenschip tal van extra bijzet- of betaalunits, zoals een verwarmbare kopjesvitrine, melkkoeler of bekerspender. Ook op het gebied van betaal- en afrekensystemen beschikt de volautomaat over een breed aanbod aan mogelijkheden. Daartoe behoren klassieke methoden, zoals kaartleesunit en muntinworpunit, evenals de integratie van systemen voor betalen zonder contant geld of via mobiele toestellen. De MDB-interface ondersteunt zowel creditcards, PayPal en dergelijke.</w:t>
      </w:r>
    </w:p>
    <w:p w14:paraId="2B61A7AC" w14:textId="77777777" w:rsidR="009C7856" w:rsidRPr="007F6FFE" w:rsidRDefault="009C7856" w:rsidP="00014B3E">
      <w:pPr>
        <w:spacing w:line="264" w:lineRule="auto"/>
        <w:rPr>
          <w:rFonts w:ascii="Helvetica" w:hAnsi="Helvetica"/>
          <w:sz w:val="20"/>
        </w:rPr>
      </w:pPr>
    </w:p>
    <w:p w14:paraId="5C6A2C3A" w14:textId="77777777" w:rsidR="00C53D04" w:rsidRPr="007F6FFE" w:rsidRDefault="00F15882" w:rsidP="00014B3E">
      <w:pPr>
        <w:spacing w:line="264" w:lineRule="auto"/>
        <w:rPr>
          <w:rFonts w:ascii="Helvetica" w:hAnsi="Helvetica"/>
          <w:sz w:val="20"/>
        </w:rPr>
      </w:pPr>
      <w:r>
        <w:rPr>
          <w:rFonts w:ascii="Helvetica" w:hAnsi="Helvetica"/>
          <w:sz w:val="20"/>
          <w:u w:val="single"/>
        </w:rPr>
        <w:t>Efficiënte processen qua inkoop, verkoop en onderhoud</w:t>
      </w:r>
    </w:p>
    <w:p w14:paraId="4FCC8839" w14:textId="65AAE78E" w:rsidR="001277D1" w:rsidRPr="007F6FFE" w:rsidRDefault="00C53D04" w:rsidP="00F464B8">
      <w:pPr>
        <w:spacing w:line="264" w:lineRule="auto"/>
        <w:rPr>
          <w:rFonts w:ascii="Helvetica" w:hAnsi="Helvetica"/>
          <w:sz w:val="20"/>
        </w:rPr>
      </w:pPr>
      <w:r>
        <w:rPr>
          <w:rFonts w:ascii="Helvetica" w:hAnsi="Helvetica"/>
          <w:sz w:val="20"/>
        </w:rPr>
        <w:t>Het bidirectionele telemetrieconcept "WMF CoffeeConnect" van de WMF 9000 S+ voorziet de eigenaar / formele gebruiker van doeltreffend toezicht. Het doel: Een centraal platform voor onderhoud en analyse waarmee de inzet van de WMF-koffiezetmachine op het gebied van onderhoud, inkoop en verkoop nog doelmatiger en aantrekkelijker qua te realiseren omzet wordt. WMF CoffeeConnect maakt het bijvoorbeeld mogelijk uiteenlopende machinegegevens (zoals proactieve meldingen betreffende onderhoud of status) uit verschillende locaties te verzamelen en te analyseren om het beheer van de machines optimaal te kunnen inrichten en om de service te analyseren. Daarbij komen nog de productiegegevens betreffende het dagelijkse gebruik. Welke zijn de meest geliefde dranken van de klanten, op welk tijdstip worden die genuttigd, tegen welke prijs en op welke locatie? – op dergelijke vragen komt antwoord na een druk op de knop. Dit concept maakt ondermeer een hoge mate aan aanbodflexibiliteit mogelijk: De webserver voorziet de gebruiker van individuele speciale producten, inclusief toelichtend beeldmateriaal op het display van zijn volautomaat – locatieoverstijgend en in tijd aangestuurd. „Via de WMF Digital Solutions kunnen onze klanten hun gegevens effectief benutten en zich in de koffiebranche nog doeltreffende opstellen”, aldus Viola Linke, vice-president Global Marketing Coffee Machine Business WMF Group.</w:t>
      </w:r>
      <w:r>
        <w:rPr>
          <w:rFonts w:ascii="Helvetica" w:hAnsi="Helvetica"/>
          <w:sz w:val="20"/>
        </w:rPr>
        <w:br/>
      </w:r>
    </w:p>
    <w:p w14:paraId="7492D024" w14:textId="77777777" w:rsidR="00A42843" w:rsidRPr="007F6FFE" w:rsidRDefault="00A42843" w:rsidP="00C253AC">
      <w:pPr>
        <w:spacing w:line="240" w:lineRule="auto"/>
        <w:rPr>
          <w:rFonts w:ascii="Helvetica" w:hAnsi="Helvetica"/>
          <w:b/>
          <w:sz w:val="20"/>
        </w:rPr>
      </w:pPr>
      <w:r>
        <w:rPr>
          <w:rFonts w:ascii="Helvetica" w:hAnsi="Helvetica"/>
          <w:b/>
          <w:sz w:val="20"/>
        </w:rPr>
        <w:lastRenderedPageBreak/>
        <w:t>Fotomateriaal</w:t>
      </w:r>
    </w:p>
    <w:p w14:paraId="3F47E253" w14:textId="6CFEA1E8" w:rsidR="00A42843" w:rsidRDefault="00A42843" w:rsidP="00C253AC">
      <w:pPr>
        <w:spacing w:line="240" w:lineRule="auto"/>
        <w:rPr>
          <w:rFonts w:ascii="Helvetica" w:hAnsi="Helvetica"/>
          <w:sz w:val="20"/>
        </w:rPr>
      </w:pPr>
      <w:r>
        <w:rPr>
          <w:rFonts w:ascii="Helvetica" w:hAnsi="Helvetica"/>
          <w:sz w:val="20"/>
        </w:rPr>
        <w:t xml:space="preserve">In ons mediaportaal http://press-n-relations.amid-pr.com (zoekterm 'WMF9000S+') treft u fotomateriaal aan. </w:t>
      </w:r>
    </w:p>
    <w:p w14:paraId="3FE1F05A" w14:textId="77777777" w:rsidR="00381D8B" w:rsidRDefault="00381D8B" w:rsidP="00C253AC">
      <w:pPr>
        <w:spacing w:line="240" w:lineRule="auto"/>
        <w:rPr>
          <w:rFonts w:ascii="Helvetica" w:hAnsi="Helvetica"/>
          <w:sz w:val="20"/>
        </w:rPr>
      </w:pPr>
    </w:p>
    <w:p w14:paraId="59CE8E07" w14:textId="77777777" w:rsidR="00381D8B" w:rsidRDefault="00381D8B" w:rsidP="00C253AC">
      <w:pPr>
        <w:spacing w:line="240" w:lineRule="auto"/>
        <w:rPr>
          <w:rFonts w:ascii="Helvetica" w:hAnsi="Helvetica"/>
          <w:sz w:val="20"/>
        </w:rPr>
      </w:pPr>
    </w:p>
    <w:p w14:paraId="642B7A82" w14:textId="77777777" w:rsidR="00381D8B" w:rsidRDefault="00381D8B" w:rsidP="00C253AC">
      <w:pPr>
        <w:spacing w:line="240" w:lineRule="auto"/>
        <w:rPr>
          <w:rFonts w:ascii="Helvetica" w:hAnsi="Helvetica"/>
          <w:sz w:val="20"/>
        </w:rPr>
      </w:pPr>
    </w:p>
    <w:p w14:paraId="7307B081" w14:textId="67747176" w:rsidR="00381D8B" w:rsidRDefault="00381D8B" w:rsidP="00C253AC">
      <w:pPr>
        <w:spacing w:line="240" w:lineRule="auto"/>
        <w:rPr>
          <w:rFonts w:ascii="Helvetica" w:hAnsi="Helvetica"/>
          <w:sz w:val="20"/>
        </w:rPr>
      </w:pPr>
      <w:r>
        <w:rPr>
          <w:noProof/>
          <w:sz w:val="18"/>
          <w:szCs w:val="18"/>
          <w:lang w:val="de-DE" w:eastAsia="de-DE"/>
        </w:rPr>
        <w:drawing>
          <wp:inline distT="0" distB="0" distL="0" distR="0" wp14:anchorId="620B8927" wp14:editId="086429EB">
            <wp:extent cx="1130300" cy="1600200"/>
            <wp:effectExtent l="0" t="0" r="12700" b="0"/>
            <wp:docPr id="3" name="Bild 3" descr="WMF_9000S+_01-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_9000S+_01-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600200"/>
                    </a:xfrm>
                    <a:prstGeom prst="rect">
                      <a:avLst/>
                    </a:prstGeom>
                    <a:noFill/>
                    <a:ln>
                      <a:noFill/>
                    </a:ln>
                  </pic:spPr>
                </pic:pic>
              </a:graphicData>
            </a:graphic>
          </wp:inline>
        </w:drawing>
      </w:r>
      <w:r>
        <w:rPr>
          <w:noProof/>
          <w:sz w:val="18"/>
          <w:szCs w:val="18"/>
          <w:lang w:val="de-DE" w:eastAsia="de-DE"/>
        </w:rPr>
        <w:drawing>
          <wp:inline distT="0" distB="0" distL="0" distR="0" wp14:anchorId="518228F8" wp14:editId="767BF71F">
            <wp:extent cx="1206500" cy="1714500"/>
            <wp:effectExtent l="0" t="0" r="12700" b="12700"/>
            <wp:docPr id="4" name="Bild 4" descr="WMF_9000S+_02-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_9000S+_02-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714500"/>
                    </a:xfrm>
                    <a:prstGeom prst="rect">
                      <a:avLst/>
                    </a:prstGeom>
                    <a:noFill/>
                    <a:ln>
                      <a:noFill/>
                    </a:ln>
                  </pic:spPr>
                </pic:pic>
              </a:graphicData>
            </a:graphic>
          </wp:inline>
        </w:drawing>
      </w:r>
      <w:r>
        <w:rPr>
          <w:noProof/>
          <w:sz w:val="18"/>
          <w:szCs w:val="18"/>
          <w:lang w:val="de-DE" w:eastAsia="de-DE"/>
        </w:rPr>
        <w:drawing>
          <wp:inline distT="0" distB="0" distL="0" distR="0" wp14:anchorId="1548ABA2" wp14:editId="0A3FCC35">
            <wp:extent cx="2428777" cy="1581150"/>
            <wp:effectExtent l="0" t="0" r="10160" b="0"/>
            <wp:docPr id="5" name="Bild 5" descr="WMF_9000S+_Getraenkegruppe-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F_9000S+_Getraenkegruppe-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807" cy="1585726"/>
                    </a:xfrm>
                    <a:prstGeom prst="rect">
                      <a:avLst/>
                    </a:prstGeom>
                    <a:noFill/>
                    <a:ln>
                      <a:noFill/>
                    </a:ln>
                  </pic:spPr>
                </pic:pic>
              </a:graphicData>
            </a:graphic>
          </wp:inline>
        </w:drawing>
      </w:r>
    </w:p>
    <w:p w14:paraId="090B388E" w14:textId="77777777" w:rsidR="00381D8B" w:rsidRDefault="00381D8B" w:rsidP="00C253AC">
      <w:pPr>
        <w:spacing w:line="240" w:lineRule="auto"/>
        <w:rPr>
          <w:rFonts w:ascii="Helvetica" w:hAnsi="Helvetica"/>
          <w:sz w:val="20"/>
        </w:rPr>
      </w:pPr>
    </w:p>
    <w:p w14:paraId="168963E0" w14:textId="77777777" w:rsidR="00A42843" w:rsidRDefault="00A42843" w:rsidP="00C253AC">
      <w:pPr>
        <w:tabs>
          <w:tab w:val="left" w:pos="2868"/>
        </w:tabs>
        <w:spacing w:line="240" w:lineRule="auto"/>
        <w:rPr>
          <w:rFonts w:ascii="Helvetica" w:hAnsi="Helvetica"/>
          <w:b/>
          <w:bCs/>
          <w:sz w:val="20"/>
          <w:lang w:val="it-IT"/>
        </w:rPr>
      </w:pPr>
    </w:p>
    <w:tbl>
      <w:tblPr>
        <w:tblW w:w="9477" w:type="dxa"/>
        <w:tblInd w:w="-112" w:type="dxa"/>
        <w:tblLook w:val="04A0" w:firstRow="1" w:lastRow="0" w:firstColumn="1" w:lastColumn="0" w:noHBand="0" w:noVBand="1"/>
      </w:tblPr>
      <w:tblGrid>
        <w:gridCol w:w="9255"/>
        <w:gridCol w:w="222"/>
      </w:tblGrid>
      <w:tr w:rsidR="009C04E9" w:rsidRPr="00381D8B" w14:paraId="55E15F86" w14:textId="77777777" w:rsidTr="00E2195F">
        <w:tc>
          <w:tcPr>
            <w:tcW w:w="9255" w:type="dxa"/>
            <w:shd w:val="clear" w:color="auto" w:fill="auto"/>
          </w:tcPr>
          <w:p w14:paraId="45AFDA1F" w14:textId="77777777" w:rsidR="009C04E9" w:rsidRPr="00A81BE5" w:rsidRDefault="009C04E9" w:rsidP="00E2195F">
            <w:pPr>
              <w:spacing w:line="240" w:lineRule="auto"/>
              <w:rPr>
                <w:rFonts w:ascii="Helvetica" w:hAnsi="Helvetica"/>
                <w:b/>
                <w:sz w:val="18"/>
                <w:szCs w:val="18"/>
              </w:rPr>
            </w:pPr>
            <w:bookmarkStart w:id="0" w:name="_GoBack"/>
          </w:p>
          <w:tbl>
            <w:tblPr>
              <w:tblW w:w="9039" w:type="dxa"/>
              <w:tblLook w:val="04A0" w:firstRow="1" w:lastRow="0" w:firstColumn="1" w:lastColumn="0" w:noHBand="0" w:noVBand="1"/>
            </w:tblPr>
            <w:tblGrid>
              <w:gridCol w:w="3996"/>
              <w:gridCol w:w="5043"/>
            </w:tblGrid>
            <w:tr w:rsidR="009C04E9" w:rsidRPr="00A83AFD" w14:paraId="59CD6270" w14:textId="77777777" w:rsidTr="00E2195F">
              <w:tc>
                <w:tcPr>
                  <w:tcW w:w="3996" w:type="dxa"/>
                  <w:shd w:val="clear" w:color="auto" w:fill="auto"/>
                </w:tcPr>
                <w:p w14:paraId="0D3C7913" w14:textId="77777777" w:rsidR="009C04E9" w:rsidRPr="007F6FFE" w:rsidRDefault="009C04E9" w:rsidP="009C04E9">
                  <w:pPr>
                    <w:spacing w:line="240" w:lineRule="auto"/>
                    <w:ind w:left="-112"/>
                    <w:rPr>
                      <w:rFonts w:ascii="Helvetica" w:hAnsi="Helvetica"/>
                      <w:b/>
                      <w:sz w:val="18"/>
                      <w:szCs w:val="18"/>
                    </w:rPr>
                  </w:pPr>
                  <w:r>
                    <w:rPr>
                      <w:rFonts w:ascii="Helvetica" w:hAnsi="Helvetica"/>
                      <w:b/>
                      <w:sz w:val="18"/>
                      <w:szCs w:val="18"/>
                    </w:rPr>
                    <w:t>Meer informatie:</w:t>
                  </w:r>
                </w:p>
                <w:p w14:paraId="37982328" w14:textId="77777777" w:rsidR="009C04E9" w:rsidRPr="007F6FFE" w:rsidRDefault="009C04E9" w:rsidP="00E2195F">
                  <w:pPr>
                    <w:spacing w:line="240" w:lineRule="auto"/>
                    <w:ind w:left="-112"/>
                    <w:rPr>
                      <w:rFonts w:ascii="Helvetica" w:hAnsi="Helvetica"/>
                      <w:sz w:val="18"/>
                      <w:szCs w:val="18"/>
                    </w:rPr>
                  </w:pPr>
                  <w:r w:rsidRPr="007F6FFE">
                    <w:rPr>
                      <w:rFonts w:ascii="Helvetica" w:hAnsi="Helvetica"/>
                      <w:sz w:val="18"/>
                      <w:szCs w:val="18"/>
                    </w:rPr>
                    <w:t>WMF Group GmbH</w:t>
                  </w:r>
                </w:p>
                <w:p w14:paraId="62898687" w14:textId="77777777" w:rsidR="009C04E9" w:rsidRPr="007F6FFE" w:rsidRDefault="009C04E9" w:rsidP="00E2195F">
                  <w:pPr>
                    <w:spacing w:line="240" w:lineRule="auto"/>
                    <w:ind w:left="-112"/>
                    <w:rPr>
                      <w:rFonts w:ascii="Helvetica" w:hAnsi="Helvetica"/>
                      <w:sz w:val="18"/>
                      <w:szCs w:val="18"/>
                    </w:rPr>
                  </w:pPr>
                  <w:proofErr w:type="spellStart"/>
                  <w:r w:rsidRPr="007F6FFE">
                    <w:rPr>
                      <w:rFonts w:ascii="Helvetica" w:hAnsi="Helvetica"/>
                      <w:sz w:val="18"/>
                      <w:szCs w:val="18"/>
                    </w:rPr>
                    <w:t>Luise</w:t>
                  </w:r>
                  <w:proofErr w:type="spellEnd"/>
                  <w:r w:rsidRPr="007F6FFE">
                    <w:rPr>
                      <w:rFonts w:ascii="Helvetica" w:hAnsi="Helvetica"/>
                      <w:sz w:val="18"/>
                      <w:szCs w:val="18"/>
                    </w:rPr>
                    <w:t xml:space="preserve"> </w:t>
                  </w:r>
                  <w:proofErr w:type="spellStart"/>
                  <w:r w:rsidRPr="007F6FFE">
                    <w:rPr>
                      <w:rFonts w:ascii="Helvetica" w:hAnsi="Helvetica"/>
                      <w:sz w:val="18"/>
                      <w:szCs w:val="18"/>
                    </w:rPr>
                    <w:t>Glauert</w:t>
                  </w:r>
                  <w:proofErr w:type="spellEnd"/>
                </w:p>
                <w:p w14:paraId="50FAD071" w14:textId="77777777" w:rsidR="009C04E9" w:rsidRPr="007F6FFE" w:rsidRDefault="009C04E9" w:rsidP="00E2195F">
                  <w:pPr>
                    <w:spacing w:line="240" w:lineRule="auto"/>
                    <w:ind w:left="-112"/>
                    <w:rPr>
                      <w:rFonts w:ascii="Helvetica" w:hAnsi="Helvetica"/>
                      <w:sz w:val="18"/>
                      <w:szCs w:val="18"/>
                    </w:rPr>
                  </w:pPr>
                  <w:r w:rsidRPr="007F6FFE">
                    <w:rPr>
                      <w:rFonts w:ascii="Helvetica" w:hAnsi="Helvetica"/>
                      <w:sz w:val="18"/>
                      <w:szCs w:val="18"/>
                    </w:rPr>
                    <w:t>Corporate Communications</w:t>
                  </w:r>
                </w:p>
                <w:p w14:paraId="411B725E" w14:textId="77777777" w:rsidR="009C04E9" w:rsidRPr="007F6FFE" w:rsidRDefault="009C04E9" w:rsidP="00E2195F">
                  <w:pPr>
                    <w:spacing w:line="240" w:lineRule="auto"/>
                    <w:ind w:left="-112"/>
                    <w:rPr>
                      <w:rFonts w:ascii="Helvetica" w:hAnsi="Helvetica"/>
                      <w:sz w:val="18"/>
                      <w:szCs w:val="18"/>
                    </w:rPr>
                  </w:pPr>
                  <w:proofErr w:type="spellStart"/>
                  <w:r w:rsidRPr="007F6FFE">
                    <w:rPr>
                      <w:rFonts w:ascii="Helvetica" w:hAnsi="Helvetica"/>
                      <w:sz w:val="18"/>
                      <w:szCs w:val="18"/>
                    </w:rPr>
                    <w:t>Eberhardstraße</w:t>
                  </w:r>
                  <w:proofErr w:type="spellEnd"/>
                  <w:r w:rsidRPr="007F6FFE">
                    <w:rPr>
                      <w:rFonts w:ascii="Helvetica" w:hAnsi="Helvetica"/>
                      <w:sz w:val="18"/>
                      <w:szCs w:val="18"/>
                    </w:rPr>
                    <w:t xml:space="preserve"> 35 – D-73309 </w:t>
                  </w:r>
                  <w:proofErr w:type="spellStart"/>
                  <w:r w:rsidRPr="007F6FFE">
                    <w:rPr>
                      <w:rFonts w:ascii="Helvetica" w:hAnsi="Helvetica"/>
                      <w:sz w:val="18"/>
                      <w:szCs w:val="18"/>
                    </w:rPr>
                    <w:t>Geislingen</w:t>
                  </w:r>
                  <w:proofErr w:type="spellEnd"/>
                </w:p>
                <w:p w14:paraId="54FF4887" w14:textId="77777777" w:rsidR="009C04E9" w:rsidRPr="009C04E9" w:rsidRDefault="009C04E9" w:rsidP="00E2195F">
                  <w:pPr>
                    <w:spacing w:line="240" w:lineRule="auto"/>
                    <w:ind w:left="-112"/>
                    <w:rPr>
                      <w:rFonts w:ascii="Helvetica" w:hAnsi="Helvetica"/>
                      <w:sz w:val="18"/>
                      <w:szCs w:val="18"/>
                      <w:lang w:val="de-DE"/>
                    </w:rPr>
                  </w:pPr>
                  <w:r w:rsidRPr="009C04E9">
                    <w:rPr>
                      <w:rFonts w:ascii="Helvetica" w:hAnsi="Helvetica"/>
                      <w:sz w:val="18"/>
                      <w:szCs w:val="18"/>
                      <w:lang w:val="de-DE"/>
                    </w:rPr>
                    <w:t xml:space="preserve">Tel.: +49 73 31 25 8153 </w:t>
                  </w:r>
                </w:p>
                <w:p w14:paraId="608E4EB7" w14:textId="77777777" w:rsidR="009C04E9" w:rsidRPr="009C04E9" w:rsidRDefault="009C04E9" w:rsidP="00E2195F">
                  <w:pPr>
                    <w:spacing w:line="240" w:lineRule="auto"/>
                    <w:ind w:left="-112"/>
                    <w:rPr>
                      <w:rFonts w:ascii="Helvetica" w:hAnsi="Helvetica"/>
                      <w:sz w:val="18"/>
                      <w:szCs w:val="18"/>
                      <w:lang w:val="de-DE"/>
                    </w:rPr>
                  </w:pPr>
                  <w:r w:rsidRPr="009C04E9">
                    <w:rPr>
                      <w:rFonts w:ascii="Helvetica" w:hAnsi="Helvetica"/>
                      <w:sz w:val="18"/>
                      <w:szCs w:val="18"/>
                      <w:lang w:val="de-DE"/>
                    </w:rPr>
                    <w:t>Fax: +49 73 31 25 8061</w:t>
                  </w:r>
                </w:p>
                <w:p w14:paraId="4E6E9CFE" w14:textId="77777777" w:rsidR="009C04E9" w:rsidRPr="009C04E9" w:rsidRDefault="009C04E9" w:rsidP="00E2195F">
                  <w:pPr>
                    <w:spacing w:line="240" w:lineRule="auto"/>
                    <w:ind w:left="-112"/>
                    <w:rPr>
                      <w:rFonts w:ascii="Helvetica" w:hAnsi="Helvetica"/>
                      <w:sz w:val="18"/>
                      <w:szCs w:val="18"/>
                      <w:lang w:val="de-DE"/>
                    </w:rPr>
                  </w:pPr>
                  <w:r w:rsidRPr="009C04E9">
                    <w:rPr>
                      <w:rFonts w:ascii="Helvetica" w:hAnsi="Helvetica"/>
                      <w:sz w:val="18"/>
                      <w:szCs w:val="18"/>
                      <w:lang w:val="de-DE"/>
                    </w:rPr>
                    <w:t>luise.glauert@wmf-group.com - www.wmf.de</w:t>
                  </w:r>
                </w:p>
              </w:tc>
              <w:tc>
                <w:tcPr>
                  <w:tcW w:w="5043" w:type="dxa"/>
                  <w:shd w:val="clear" w:color="auto" w:fill="auto"/>
                </w:tcPr>
                <w:p w14:paraId="0489A64D" w14:textId="77777777" w:rsidR="009C04E9" w:rsidRPr="00396EC5" w:rsidRDefault="009C04E9" w:rsidP="00E2195F">
                  <w:pPr>
                    <w:spacing w:line="240" w:lineRule="auto"/>
                    <w:rPr>
                      <w:rFonts w:ascii="Helvetica" w:hAnsi="Helvetica"/>
                      <w:b/>
                      <w:sz w:val="18"/>
                      <w:szCs w:val="18"/>
                    </w:rPr>
                  </w:pPr>
                  <w:r w:rsidRPr="00396EC5">
                    <w:rPr>
                      <w:rFonts w:ascii="Helvetica" w:hAnsi="Helvetica"/>
                      <w:b/>
                      <w:sz w:val="18"/>
                      <w:szCs w:val="18"/>
                    </w:rPr>
                    <w:t xml:space="preserve">WMF </w:t>
                  </w:r>
                  <w:proofErr w:type="spellStart"/>
                  <w:r w:rsidRPr="00396EC5">
                    <w:rPr>
                      <w:rFonts w:ascii="Helvetica" w:hAnsi="Helvetica"/>
                      <w:b/>
                      <w:sz w:val="18"/>
                      <w:szCs w:val="18"/>
                    </w:rPr>
                    <w:t>press</w:t>
                  </w:r>
                  <w:proofErr w:type="spellEnd"/>
                  <w:r w:rsidRPr="00396EC5">
                    <w:rPr>
                      <w:rFonts w:ascii="Helvetica" w:hAnsi="Helvetica"/>
                      <w:b/>
                      <w:sz w:val="18"/>
                      <w:szCs w:val="18"/>
                    </w:rPr>
                    <w:t xml:space="preserve"> agency</w:t>
                  </w:r>
                </w:p>
                <w:p w14:paraId="2FBD8C46" w14:textId="77777777" w:rsidR="009C04E9" w:rsidRPr="007F6FFE" w:rsidRDefault="009C04E9" w:rsidP="00E2195F">
                  <w:pPr>
                    <w:spacing w:line="240" w:lineRule="auto"/>
                    <w:rPr>
                      <w:rFonts w:ascii="Helvetica" w:hAnsi="Helvetica"/>
                      <w:sz w:val="18"/>
                      <w:szCs w:val="18"/>
                    </w:rPr>
                  </w:pPr>
                  <w:proofErr w:type="gramStart"/>
                  <w:r w:rsidRPr="007F6FFE">
                    <w:rPr>
                      <w:rFonts w:ascii="Helvetica" w:hAnsi="Helvetica"/>
                      <w:sz w:val="18"/>
                      <w:szCs w:val="18"/>
                    </w:rPr>
                    <w:t>c</w:t>
                  </w:r>
                  <w:proofErr w:type="gramEnd"/>
                  <w:r w:rsidRPr="007F6FFE">
                    <w:rPr>
                      <w:rFonts w:ascii="Helvetica" w:hAnsi="Helvetica"/>
                      <w:sz w:val="18"/>
                      <w:szCs w:val="18"/>
                    </w:rPr>
                    <w:t xml:space="preserve">/o </w:t>
                  </w:r>
                  <w:proofErr w:type="spellStart"/>
                  <w:r w:rsidRPr="007F6FFE">
                    <w:rPr>
                      <w:rFonts w:ascii="Helvetica" w:hAnsi="Helvetica"/>
                      <w:sz w:val="18"/>
                      <w:szCs w:val="18"/>
                    </w:rPr>
                    <w:t>Press’n’Relations</w:t>
                  </w:r>
                  <w:proofErr w:type="spellEnd"/>
                  <w:r w:rsidRPr="007F6FFE">
                    <w:rPr>
                      <w:rFonts w:ascii="Helvetica" w:hAnsi="Helvetica"/>
                      <w:sz w:val="18"/>
                      <w:szCs w:val="18"/>
                    </w:rPr>
                    <w:t xml:space="preserve"> GmbH </w:t>
                  </w:r>
                </w:p>
                <w:p w14:paraId="15BB2B08" w14:textId="77777777" w:rsidR="009C04E9" w:rsidRPr="007F6FFE" w:rsidRDefault="009C04E9" w:rsidP="00E2195F">
                  <w:pPr>
                    <w:spacing w:line="240" w:lineRule="auto"/>
                    <w:rPr>
                      <w:rFonts w:ascii="Helvetica" w:hAnsi="Helvetica"/>
                      <w:sz w:val="18"/>
                      <w:szCs w:val="18"/>
                    </w:rPr>
                  </w:pPr>
                  <w:r w:rsidRPr="007F6FFE">
                    <w:rPr>
                      <w:rFonts w:ascii="Helvetica" w:hAnsi="Helvetica"/>
                      <w:sz w:val="18"/>
                      <w:szCs w:val="18"/>
                    </w:rPr>
                    <w:t xml:space="preserve">Monika Nyendick </w:t>
                  </w:r>
                </w:p>
                <w:p w14:paraId="486E7DF7" w14:textId="77777777" w:rsidR="009C04E9" w:rsidRPr="007F6FFE" w:rsidRDefault="009C04E9" w:rsidP="00E2195F">
                  <w:pPr>
                    <w:spacing w:line="240" w:lineRule="auto"/>
                    <w:rPr>
                      <w:rFonts w:ascii="Helvetica" w:hAnsi="Helvetica"/>
                      <w:sz w:val="18"/>
                      <w:szCs w:val="18"/>
                      <w:lang w:val="it-IT"/>
                    </w:rPr>
                  </w:pPr>
                  <w:r w:rsidRPr="007F6FFE">
                    <w:rPr>
                      <w:rFonts w:ascii="Helvetica" w:hAnsi="Helvetica"/>
                      <w:sz w:val="18"/>
                      <w:szCs w:val="18"/>
                      <w:lang w:val="it-IT"/>
                    </w:rPr>
                    <w:t xml:space="preserve">Magirusstraße 33 – D-89077 Ulm </w:t>
                  </w:r>
                </w:p>
                <w:p w14:paraId="51E33F13" w14:textId="77777777" w:rsidR="009C04E9" w:rsidRPr="007F6FFE" w:rsidRDefault="009C04E9" w:rsidP="00E2195F">
                  <w:pPr>
                    <w:spacing w:line="240" w:lineRule="auto"/>
                    <w:rPr>
                      <w:rFonts w:ascii="Helvetica" w:hAnsi="Helvetica"/>
                      <w:sz w:val="18"/>
                      <w:szCs w:val="18"/>
                      <w:lang w:val="it-IT"/>
                    </w:rPr>
                  </w:pPr>
                  <w:r w:rsidRPr="007F6FFE">
                    <w:rPr>
                      <w:rFonts w:ascii="Helvetica" w:hAnsi="Helvetica"/>
                      <w:sz w:val="18"/>
                      <w:szCs w:val="18"/>
                      <w:lang w:val="it-IT"/>
                    </w:rPr>
                    <w:t xml:space="preserve">Tel.: +49 731 96287-30 – Fax: +49 731 96287-97 </w:t>
                  </w:r>
                </w:p>
                <w:p w14:paraId="15F7ADA5" w14:textId="77777777" w:rsidR="009C04E9" w:rsidRPr="007F6FFE" w:rsidRDefault="009C04E9" w:rsidP="00E2195F">
                  <w:pPr>
                    <w:spacing w:line="240" w:lineRule="auto"/>
                    <w:rPr>
                      <w:rFonts w:ascii="Helvetica" w:hAnsi="Helvetica"/>
                      <w:sz w:val="18"/>
                      <w:szCs w:val="18"/>
                      <w:lang w:val="it-IT"/>
                    </w:rPr>
                  </w:pPr>
                  <w:r w:rsidRPr="007F6FFE">
                    <w:rPr>
                      <w:rFonts w:ascii="Helvetica" w:hAnsi="Helvetica"/>
                      <w:sz w:val="18"/>
                      <w:szCs w:val="18"/>
                      <w:lang w:val="it-IT"/>
                    </w:rPr>
                    <w:t>wmf@press-n-relations.de - www.press-n-relations.de</w:t>
                  </w:r>
                </w:p>
              </w:tc>
            </w:tr>
          </w:tbl>
          <w:p w14:paraId="3746582D" w14:textId="77777777" w:rsidR="009C04E9" w:rsidRPr="007F6FFE" w:rsidRDefault="009C04E9" w:rsidP="00E2195F">
            <w:pPr>
              <w:spacing w:line="240" w:lineRule="auto"/>
              <w:rPr>
                <w:rFonts w:ascii="Helvetica" w:hAnsi="Helvetica"/>
                <w:sz w:val="18"/>
                <w:szCs w:val="18"/>
              </w:rPr>
            </w:pPr>
          </w:p>
        </w:tc>
        <w:tc>
          <w:tcPr>
            <w:tcW w:w="222" w:type="dxa"/>
            <w:shd w:val="clear" w:color="auto" w:fill="auto"/>
          </w:tcPr>
          <w:p w14:paraId="20B188FF" w14:textId="77777777" w:rsidR="009C04E9" w:rsidRPr="007F6FFE" w:rsidRDefault="009C04E9" w:rsidP="00E2195F">
            <w:pPr>
              <w:spacing w:line="240" w:lineRule="auto"/>
              <w:rPr>
                <w:rFonts w:ascii="Helvetica" w:hAnsi="Helvetica"/>
                <w:sz w:val="18"/>
                <w:szCs w:val="18"/>
              </w:rPr>
            </w:pPr>
          </w:p>
        </w:tc>
      </w:tr>
      <w:bookmarkEnd w:id="0"/>
    </w:tbl>
    <w:p w14:paraId="72C33407" w14:textId="77777777" w:rsidR="009C04E9" w:rsidRPr="009C04E9" w:rsidRDefault="009C04E9" w:rsidP="00C253AC">
      <w:pPr>
        <w:tabs>
          <w:tab w:val="left" w:pos="2868"/>
        </w:tabs>
        <w:spacing w:line="240" w:lineRule="auto"/>
        <w:rPr>
          <w:rFonts w:ascii="Helvetica" w:hAnsi="Helvetica"/>
          <w:b/>
          <w:bCs/>
          <w:sz w:val="20"/>
        </w:rPr>
      </w:pPr>
    </w:p>
    <w:p w14:paraId="2FC946DE" w14:textId="78821A38" w:rsidR="00A42843" w:rsidRPr="007F6FFE" w:rsidRDefault="00A42843" w:rsidP="00C253AC">
      <w:pPr>
        <w:tabs>
          <w:tab w:val="left" w:pos="2868"/>
        </w:tabs>
        <w:spacing w:line="240" w:lineRule="auto"/>
        <w:rPr>
          <w:rFonts w:ascii="Helvetica" w:hAnsi="Helvetica"/>
          <w:b/>
          <w:bCs/>
          <w:sz w:val="20"/>
        </w:rPr>
      </w:pPr>
      <w:r>
        <w:rPr>
          <w:rFonts w:ascii="Helvetica" w:hAnsi="Helvetica"/>
          <w:b/>
          <w:bCs/>
          <w:sz w:val="20"/>
        </w:rPr>
        <w:t>Over de WMF-Gr</w:t>
      </w:r>
      <w:r w:rsidR="00E1694F">
        <w:rPr>
          <w:rFonts w:ascii="Helvetica" w:hAnsi="Helvetica"/>
          <w:b/>
          <w:bCs/>
          <w:sz w:val="20"/>
        </w:rPr>
        <w:t>ou</w:t>
      </w:r>
      <w:r>
        <w:rPr>
          <w:rFonts w:ascii="Helvetica" w:hAnsi="Helvetica"/>
          <w:b/>
          <w:bCs/>
          <w:sz w:val="20"/>
        </w:rPr>
        <w:t>p</w:t>
      </w:r>
    </w:p>
    <w:p w14:paraId="57B078DB" w14:textId="2F7F3189" w:rsidR="00A42843" w:rsidRPr="00F464B8" w:rsidRDefault="00A42843" w:rsidP="00C253AC">
      <w:pPr>
        <w:tabs>
          <w:tab w:val="left" w:pos="2868"/>
        </w:tabs>
        <w:spacing w:line="240" w:lineRule="auto"/>
        <w:rPr>
          <w:rFonts w:ascii="Helvetica" w:hAnsi="Helvetica"/>
          <w:bCs/>
          <w:sz w:val="20"/>
        </w:rPr>
      </w:pPr>
      <w:r>
        <w:rPr>
          <w:rFonts w:ascii="Helvetica" w:hAnsi="Helvetica"/>
          <w:bCs/>
          <w:sz w:val="20"/>
        </w:rPr>
        <w:t>Al meer dan 160 jaar zijn de merken van de WMF-Gr</w:t>
      </w:r>
      <w:r w:rsidR="00E1694F">
        <w:rPr>
          <w:rFonts w:ascii="Helvetica" w:hAnsi="Helvetica"/>
          <w:bCs/>
          <w:sz w:val="20"/>
        </w:rPr>
        <w:t>ou</w:t>
      </w:r>
      <w:r>
        <w:rPr>
          <w:rFonts w:ascii="Helvetica" w:hAnsi="Helvetica"/>
          <w:bCs/>
          <w:sz w:val="20"/>
        </w:rPr>
        <w:t xml:space="preserve">p synoniem voor de beste kook-, drink- en eetcultuur. Elke dag en overal ter wereld gebruiken enkele honderden miljoenen mensen de producten van WMF, Silit en Kaiser voor het toebereiden, koken, eten, drinken en bakken bij hen thuis. Of ze genieten van koffiespecialiteiten en spijzen die met de producten van de merken WMF, Schaerer en HEPP in gastronomie of hotellerie worden toebereid. Onze medewerkers hebben de passie mensen te willen samenbrengen – thuis, onderweg of in de sfeer van gastronomie – om hen waardevolle gezellige momenten te gunnen. En dat met producten die door hun uitmuntende vormgeving, perfecte functionaliteit en de beste kwaliteit de vreugde van een culinaire belevenis schenken. Onze traditierijke onderneming werd al in 1853 in Geislingen an der Steige gesticht. Bijna 6000 medewerkers schenken culinair genot vanuit meer dan 40 internationale locaties. </w:t>
      </w:r>
    </w:p>
    <w:p w14:paraId="28194AF8" w14:textId="77777777" w:rsidR="00A42843" w:rsidRPr="00F464B8" w:rsidRDefault="00A42843" w:rsidP="00C253AC">
      <w:pPr>
        <w:tabs>
          <w:tab w:val="left" w:pos="2868"/>
        </w:tabs>
        <w:spacing w:line="240" w:lineRule="auto"/>
        <w:rPr>
          <w:rFonts w:ascii="Helvetica" w:hAnsi="Helvetica"/>
        </w:rPr>
      </w:pPr>
    </w:p>
    <w:p w14:paraId="6D5DC4AA" w14:textId="77777777" w:rsidR="0042568A" w:rsidRPr="00F464B8" w:rsidRDefault="0042568A" w:rsidP="00C253AC">
      <w:pPr>
        <w:spacing w:line="240" w:lineRule="auto"/>
        <w:rPr>
          <w:rFonts w:ascii="Helvetica" w:hAnsi="Helvetica"/>
        </w:rPr>
      </w:pPr>
    </w:p>
    <w:sectPr w:rsidR="0042568A" w:rsidRPr="00F464B8" w:rsidSect="00F3262A">
      <w:headerReference w:type="default" r:id="rId10"/>
      <w:footerReference w:type="default" r:id="rId11"/>
      <w:headerReference w:type="first" r:id="rId12"/>
      <w:footerReference w:type="first" r:id="rId13"/>
      <w:type w:val="continuous"/>
      <w:pgSz w:w="11906" w:h="16838" w:code="9"/>
      <w:pgMar w:top="2172" w:right="2722" w:bottom="1418" w:left="1542" w:header="0" w:footer="0" w:gutter="0"/>
      <w:cols w:space="709"/>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73A48" w14:textId="77777777" w:rsidR="00427750" w:rsidRDefault="00427750">
      <w:r>
        <w:separator/>
      </w:r>
    </w:p>
  </w:endnote>
  <w:endnote w:type="continuationSeparator" w:id="0">
    <w:p w14:paraId="07CA7D81" w14:textId="77777777" w:rsidR="00427750" w:rsidRDefault="0042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MF Rotis">
    <w:panose1 w:val="02020500000000000000"/>
    <w:charset w:val="00"/>
    <w:family w:val="auto"/>
    <w:pitch w:val="variable"/>
    <w:sig w:usb0="800002AF" w:usb1="5000205A" w:usb2="00000000" w:usb3="00000000" w:csb0="0000009F" w:csb1="00000000"/>
  </w:font>
  <w:font w:name="Arial">
    <w:panose1 w:val="020B0604020202020204"/>
    <w:charset w:val="00"/>
    <w:family w:val="swiss"/>
    <w:pitch w:val="variable"/>
    <w:sig w:usb0="E0002AFF" w:usb1="C0007843" w:usb2="00000009" w:usb3="00000000" w:csb0="000001FF"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22A7" w14:textId="77777777" w:rsidR="002756D4" w:rsidRDefault="002756D4">
    <w:pPr>
      <w:pStyle w:val="MLStat"/>
      <w:spacing w:before="0" w:after="0" w:line="240" w:lineRule="exact"/>
      <w:ind w:left="0" w:right="0" w:firstLine="0"/>
      <w:rPr>
        <w:noProof/>
        <w:szCs w:val="2"/>
      </w:rPr>
    </w:pPr>
  </w:p>
  <w:p w14:paraId="1EDF3D5B" w14:textId="77777777" w:rsidR="002756D4" w:rsidRDefault="002756D4">
    <w:pPr>
      <w:pStyle w:val="MLStat"/>
      <w:spacing w:before="0" w:after="0" w:line="240" w:lineRule="exact"/>
      <w:ind w:left="0" w:right="0" w:firstLine="0"/>
      <w:rPr>
        <w:noProof/>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5378" w14:textId="77777777" w:rsidR="002756D4" w:rsidRPr="00102595" w:rsidRDefault="002756D4" w:rsidP="00F3262A">
    <w:pPr>
      <w:pStyle w:val="MLStat"/>
      <w:spacing w:before="0" w:after="0" w:line="240" w:lineRule="exact"/>
      <w:ind w:left="0" w:right="0" w:firstLine="0"/>
      <w:rPr>
        <w:noProof/>
        <w:szCs w:val="2"/>
        <w:lang w:val="de-DE"/>
      </w:rPr>
    </w:pPr>
  </w:p>
  <w:p w14:paraId="3A21F2EB" w14:textId="77777777" w:rsidR="002756D4" w:rsidRPr="00102595" w:rsidRDefault="002756D4" w:rsidP="00F3262A">
    <w:pPr>
      <w:pStyle w:val="MLStat"/>
      <w:spacing w:before="0" w:after="0" w:line="240" w:lineRule="exact"/>
      <w:ind w:left="0" w:right="0" w:firstLine="0"/>
      <w:rPr>
        <w:noProof/>
        <w:szCs w:val="2"/>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16BE" w14:textId="77777777" w:rsidR="00427750" w:rsidRDefault="00427750">
      <w:r>
        <w:separator/>
      </w:r>
    </w:p>
  </w:footnote>
  <w:footnote w:type="continuationSeparator" w:id="0">
    <w:p w14:paraId="70F3D023" w14:textId="77777777" w:rsidR="00427750" w:rsidRDefault="00427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B9D0" w14:textId="77777777" w:rsidR="002756D4" w:rsidRDefault="002756D4">
    <w:pPr>
      <w:pStyle w:val="MLStat"/>
      <w:spacing w:before="0" w:after="0" w:line="240" w:lineRule="exact"/>
      <w:ind w:left="0" w:right="0" w:firstLine="0"/>
      <w:rPr>
        <w:noProof/>
        <w:szCs w:val="2"/>
      </w:rPr>
    </w:pPr>
  </w:p>
  <w:p w14:paraId="1C7A468B" w14:textId="77777777" w:rsidR="002756D4" w:rsidRDefault="002756D4">
    <w:pPr>
      <w:pStyle w:val="MLStat"/>
      <w:spacing w:before="0" w:after="0" w:line="240" w:lineRule="exact"/>
      <w:ind w:left="0" w:right="0" w:firstLine="0"/>
      <w:rPr>
        <w:noProof/>
        <w:szCs w:val="2"/>
      </w:rPr>
    </w:pPr>
    <w:r>
      <w:rPr>
        <w:sz w:val="24"/>
        <w:szCs w:val="24"/>
      </w:rPr>
      <w:fldChar w:fldCharType="begin" w:fldLock="1"/>
    </w:r>
    <w:r>
      <w:rPr>
        <w:sz w:val="24"/>
        <w:szCs w:val="24"/>
      </w:rPr>
      <w:instrText xml:space="preserve"> </w:instrText>
    </w:r>
    <w:r w:rsidR="00DC46C8">
      <w:rPr>
        <w:sz w:val="24"/>
        <w:szCs w:val="24"/>
      </w:rPr>
      <w:instrText>REF</w:instrText>
    </w:r>
    <w:r>
      <w:rPr>
        <w:sz w:val="24"/>
        <w:szCs w:val="24"/>
      </w:rPr>
      <w:instrText xml:space="preserve">  bkmHeaderRef </w:instrText>
    </w:r>
    <w:r>
      <w:rPr>
        <w:sz w:val="24"/>
        <w:szCs w:val="24"/>
      </w:rPr>
      <w:fldChar w:fldCharType="separate"/>
    </w:r>
  </w:p>
  <w:p w14:paraId="19F0FE24" w14:textId="77777777" w:rsidR="002756D4" w:rsidRDefault="002756D4">
    <w:pPr>
      <w:pStyle w:val="MLStat"/>
      <w:framePr w:w="1684" w:h="1338" w:hSpace="181" w:wrap="around" w:vAnchor="page" w:hAnchor="page" w:xAlign="right" w:yAlign="top" w:anchorLock="1"/>
      <w:ind w:left="0" w:right="0" w:firstLine="0"/>
      <w:rPr>
        <w:szCs w:val="2"/>
      </w:rPr>
    </w:pPr>
  </w:p>
  <w:p w14:paraId="4D527508" w14:textId="77777777" w:rsidR="002756D4" w:rsidRDefault="002F052E">
    <w:pPr>
      <w:pStyle w:val="MLStat"/>
      <w:framePr w:w="1684" w:h="1338" w:hSpace="181" w:wrap="around" w:vAnchor="page" w:hAnchor="page" w:xAlign="right" w:yAlign="top" w:anchorLock="1"/>
      <w:ind w:left="0" w:right="0" w:firstLine="0"/>
      <w:rPr>
        <w:sz w:val="24"/>
        <w:szCs w:val="24"/>
      </w:rPr>
    </w:pPr>
    <w:r w:rsidRPr="001353B9">
      <w:rPr>
        <w:noProof/>
        <w:sz w:val="24"/>
        <w:szCs w:val="24"/>
        <w:lang w:val="de-DE" w:eastAsia="de-DE"/>
      </w:rPr>
      <w:drawing>
        <wp:inline distT="0" distB="0" distL="0" distR="0" wp14:anchorId="26AF1805" wp14:editId="26393675">
          <wp:extent cx="460375" cy="548640"/>
          <wp:effectExtent l="0" t="0" r="0" b="10160"/>
          <wp:docPr id="1" name="Bild 2" descr="Beschreibung: 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548640"/>
                  </a:xfrm>
                  <a:prstGeom prst="rect">
                    <a:avLst/>
                  </a:prstGeom>
                  <a:noFill/>
                  <a:ln>
                    <a:noFill/>
                  </a:ln>
                </pic:spPr>
              </pic:pic>
            </a:graphicData>
          </a:graphic>
        </wp:inline>
      </w:drawing>
    </w:r>
    <w:r w:rsidR="002756D4" w:rsidRPr="00AE0F54">
      <w:rPr>
        <w:sz w:val="24"/>
        <w:szCs w:val="24"/>
      </w:rPr>
      <w:t xml:space="preserve"> </w:t>
    </w:r>
  </w:p>
  <w:p w14:paraId="6F609875" w14:textId="77777777" w:rsidR="002756D4" w:rsidRDefault="002756D4">
    <w:pPr>
      <w:pStyle w:val="MLStat"/>
      <w:ind w:left="0" w:right="0" w:firstLine="0"/>
      <w:rPr>
        <w:szCs w:val="2"/>
      </w:rPr>
    </w:pPr>
  </w:p>
  <w:p w14:paraId="67C5B790" w14:textId="77777777" w:rsidR="002756D4" w:rsidRDefault="002756D4">
    <w:pPr>
      <w:pStyle w:val="MLStat"/>
      <w:ind w:left="0" w:right="0" w:firstLine="0"/>
      <w:rPr>
        <w:szCs w:val="2"/>
      </w:rPr>
    </w:pPr>
    <w:r>
      <w:rPr>
        <w:sz w:val="24"/>
        <w:szCs w:val="24"/>
      </w:rPr>
      <w:fldChar w:fldCharType="end"/>
    </w:r>
  </w:p>
  <w:p w14:paraId="27200148" w14:textId="77777777" w:rsidR="002756D4" w:rsidRPr="00922DD3" w:rsidRDefault="002756D4" w:rsidP="00F3262A">
    <w:pPr>
      <w:pStyle w:val="MLStat"/>
      <w:framePr w:w="9361" w:h="482" w:hSpace="181" w:wrap="around" w:vAnchor="page" w:hAnchor="margin" w:y="1577" w:anchorLock="1"/>
      <w:spacing w:before="0" w:after="0" w:line="257" w:lineRule="atLeast"/>
      <w:ind w:left="0" w:right="0" w:firstLine="0"/>
      <w:rPr>
        <w:rFonts w:ascii="Helvetica" w:hAnsi="Helvetica"/>
        <w:noProof/>
        <w:sz w:val="18"/>
        <w:szCs w:val="18"/>
      </w:rPr>
    </w:pPr>
    <w:bookmarkStart w:id="1" w:name="stPage"/>
    <w:r>
      <w:rPr>
        <w:rFonts w:ascii="Helvetica" w:hAnsi="Helvetica"/>
        <w:sz w:val="18"/>
        <w:szCs w:val="18"/>
      </w:rPr>
      <w:t>Blatt</w:t>
    </w:r>
    <w:bookmarkEnd w:id="1"/>
    <w:r>
      <w:rPr>
        <w:rFonts w:ascii="Helvetica" w:hAnsi="Helvetica"/>
        <w:sz w:val="18"/>
        <w:szCs w:val="18"/>
      </w:rPr>
      <w:t xml:space="preserve"> </w:t>
    </w:r>
    <w:r w:rsidRPr="00922DD3">
      <w:rPr>
        <w:rFonts w:ascii="Helvetica" w:hAnsi="Helvetica"/>
        <w:sz w:val="18"/>
        <w:szCs w:val="18"/>
      </w:rPr>
      <w:fldChar w:fldCharType="begin"/>
    </w:r>
    <w:r w:rsidRPr="00922DD3">
      <w:rPr>
        <w:rFonts w:ascii="Helvetica" w:hAnsi="Helvetica"/>
        <w:sz w:val="18"/>
        <w:szCs w:val="18"/>
      </w:rPr>
      <w:instrText xml:space="preserve"> </w:instrText>
    </w:r>
    <w:r w:rsidR="00DC46C8">
      <w:rPr>
        <w:rFonts w:ascii="Helvetica" w:hAnsi="Helvetica"/>
        <w:sz w:val="18"/>
        <w:szCs w:val="18"/>
      </w:rPr>
      <w:instrText>PAGE</w:instrText>
    </w:r>
    <w:r w:rsidRPr="00922DD3">
      <w:rPr>
        <w:rFonts w:ascii="Helvetica" w:hAnsi="Helvetica"/>
        <w:sz w:val="18"/>
        <w:szCs w:val="18"/>
      </w:rPr>
      <w:instrText xml:space="preserve"> </w:instrText>
    </w:r>
    <w:r w:rsidRPr="00922DD3">
      <w:rPr>
        <w:rFonts w:ascii="Helvetica" w:hAnsi="Helvetica"/>
        <w:sz w:val="18"/>
        <w:szCs w:val="18"/>
      </w:rPr>
      <w:fldChar w:fldCharType="separate"/>
    </w:r>
    <w:r w:rsidR="009C04E9">
      <w:rPr>
        <w:rFonts w:ascii="Helvetica" w:hAnsi="Helvetica"/>
        <w:noProof/>
        <w:sz w:val="18"/>
        <w:szCs w:val="18"/>
      </w:rPr>
      <w:t>3</w:t>
    </w:r>
    <w:r w:rsidRPr="00922DD3">
      <w:rPr>
        <w:rFonts w:ascii="Helvetica" w:hAnsi="Helvetica"/>
        <w:sz w:val="18"/>
        <w:szCs w:val="18"/>
      </w:rPr>
      <w:fldChar w:fldCharType="end"/>
    </w:r>
  </w:p>
  <w:p w14:paraId="11DDE533" w14:textId="77777777" w:rsidR="002756D4" w:rsidRDefault="002756D4">
    <w:pPr>
      <w:pStyle w:val="MLStat"/>
      <w:spacing w:before="0" w:after="0" w:line="240" w:lineRule="exact"/>
      <w:ind w:left="0" w:right="0" w:firstLine="0"/>
      <w:rPr>
        <w:noProof/>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2EC9" w14:textId="77777777" w:rsidR="002756D4" w:rsidRDefault="002756D4">
    <w:pPr>
      <w:pStyle w:val="MLStat"/>
      <w:spacing w:before="0" w:after="0" w:line="240" w:lineRule="exact"/>
      <w:ind w:left="0" w:right="0" w:firstLine="0"/>
      <w:rPr>
        <w:noProof/>
        <w:szCs w:val="2"/>
      </w:rPr>
    </w:pPr>
  </w:p>
  <w:p w14:paraId="24B8D7EC" w14:textId="77777777" w:rsidR="002756D4" w:rsidRDefault="002756D4">
    <w:pPr>
      <w:pStyle w:val="MLStat"/>
      <w:spacing w:before="0" w:after="0" w:line="240" w:lineRule="exact"/>
      <w:ind w:left="0" w:right="0" w:firstLine="0"/>
      <w:rPr>
        <w:noProof/>
        <w:szCs w:val="2"/>
      </w:rPr>
    </w:pPr>
    <w:bookmarkStart w:id="2" w:name="bkmHeaderRef"/>
  </w:p>
  <w:p w14:paraId="624038CC" w14:textId="77777777" w:rsidR="002756D4" w:rsidRDefault="002756D4">
    <w:pPr>
      <w:pStyle w:val="MLStat"/>
      <w:framePr w:w="1684" w:h="1338" w:hSpace="181" w:wrap="around" w:vAnchor="page" w:hAnchor="page" w:xAlign="right" w:yAlign="top" w:anchorLock="1"/>
      <w:spacing w:before="0" w:after="0" w:line="480" w:lineRule="exact"/>
      <w:ind w:left="0" w:right="0" w:firstLine="0"/>
      <w:rPr>
        <w:noProof/>
        <w:szCs w:val="2"/>
      </w:rPr>
    </w:pPr>
  </w:p>
  <w:p w14:paraId="54CFCF90" w14:textId="77777777" w:rsidR="002756D4" w:rsidRDefault="002F052E">
    <w:pPr>
      <w:pStyle w:val="MLStat"/>
      <w:framePr w:w="1684" w:h="1338" w:hSpace="181" w:wrap="around" w:vAnchor="page" w:hAnchor="page" w:xAlign="right" w:yAlign="top" w:anchorLock="1"/>
      <w:spacing w:before="0" w:after="0" w:line="240" w:lineRule="atLeast"/>
      <w:ind w:left="0" w:right="0" w:firstLine="0"/>
      <w:rPr>
        <w:noProof/>
        <w:sz w:val="24"/>
        <w:szCs w:val="24"/>
      </w:rPr>
    </w:pPr>
    <w:bookmarkStart w:id="3" w:name="bkmLogo63"/>
    <w:r w:rsidRPr="001353B9">
      <w:rPr>
        <w:noProof/>
        <w:sz w:val="24"/>
        <w:szCs w:val="24"/>
        <w:lang w:val="de-DE" w:eastAsia="de-DE"/>
      </w:rPr>
      <w:drawing>
        <wp:inline distT="0" distB="0" distL="0" distR="0" wp14:anchorId="7BEAFAA5" wp14:editId="009E8B79">
          <wp:extent cx="460375" cy="548640"/>
          <wp:effectExtent l="0" t="0" r="0" b="10160"/>
          <wp:docPr id="2" name="Bild 1" descr="Beschreibung: 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548640"/>
                  </a:xfrm>
                  <a:prstGeom prst="rect">
                    <a:avLst/>
                  </a:prstGeom>
                  <a:noFill/>
                  <a:ln>
                    <a:noFill/>
                  </a:ln>
                </pic:spPr>
              </pic:pic>
            </a:graphicData>
          </a:graphic>
        </wp:inline>
      </w:drawing>
    </w:r>
    <w:r>
      <w:rPr>
        <w:sz w:val="24"/>
        <w:szCs w:val="24"/>
      </w:rPr>
      <w:t xml:space="preserve"> </w:t>
    </w:r>
    <w:bookmarkEnd w:id="3"/>
  </w:p>
  <w:p w14:paraId="435A9EE7" w14:textId="77777777" w:rsidR="002756D4" w:rsidRDefault="002756D4">
    <w:pPr>
      <w:pStyle w:val="MLStat"/>
      <w:spacing w:before="0" w:after="0" w:line="240" w:lineRule="exact"/>
      <w:ind w:left="0" w:right="0" w:firstLine="0"/>
      <w:rPr>
        <w:noProof/>
        <w:szCs w:val="2"/>
      </w:rPr>
    </w:pPr>
  </w:p>
  <w:p w14:paraId="068EEAB9" w14:textId="77777777" w:rsidR="002756D4" w:rsidRPr="00922DD3" w:rsidRDefault="002756D4" w:rsidP="00F3262A">
    <w:pPr>
      <w:pStyle w:val="MLStat"/>
      <w:framePr w:w="4825" w:h="1338" w:hSpace="181" w:wrap="around" w:vAnchor="page" w:hAnchor="margin" w:y="732" w:anchorLock="1"/>
      <w:spacing w:before="0" w:after="0" w:line="351" w:lineRule="exact"/>
      <w:ind w:left="0" w:right="0" w:firstLine="0"/>
      <w:rPr>
        <w:rFonts w:ascii="Helvetica" w:hAnsi="Helvetica"/>
        <w:b/>
        <w:noProof/>
        <w:sz w:val="28"/>
        <w:szCs w:val="28"/>
      </w:rPr>
    </w:pPr>
    <w:bookmarkStart w:id="4" w:name="bkmHeading"/>
    <w:bookmarkEnd w:id="2"/>
    <w:r>
      <w:rPr>
        <w:rFonts w:ascii="Helvetica" w:hAnsi="Helvetica"/>
        <w:b/>
        <w:sz w:val="28"/>
        <w:szCs w:val="28"/>
      </w:rPr>
      <w:t>Informatie voor de pers</w:t>
    </w:r>
    <w:bookmarkEnd w:id="4"/>
  </w:p>
  <w:p w14:paraId="33CF76C7" w14:textId="77777777" w:rsidR="002756D4" w:rsidRDefault="002756D4">
    <w:pPr>
      <w:pStyle w:val="MLStat"/>
      <w:spacing w:before="0" w:after="0" w:line="240" w:lineRule="exact"/>
      <w:ind w:left="0" w:right="0" w:firstLine="0"/>
      <w:rPr>
        <w:noProof/>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26D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244ECE"/>
    <w:lvl w:ilvl="0">
      <w:start w:val="1"/>
      <w:numFmt w:val="decimal"/>
      <w:lvlText w:val="%1."/>
      <w:lvlJc w:val="left"/>
      <w:pPr>
        <w:tabs>
          <w:tab w:val="num" w:pos="1492"/>
        </w:tabs>
        <w:ind w:left="1492" w:hanging="360"/>
      </w:pPr>
    </w:lvl>
  </w:abstractNum>
  <w:abstractNum w:abstractNumId="2">
    <w:nsid w:val="FFFFFF7D"/>
    <w:multiLevelType w:val="singleLevel"/>
    <w:tmpl w:val="ACC8ED36"/>
    <w:lvl w:ilvl="0">
      <w:start w:val="1"/>
      <w:numFmt w:val="decimal"/>
      <w:lvlText w:val="%1."/>
      <w:lvlJc w:val="left"/>
      <w:pPr>
        <w:tabs>
          <w:tab w:val="num" w:pos="1209"/>
        </w:tabs>
        <w:ind w:left="1209" w:hanging="360"/>
      </w:pPr>
    </w:lvl>
  </w:abstractNum>
  <w:abstractNum w:abstractNumId="3">
    <w:nsid w:val="FFFFFF7E"/>
    <w:multiLevelType w:val="singleLevel"/>
    <w:tmpl w:val="CEE0250C"/>
    <w:lvl w:ilvl="0">
      <w:start w:val="1"/>
      <w:numFmt w:val="decimal"/>
      <w:lvlText w:val="%1."/>
      <w:lvlJc w:val="left"/>
      <w:pPr>
        <w:tabs>
          <w:tab w:val="num" w:pos="926"/>
        </w:tabs>
        <w:ind w:left="926" w:hanging="360"/>
      </w:pPr>
    </w:lvl>
  </w:abstractNum>
  <w:abstractNum w:abstractNumId="4">
    <w:nsid w:val="FFFFFF7F"/>
    <w:multiLevelType w:val="singleLevel"/>
    <w:tmpl w:val="0DEA4578"/>
    <w:lvl w:ilvl="0">
      <w:start w:val="1"/>
      <w:numFmt w:val="decimal"/>
      <w:lvlText w:val="%1."/>
      <w:lvlJc w:val="left"/>
      <w:pPr>
        <w:tabs>
          <w:tab w:val="num" w:pos="643"/>
        </w:tabs>
        <w:ind w:left="643" w:hanging="360"/>
      </w:pPr>
    </w:lvl>
  </w:abstractNum>
  <w:abstractNum w:abstractNumId="5">
    <w:nsid w:val="FFFFFF80"/>
    <w:multiLevelType w:val="singleLevel"/>
    <w:tmpl w:val="DA7081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D87D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64DD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C225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EB6A6"/>
    <w:lvl w:ilvl="0">
      <w:start w:val="1"/>
      <w:numFmt w:val="decimal"/>
      <w:lvlText w:val="%1."/>
      <w:lvlJc w:val="left"/>
      <w:pPr>
        <w:tabs>
          <w:tab w:val="num" w:pos="360"/>
        </w:tabs>
        <w:ind w:left="360" w:hanging="360"/>
      </w:pPr>
    </w:lvl>
  </w:abstractNum>
  <w:abstractNum w:abstractNumId="10">
    <w:nsid w:val="FFFFFF89"/>
    <w:multiLevelType w:val="singleLevel"/>
    <w:tmpl w:val="32D47A7E"/>
    <w:lvl w:ilvl="0">
      <w:start w:val="1"/>
      <w:numFmt w:val="bullet"/>
      <w:lvlText w:val=""/>
      <w:lvlJc w:val="left"/>
      <w:pPr>
        <w:tabs>
          <w:tab w:val="num" w:pos="360"/>
        </w:tabs>
        <w:ind w:left="360" w:hanging="360"/>
      </w:pPr>
      <w:rPr>
        <w:rFonts w:ascii="Symbol" w:hAnsi="Symbol" w:hint="default"/>
      </w:rPr>
    </w:lvl>
  </w:abstractNum>
  <w:abstractNum w:abstractNumId="11">
    <w:nsid w:val="085B37C9"/>
    <w:multiLevelType w:val="hybridMultilevel"/>
    <w:tmpl w:val="AB2E6D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14920FD"/>
    <w:multiLevelType w:val="hybridMultilevel"/>
    <w:tmpl w:val="866ECD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3FA72AFE"/>
    <w:multiLevelType w:val="hybridMultilevel"/>
    <w:tmpl w:val="15628F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16"/>
  </w:num>
  <w:num w:numId="2">
    <w:abstractNumId w:val="15"/>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nl-NL"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autoHyphenation/>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Ressources.1031" w:val="[1031]_x000d__x000a_Name=German (Standard)_x000d__x000a_Rows=19_x000d__x000a_1=Datum_x000d__x000a_2=Vorname_x000d__x000a_3=Nachname_x000d__x000a_4=Telefon_x000d__x000a_5=Telefax_x000d__x000a_6=E-Mail_x000d__x000a_7=Unser Zeichen_x000d__x000a_8=Betreff_x000d__x000a_9=Name_x000d__x000a_10=Position_x000d__x000a_11=Logopapier_x000d__x000a_12=Leeres Blatt_x000d__x000a_13=Überschrift_x000d__x000a_14=Untertitel_x000d__x000a_15=Belegexemplar an_x000d__x000a_16=Internet_x000d__x000a_17=Foto_x000d__x000a_18=Abdruck honorarfrei_x000d__x000a_19=Urherbervermerk_x000d__x000a_"/>
    <w:docVar w:name="cfg.Ressources.1033" w:val="[1033]_x000d__x000a_Name=English (United States)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Ressources.2057" w:val="[2057]_x000d__x000a_Name=English (United Kingdom)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s=1_x000d__x000a_DefNode=MainNode1.MainNode1_x000d__x000a_Node1=MainNode1.MainNode1_x000d__x000a_[MainNode1.MainNode1]_x000d__x000a_Name=German_x000d__x000a_Nodes=0_x000d__x000a_[MainNode1.MainNode2]_x000d__x000a_Name=English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16 17 18 19 20 21 22 23 24 25 26 27 28 29 30 31 32 33 34 35 36 37 38 39 40 ,MdField1,MdField3,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_x000d__x000a_MdFieldsNames=lst,0 1 2 3 4 5 6 7 8 9 10 11 12 13 14 15 16 17 18 19 20 21 22 23 24 25 26 27 28 29 30 31 32 33 34 35 36 37 38 39 40 ,usrFirstName,usrLastName,usrPhone,usrFax,usrMail,usrOurRef,usrSalutation,mdfCompanyName,mdfStreet,mdfPostalCode,mdfPlace,mdfCountry,mdfPhone,mdfPhoneComp,mdfFaxComp,mdfMail,mdfMailComp,mdfChairmanOfManagement,mdfBoardOfManagement,mdfDomicil,mdfLegalForm,mdfCommercialRegister,mdfVATID,mdfILN,mdfBankName1,mdfBankPlace1,mdfBankCode1,mdfBankAccount1,mdfBankName2,mdfBankPlace2,mdfBankCode2,mdfBankAccount2,mdfFooterCol1,mdfFooterCol2,mdfFooterCol3,mdfFooterCol4,usrDepartment,mdfPRIFooterCol1,mdfPRIFooterCol2,mdfPRIFooterCol3,mdfPRIFooterCol4,_x000d__x000a_MdFieldsCaptions=lst,0 1 2 3 4 5 6 7 8 9 10 11 12 13 14 15 16 17 18 19 20 21 22 23 24 25 26 27 28 29 30 31 32 33 34 35 36 37 38 39 40 ,_x000d__x000a_MdFieldsProperties=lst,0 1 2 3 4 5 6 7 8 9 10 11 12 13 14 15 16 17 18 19 20 21 22 23 24 25 26 27 28 29 30 31 32 33 34 35 36 37 38 39 40 ,/DSN=00usrFirstName,/DSN=00usrLastName,/DSN=00usrPhone,/DSN=00usrFax,/DSN=00usrMail,/DSN=00usrOurRef,/DSN=00usrSalutation,/DSN=00mdfCompanyName,/DSN=00mdfStreet,/DSN=00mdfPostalCode,/DSN=00mdfPlace,/DSN=00mdfCountry,/DSN=00mdfPhone,/DSN=00mdfPhoneComp,/DSN=00mdfFaxComp,/DSN=00mdfMail,/DSN=00mdfMailComp,/DSN=00mdfChairmanOfManagement,/DSN=00mdfBoardOfManagement,/DSN=00mdfDomicil,/DSN=00mdfLegalForm,/DSN=00mdfCommercialRegister,/DSN=00mdfVATID,/DSN=00mdfILN,/DSN=00mdfBankName1,/DSN=00mdfBankPlace1,/DSN=00mdfBankCode1,/DSN=00mdfBankAccount1,/DSN=00mdfBankName2,/DSN=00mdfBankPlace2,/DSN=00mdfBankCode2,/DSN=00mdfBankAccount2,/DSN=00mdfFooterCol1,/DSN=00mdfFooterCol2,/DSN=00mdfFooterCol3,/DSN=00mdfFooterCol4,/DSN=00usrDepartment,/DSN=00mdfPRIFooterCol1,/DSN=00mdfPRIFooterCol2,/DSN=00mdfPRIFooterCol3,/DSN=00mdfPRIFooterCol4,_x000d__x000a__x000d__x000a_[System.MainNode1]_x000d__x000a_Name=txt,German_x000d__x000a_TemplateFile=txt,D:\\DEVELOP\\WMF\\MasterLayout\\WMFPRI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0_x000d__x000a_Nodes=lst,0,_x000d__x000a_SubLayouts=lst,0,_x000d__x000a__x000d__x000a_[System.MainNode1.Layout1]_x000d__x000a_Name=txt,DefLayout_x000d__x000a_InheritanceBroken=txt,0_x000d__x000a_Initialized=txt,-1_x000d__x000a_DdFieldsIDs=lst,0 1 2 3 4 5 ,DdField1,DdField2,DdField3,DdField4,DdField5,DdField6,_x000d__x000a_DdFieldsNames=lst,0 1 2 3 4 5 ,bkmHeading,bkmFooterCol1,bkmFooterCol2,bkmFooterCol3,bkmFooterCol4,stPage,_x000d__x000a_DdFieldsCaptions=lst,0 1 2 3 4 5 ,/Inh00,/Inh00,/Inh00,/Inh00,/Inh00,/Inh00,_x000d__x000a_DdFieldsProperties=lst,0 1 2 3 4 5 ,/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WMF AG_x000b__x000b_Eberhardstraße_x000b_73312 Geislingen\/Steige _x000b__x000b_Tel_x0009_+49 73 31 25 1_x000b_Fax_x0009_+49 73 31 45 387_x000b__x000b_presse@wmf.de_x000b_www.wmf.de/Tex=00WMF AG_x000b__x000b_Eberhardstraße_x000b_73312 Geislingen\/Steige _x000b__x000b_Tel_x0009_+49 73 31 25 1_x000b_Fax_x0009_+49 73 31 45 387_x000b__x000b_presse@wmf.de_x000b_www.wmf.de/DTP=001/DNP=00System.MdField41/SUP=00WMF AG_x000b__x000b_Eberhardstraße_x000b_73312 Geislingen\/Steige _x000b__x000b_Tel_x0009_+49 73 31 25 1_x000b_Fax_x0009_+49 73 31 45 387_x000b__x000b_presse@wmf.de_x000b_www.wmf.de/AFM=001/DTA=002/DNA=00/SUA=00/Suf=00/USu=00-1/Lin=001/Del=001/PST=001/Dlg=0000/Dlp=0000/Kai=0000/MUL=0000/HSB=0000/Wtl=00-1/FTy=001/Owt=0000/Owd=0000/CTy=001/Ctw=002000/Ctl=001200/FSp=0000/FSd=0000/SCP=00/SCA=00/GRI=000/VAL=000,/Inz=XX-1/Pre=00/UPr=00-1/STx=00/Tex=00/DTP=001/DNP=00System.MdField42/SUP=00/AFM=001/DTA=002/DNA=00/SUA=00/Suf=00/USu=00-1/Lin=001/Del=001/PST=001/Dlg=0000/Dlp=0000/Kai=0000/MUL=0000/HSB=0000/Wtl=00-1/FTy=001/Owt=0000/Owd=0000/CTy=001/Ctw=002000/Ctl=001200/FSp=0000/FSd=0000/SCP=00/SCA=00/GRI=000/VAL=000,/Inz=XX-1/Pre=00/UPr=00-1/STx=00/Tex=00/DTP=001/DNP=00System.MdField43/SUP=00/AFM=001/DTA=002/DNA=00/SUA=00/Suf=00/USu=00-1/Lin=001/Del=001/PST=001/Dlg=0000/Dlp=0000/Kai=0000/MUL=0000/HSB=0000/Wtl=00-1/FTy=001/Owt=0000/Owd=0000/CTy=001/Ctw=002000/Ctl=001200/FSp=0000/FSd=0000/SCP=00/SCA=00/GRI=000/VAL=000,/Inz=XX-1/Pre=00/UPr=00-1/STx=00/Tex=00/DTP=001/DNP=00System.MdField44/SUP=00/AFM=001/DTA=002/DNA=00/SUA=00/Suf=00/USu=00-1/Lin=001/Del=001/PST=001/Dlg=0000/Dlp=0000/Kai=0000/MUL=0000/HSB=0000/Wtl=00-1/FTy=001/Owt=0000/Owd=0000/CTy=001/Ctw=002000/Ctl=001200/FSp=0000/FSd=0000/SCP=00/SCA=00/GRI=000/VAL=000,/Inz=XX-1/Pre=00/UPr=00-1/STx=00Blatt/Tex=00Blatt/DTP=002/DNP=00/SUP=00Blatt/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bkmLogo51.BW=WMF51_Black,bkmLogo51.Void=Void,bkmLogo63.BW=WMF63_Black,bkmLogo63.Void=Void,bkmLogoBIG.BW=WMFBIG_Black,bkmLogoBIG.Void=Void"/>
    <w:docVar w:name="saxContext" w:val="WMF_Zentrale"/>
    <w:docVar w:name="saxDokSchutz" w:val="NO"/>
    <w:docVar w:name="saxDPP" w:val="0"/>
    <w:docVar w:name="saxEBPToolsVersion" w:val="1.0.0"/>
    <w:docVar w:name="saxEBPVersion" w:val="WMF8240/100207/1.0/0207"/>
    <w:docVar w:name="saxMBName" w:val="MasterLayout"/>
    <w:docVar w:name="saxOpenDone" w:val="04.03.2009 15:22:27"/>
    <w:docVar w:name="saxPInfo" w:val="‡"/>
    <w:docVar w:name="saxPrintDefault" w:val="1"/>
    <w:docVar w:name="saxProtectionMode" w:val="2"/>
    <w:docVar w:name="saxSection" w:val="German"/>
    <w:docVar w:name="saxStP" w:val="·"/>
    <w:docVar w:name="saxTvNo" w:val="0"/>
    <w:docVar w:name="SaxVersion" w:val="cccxxxx/ddmmyy/0.0/mmyy"/>
  </w:docVars>
  <w:rsids>
    <w:rsidRoot w:val="00071EAC"/>
    <w:rsid w:val="00003A42"/>
    <w:rsid w:val="000115C3"/>
    <w:rsid w:val="00014B3E"/>
    <w:rsid w:val="000228B1"/>
    <w:rsid w:val="00031C27"/>
    <w:rsid w:val="000323E4"/>
    <w:rsid w:val="0003458F"/>
    <w:rsid w:val="00036124"/>
    <w:rsid w:val="000457DC"/>
    <w:rsid w:val="00047D99"/>
    <w:rsid w:val="00047E00"/>
    <w:rsid w:val="0006181B"/>
    <w:rsid w:val="00071EAC"/>
    <w:rsid w:val="00093ECE"/>
    <w:rsid w:val="000B0125"/>
    <w:rsid w:val="000B1FD2"/>
    <w:rsid w:val="000B63A7"/>
    <w:rsid w:val="000C7818"/>
    <w:rsid w:val="000E53CF"/>
    <w:rsid w:val="000F4421"/>
    <w:rsid w:val="000F4C9D"/>
    <w:rsid w:val="000F7D61"/>
    <w:rsid w:val="00102AE6"/>
    <w:rsid w:val="0010593C"/>
    <w:rsid w:val="00125F80"/>
    <w:rsid w:val="001277D1"/>
    <w:rsid w:val="001314C2"/>
    <w:rsid w:val="001334CD"/>
    <w:rsid w:val="001353B9"/>
    <w:rsid w:val="00137712"/>
    <w:rsid w:val="001453FE"/>
    <w:rsid w:val="00156C28"/>
    <w:rsid w:val="00157D4F"/>
    <w:rsid w:val="00172F99"/>
    <w:rsid w:val="001831B1"/>
    <w:rsid w:val="001909E4"/>
    <w:rsid w:val="001B41F2"/>
    <w:rsid w:val="001B7C46"/>
    <w:rsid w:val="001C0624"/>
    <w:rsid w:val="001F52D8"/>
    <w:rsid w:val="001F5B8B"/>
    <w:rsid w:val="001F7CD9"/>
    <w:rsid w:val="002030EC"/>
    <w:rsid w:val="00221D0E"/>
    <w:rsid w:val="00233A21"/>
    <w:rsid w:val="00235004"/>
    <w:rsid w:val="002453F2"/>
    <w:rsid w:val="002458AC"/>
    <w:rsid w:val="00250632"/>
    <w:rsid w:val="002519DB"/>
    <w:rsid w:val="002541FC"/>
    <w:rsid w:val="002578E4"/>
    <w:rsid w:val="00261923"/>
    <w:rsid w:val="00265ADF"/>
    <w:rsid w:val="002752FA"/>
    <w:rsid w:val="002756D4"/>
    <w:rsid w:val="00277F3D"/>
    <w:rsid w:val="00284E1A"/>
    <w:rsid w:val="002919D5"/>
    <w:rsid w:val="002A0CA6"/>
    <w:rsid w:val="002B4179"/>
    <w:rsid w:val="002B4757"/>
    <w:rsid w:val="002C2CC4"/>
    <w:rsid w:val="002C37F7"/>
    <w:rsid w:val="002D7904"/>
    <w:rsid w:val="002E211B"/>
    <w:rsid w:val="002E2480"/>
    <w:rsid w:val="002E59E7"/>
    <w:rsid w:val="002E75EE"/>
    <w:rsid w:val="002F052E"/>
    <w:rsid w:val="002F13C2"/>
    <w:rsid w:val="002F69EC"/>
    <w:rsid w:val="003119C5"/>
    <w:rsid w:val="00322A67"/>
    <w:rsid w:val="003272C2"/>
    <w:rsid w:val="003339A8"/>
    <w:rsid w:val="0033758C"/>
    <w:rsid w:val="00346710"/>
    <w:rsid w:val="00351EC2"/>
    <w:rsid w:val="00353060"/>
    <w:rsid w:val="00354EB2"/>
    <w:rsid w:val="003617A4"/>
    <w:rsid w:val="00363153"/>
    <w:rsid w:val="00370D77"/>
    <w:rsid w:val="00381D8B"/>
    <w:rsid w:val="00382EDC"/>
    <w:rsid w:val="0038410D"/>
    <w:rsid w:val="00385C5C"/>
    <w:rsid w:val="00387B19"/>
    <w:rsid w:val="003A05C4"/>
    <w:rsid w:val="003A44D1"/>
    <w:rsid w:val="003B4142"/>
    <w:rsid w:val="003B6A90"/>
    <w:rsid w:val="003C4818"/>
    <w:rsid w:val="003C6C74"/>
    <w:rsid w:val="003C7D92"/>
    <w:rsid w:val="003D31D4"/>
    <w:rsid w:val="003E2A45"/>
    <w:rsid w:val="003E49F7"/>
    <w:rsid w:val="003E58E9"/>
    <w:rsid w:val="003E639A"/>
    <w:rsid w:val="003E6965"/>
    <w:rsid w:val="003F724C"/>
    <w:rsid w:val="00405403"/>
    <w:rsid w:val="0040571C"/>
    <w:rsid w:val="00407CDB"/>
    <w:rsid w:val="004166FA"/>
    <w:rsid w:val="00417C97"/>
    <w:rsid w:val="0042568A"/>
    <w:rsid w:val="00425CD2"/>
    <w:rsid w:val="00427750"/>
    <w:rsid w:val="00432636"/>
    <w:rsid w:val="00434B93"/>
    <w:rsid w:val="004412C4"/>
    <w:rsid w:val="0044692C"/>
    <w:rsid w:val="004523EF"/>
    <w:rsid w:val="0045413C"/>
    <w:rsid w:val="00461673"/>
    <w:rsid w:val="0046539C"/>
    <w:rsid w:val="00465A2D"/>
    <w:rsid w:val="00473187"/>
    <w:rsid w:val="00476C06"/>
    <w:rsid w:val="0048153E"/>
    <w:rsid w:val="00485D05"/>
    <w:rsid w:val="004A4A8B"/>
    <w:rsid w:val="004B2FAE"/>
    <w:rsid w:val="004B3186"/>
    <w:rsid w:val="004B5284"/>
    <w:rsid w:val="004F46B0"/>
    <w:rsid w:val="004F4C96"/>
    <w:rsid w:val="005113EE"/>
    <w:rsid w:val="00514FC4"/>
    <w:rsid w:val="005234AB"/>
    <w:rsid w:val="00530A94"/>
    <w:rsid w:val="00534927"/>
    <w:rsid w:val="00534B0B"/>
    <w:rsid w:val="00535E3B"/>
    <w:rsid w:val="00544225"/>
    <w:rsid w:val="00545D39"/>
    <w:rsid w:val="005565F1"/>
    <w:rsid w:val="005605B4"/>
    <w:rsid w:val="00564F27"/>
    <w:rsid w:val="0059037D"/>
    <w:rsid w:val="005916C7"/>
    <w:rsid w:val="005B45FC"/>
    <w:rsid w:val="005B59E3"/>
    <w:rsid w:val="005C0C07"/>
    <w:rsid w:val="005C2208"/>
    <w:rsid w:val="005C4AFD"/>
    <w:rsid w:val="005D1171"/>
    <w:rsid w:val="005D32D5"/>
    <w:rsid w:val="005D32F5"/>
    <w:rsid w:val="005D34A1"/>
    <w:rsid w:val="005E520E"/>
    <w:rsid w:val="005F09BF"/>
    <w:rsid w:val="005F6021"/>
    <w:rsid w:val="005F6F17"/>
    <w:rsid w:val="006038FC"/>
    <w:rsid w:val="00607121"/>
    <w:rsid w:val="00607BF6"/>
    <w:rsid w:val="006116AB"/>
    <w:rsid w:val="0061308A"/>
    <w:rsid w:val="00646E81"/>
    <w:rsid w:val="006575F5"/>
    <w:rsid w:val="00663A8C"/>
    <w:rsid w:val="00672EA9"/>
    <w:rsid w:val="00674410"/>
    <w:rsid w:val="00676607"/>
    <w:rsid w:val="00693EC9"/>
    <w:rsid w:val="006A24E4"/>
    <w:rsid w:val="006A58C3"/>
    <w:rsid w:val="006A736B"/>
    <w:rsid w:val="006B202E"/>
    <w:rsid w:val="006C7644"/>
    <w:rsid w:val="006D001A"/>
    <w:rsid w:val="006D42F9"/>
    <w:rsid w:val="006F0172"/>
    <w:rsid w:val="006F3683"/>
    <w:rsid w:val="00702D3C"/>
    <w:rsid w:val="007058E5"/>
    <w:rsid w:val="00707678"/>
    <w:rsid w:val="0072027E"/>
    <w:rsid w:val="00720B68"/>
    <w:rsid w:val="007212E5"/>
    <w:rsid w:val="00733E5E"/>
    <w:rsid w:val="00745392"/>
    <w:rsid w:val="0075508F"/>
    <w:rsid w:val="00765B6A"/>
    <w:rsid w:val="007720F1"/>
    <w:rsid w:val="00773717"/>
    <w:rsid w:val="00774C12"/>
    <w:rsid w:val="00777405"/>
    <w:rsid w:val="00785499"/>
    <w:rsid w:val="00786E4C"/>
    <w:rsid w:val="007A67BA"/>
    <w:rsid w:val="007B5459"/>
    <w:rsid w:val="007C4E1D"/>
    <w:rsid w:val="007D6F63"/>
    <w:rsid w:val="007F3662"/>
    <w:rsid w:val="007F6FFE"/>
    <w:rsid w:val="00806931"/>
    <w:rsid w:val="00832B59"/>
    <w:rsid w:val="008804E1"/>
    <w:rsid w:val="0088667D"/>
    <w:rsid w:val="00894416"/>
    <w:rsid w:val="008A0D82"/>
    <w:rsid w:val="008A7D4F"/>
    <w:rsid w:val="008B5011"/>
    <w:rsid w:val="008B59B4"/>
    <w:rsid w:val="008C1BCA"/>
    <w:rsid w:val="008C246C"/>
    <w:rsid w:val="008C6DAA"/>
    <w:rsid w:val="008D1450"/>
    <w:rsid w:val="008D31CD"/>
    <w:rsid w:val="008D3EAD"/>
    <w:rsid w:val="008E4947"/>
    <w:rsid w:val="008E658C"/>
    <w:rsid w:val="009006FE"/>
    <w:rsid w:val="00907ADA"/>
    <w:rsid w:val="009130D0"/>
    <w:rsid w:val="00914246"/>
    <w:rsid w:val="00922DD3"/>
    <w:rsid w:val="00925051"/>
    <w:rsid w:val="00952AAD"/>
    <w:rsid w:val="009566F1"/>
    <w:rsid w:val="00965466"/>
    <w:rsid w:val="00980E71"/>
    <w:rsid w:val="00990A92"/>
    <w:rsid w:val="0099656C"/>
    <w:rsid w:val="009C04E9"/>
    <w:rsid w:val="009C742D"/>
    <w:rsid w:val="009C7856"/>
    <w:rsid w:val="009D0F3A"/>
    <w:rsid w:val="009D1E6D"/>
    <w:rsid w:val="009D6BE3"/>
    <w:rsid w:val="009D750F"/>
    <w:rsid w:val="009E262F"/>
    <w:rsid w:val="009E3EB8"/>
    <w:rsid w:val="009E6678"/>
    <w:rsid w:val="009E6DEE"/>
    <w:rsid w:val="009E7CA8"/>
    <w:rsid w:val="009F0B87"/>
    <w:rsid w:val="00A106AE"/>
    <w:rsid w:val="00A1080A"/>
    <w:rsid w:val="00A11A84"/>
    <w:rsid w:val="00A2196E"/>
    <w:rsid w:val="00A30D5B"/>
    <w:rsid w:val="00A42843"/>
    <w:rsid w:val="00A44F90"/>
    <w:rsid w:val="00A52A89"/>
    <w:rsid w:val="00A54A29"/>
    <w:rsid w:val="00A573E8"/>
    <w:rsid w:val="00A61B24"/>
    <w:rsid w:val="00A63EC7"/>
    <w:rsid w:val="00A745B4"/>
    <w:rsid w:val="00A76336"/>
    <w:rsid w:val="00A830BE"/>
    <w:rsid w:val="00A90BF2"/>
    <w:rsid w:val="00AA0B9D"/>
    <w:rsid w:val="00AB74D5"/>
    <w:rsid w:val="00AC511F"/>
    <w:rsid w:val="00AD40A9"/>
    <w:rsid w:val="00AE0951"/>
    <w:rsid w:val="00AF25B0"/>
    <w:rsid w:val="00B209E9"/>
    <w:rsid w:val="00B2425C"/>
    <w:rsid w:val="00B24C70"/>
    <w:rsid w:val="00B256A9"/>
    <w:rsid w:val="00B2695E"/>
    <w:rsid w:val="00B26B0C"/>
    <w:rsid w:val="00B321C6"/>
    <w:rsid w:val="00B3330E"/>
    <w:rsid w:val="00B435C8"/>
    <w:rsid w:val="00B65EAA"/>
    <w:rsid w:val="00B94FE6"/>
    <w:rsid w:val="00BA0044"/>
    <w:rsid w:val="00BA0913"/>
    <w:rsid w:val="00BB2399"/>
    <w:rsid w:val="00BB2AA8"/>
    <w:rsid w:val="00BC19B7"/>
    <w:rsid w:val="00BC27DA"/>
    <w:rsid w:val="00BD63AB"/>
    <w:rsid w:val="00BD71C6"/>
    <w:rsid w:val="00BD7358"/>
    <w:rsid w:val="00BE23AE"/>
    <w:rsid w:val="00BF4BDB"/>
    <w:rsid w:val="00C014CC"/>
    <w:rsid w:val="00C22093"/>
    <w:rsid w:val="00C253AC"/>
    <w:rsid w:val="00C51584"/>
    <w:rsid w:val="00C53D04"/>
    <w:rsid w:val="00C7379C"/>
    <w:rsid w:val="00C7381F"/>
    <w:rsid w:val="00C80D26"/>
    <w:rsid w:val="00C8569A"/>
    <w:rsid w:val="00C8797E"/>
    <w:rsid w:val="00C93B89"/>
    <w:rsid w:val="00C97FB1"/>
    <w:rsid w:val="00CB3950"/>
    <w:rsid w:val="00CD1858"/>
    <w:rsid w:val="00CD620A"/>
    <w:rsid w:val="00CD722A"/>
    <w:rsid w:val="00CE1028"/>
    <w:rsid w:val="00CF7800"/>
    <w:rsid w:val="00D03A5E"/>
    <w:rsid w:val="00D0457A"/>
    <w:rsid w:val="00D04A5B"/>
    <w:rsid w:val="00D07BB7"/>
    <w:rsid w:val="00D1335F"/>
    <w:rsid w:val="00D21906"/>
    <w:rsid w:val="00D24DE7"/>
    <w:rsid w:val="00D2698E"/>
    <w:rsid w:val="00D30C8D"/>
    <w:rsid w:val="00D30EA5"/>
    <w:rsid w:val="00D31935"/>
    <w:rsid w:val="00D363E0"/>
    <w:rsid w:val="00D44318"/>
    <w:rsid w:val="00D454FC"/>
    <w:rsid w:val="00D465B4"/>
    <w:rsid w:val="00D54CA4"/>
    <w:rsid w:val="00D67B81"/>
    <w:rsid w:val="00D812A3"/>
    <w:rsid w:val="00D82D90"/>
    <w:rsid w:val="00D853FB"/>
    <w:rsid w:val="00D85A27"/>
    <w:rsid w:val="00D861D4"/>
    <w:rsid w:val="00D87BB1"/>
    <w:rsid w:val="00D87D03"/>
    <w:rsid w:val="00D908F5"/>
    <w:rsid w:val="00D9174E"/>
    <w:rsid w:val="00DA4EDA"/>
    <w:rsid w:val="00DA79EB"/>
    <w:rsid w:val="00DC46C8"/>
    <w:rsid w:val="00DC7AE8"/>
    <w:rsid w:val="00DE66E8"/>
    <w:rsid w:val="00E07CD9"/>
    <w:rsid w:val="00E1694F"/>
    <w:rsid w:val="00E27E98"/>
    <w:rsid w:val="00E30840"/>
    <w:rsid w:val="00E30C71"/>
    <w:rsid w:val="00E37D62"/>
    <w:rsid w:val="00E37E70"/>
    <w:rsid w:val="00E51911"/>
    <w:rsid w:val="00E63083"/>
    <w:rsid w:val="00E6482B"/>
    <w:rsid w:val="00E732B4"/>
    <w:rsid w:val="00E74C56"/>
    <w:rsid w:val="00E81208"/>
    <w:rsid w:val="00E83C69"/>
    <w:rsid w:val="00E8554C"/>
    <w:rsid w:val="00E9089E"/>
    <w:rsid w:val="00EA07C8"/>
    <w:rsid w:val="00EA2CDA"/>
    <w:rsid w:val="00EB2575"/>
    <w:rsid w:val="00ED408D"/>
    <w:rsid w:val="00EE0BC0"/>
    <w:rsid w:val="00EF0352"/>
    <w:rsid w:val="00EF6040"/>
    <w:rsid w:val="00F0136C"/>
    <w:rsid w:val="00F020A5"/>
    <w:rsid w:val="00F0641E"/>
    <w:rsid w:val="00F137B8"/>
    <w:rsid w:val="00F15882"/>
    <w:rsid w:val="00F3262A"/>
    <w:rsid w:val="00F44DDD"/>
    <w:rsid w:val="00F464B8"/>
    <w:rsid w:val="00F64069"/>
    <w:rsid w:val="00F726F6"/>
    <w:rsid w:val="00F829A9"/>
    <w:rsid w:val="00FB1129"/>
    <w:rsid w:val="00FB4CD7"/>
    <w:rsid w:val="00FB7611"/>
    <w:rsid w:val="00FC3262"/>
    <w:rsid w:val="00FC4673"/>
    <w:rsid w:val="00FC5F86"/>
    <w:rsid w:val="00FD5B70"/>
    <w:rsid w:val="00FE040B"/>
    <w:rsid w:val="00FE0889"/>
    <w:rsid w:val="00FF2BA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EDA7"/>
  <w15:docId w15:val="{570F5AA7-B250-4307-A736-506534A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MLStat">
    <w:name w:val="MLStat"/>
    <w:rsid w:val="003778D1"/>
    <w:pPr>
      <w:spacing w:before="2" w:after="2" w:line="20" w:lineRule="exact"/>
      <w:ind w:left="2000" w:right="2000" w:firstLine="2000"/>
    </w:pPr>
    <w:rPr>
      <w:rFonts w:ascii="MLStat" w:hAnsi="MLStat"/>
      <w:sz w:val="2"/>
      <w:lang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1"/>
    <w:rsid w:val="003778D1"/>
  </w:style>
  <w:style w:type="character" w:styleId="Link">
    <w:name w:val="Hyperlink"/>
    <w:uiPriority w:val="99"/>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chn"/>
    <w:rsid w:val="00B40BFA"/>
    <w:rPr>
      <w:sz w:val="20"/>
    </w:rPr>
  </w:style>
  <w:style w:type="character" w:customStyle="1" w:styleId="KommentartextZchn">
    <w:name w:val="Kommentartext Zchn"/>
    <w:link w:val="Kommentartext"/>
    <w:rsid w:val="00B40BFA"/>
    <w:rPr>
      <w:rFonts w:ascii="WMF Rotis" w:hAnsi="WMF Rotis"/>
      <w:lang w:eastAsia="en-US"/>
    </w:rPr>
  </w:style>
  <w:style w:type="paragraph" w:styleId="Kommentarthema">
    <w:name w:val="annotation subject"/>
    <w:basedOn w:val="Kommentartext"/>
    <w:next w:val="Kommentartext"/>
    <w:link w:val="KommentarthemaZchn"/>
    <w:rsid w:val="00B40BFA"/>
    <w:rPr>
      <w:b/>
      <w:bCs/>
    </w:rPr>
  </w:style>
  <w:style w:type="character" w:customStyle="1" w:styleId="KommentarthemaZchn">
    <w:name w:val="Kommentarthema Zchn"/>
    <w:link w:val="Kommentarthema"/>
    <w:rsid w:val="00B40BFA"/>
    <w:rPr>
      <w:rFonts w:ascii="WMF Rotis" w:hAnsi="WMF Rotis"/>
      <w:b/>
      <w:bCs/>
      <w:lang w:eastAsia="en-US"/>
    </w:rPr>
  </w:style>
  <w:style w:type="paragraph" w:customStyle="1" w:styleId="MittleresRaster1-Akzent21">
    <w:name w:val="Mittleres Raster 1 - Akzent 21"/>
    <w:basedOn w:val="Standard"/>
    <w:uiPriority w:val="34"/>
    <w:qFormat/>
    <w:rsid w:val="00083124"/>
    <w:pPr>
      <w:spacing w:after="200" w:line="240" w:lineRule="auto"/>
      <w:ind w:left="720"/>
      <w:contextualSpacing/>
    </w:pPr>
    <w:rPr>
      <w:rFonts w:ascii="Cambria" w:eastAsia="Cambria" w:hAnsi="Cambria"/>
      <w:sz w:val="24"/>
      <w:szCs w:val="24"/>
    </w:rPr>
  </w:style>
  <w:style w:type="paragraph" w:customStyle="1" w:styleId="Bearbeitung1">
    <w:name w:val="Bearbeitung1"/>
    <w:hidden/>
    <w:rsid w:val="004B5284"/>
    <w:rPr>
      <w:rFonts w:ascii="WMF Rotis" w:hAnsi="WMF Rotis"/>
      <w:sz w:val="22"/>
      <w:lang w:eastAsia="en-US"/>
    </w:rPr>
  </w:style>
  <w:style w:type="paragraph" w:customStyle="1" w:styleId="p1">
    <w:name w:val="p1"/>
    <w:basedOn w:val="Standard"/>
    <w:rsid w:val="0033758C"/>
    <w:pPr>
      <w:spacing w:line="240" w:lineRule="auto"/>
    </w:pPr>
    <w:rPr>
      <w:rFonts w:ascii="Arial" w:eastAsiaTheme="minorHAnsi" w:hAnsi="Arial" w:cs="Arial"/>
      <w:sz w:val="23"/>
      <w:szCs w:val="23"/>
      <w:lang w:eastAsia="de-DE"/>
    </w:rPr>
  </w:style>
  <w:style w:type="character" w:customStyle="1" w:styleId="s1">
    <w:name w:val="s1"/>
    <w:basedOn w:val="Absatz-Standardschriftart"/>
    <w:rsid w:val="0033758C"/>
  </w:style>
  <w:style w:type="paragraph" w:styleId="Listenabsatz">
    <w:name w:val="List Paragraph"/>
    <w:basedOn w:val="Standard"/>
    <w:uiPriority w:val="34"/>
    <w:qFormat/>
    <w:rsid w:val="009C7856"/>
    <w:pPr>
      <w:spacing w:after="200" w:line="276" w:lineRule="auto"/>
      <w:ind w:left="720"/>
      <w:contextualSpacing/>
    </w:pPr>
    <w:rPr>
      <w:rFonts w:asciiTheme="minorHAnsi" w:eastAsiaTheme="minorHAnsi" w:hAnsiTheme="minorHAnsi" w:cstheme="minorBidi"/>
      <w:szCs w:val="22"/>
    </w:rPr>
  </w:style>
  <w:style w:type="paragraph" w:styleId="berarbeitung">
    <w:name w:val="Revision"/>
    <w:hidden/>
    <w:semiHidden/>
    <w:rsid w:val="009C742D"/>
    <w:rPr>
      <w:rFonts w:ascii="WMF Rotis" w:hAnsi="WMF Roti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76104">
      <w:bodyDiv w:val="1"/>
      <w:marLeft w:val="0"/>
      <w:marRight w:val="0"/>
      <w:marTop w:val="0"/>
      <w:marBottom w:val="0"/>
      <w:divBdr>
        <w:top w:val="none" w:sz="0" w:space="0" w:color="auto"/>
        <w:left w:val="none" w:sz="0" w:space="0" w:color="auto"/>
        <w:bottom w:val="none" w:sz="0" w:space="0" w:color="auto"/>
        <w:right w:val="none" w:sz="0" w:space="0" w:color="auto"/>
      </w:divBdr>
      <w:divsChild>
        <w:div w:id="1654487321">
          <w:marLeft w:val="0"/>
          <w:marRight w:val="0"/>
          <w:marTop w:val="0"/>
          <w:marBottom w:val="0"/>
          <w:divBdr>
            <w:top w:val="none" w:sz="0" w:space="0" w:color="auto"/>
            <w:left w:val="none" w:sz="0" w:space="0" w:color="auto"/>
            <w:bottom w:val="none" w:sz="0" w:space="0" w:color="auto"/>
            <w:right w:val="none" w:sz="0" w:space="0" w:color="auto"/>
          </w:divBdr>
        </w:div>
        <w:div w:id="1564363924">
          <w:marLeft w:val="0"/>
          <w:marRight w:val="0"/>
          <w:marTop w:val="0"/>
          <w:marBottom w:val="0"/>
          <w:divBdr>
            <w:top w:val="none" w:sz="0" w:space="0" w:color="auto"/>
            <w:left w:val="none" w:sz="0" w:space="0" w:color="auto"/>
            <w:bottom w:val="none" w:sz="0" w:space="0" w:color="auto"/>
            <w:right w:val="none" w:sz="0" w:space="0" w:color="auto"/>
          </w:divBdr>
        </w:div>
        <w:div w:id="1831753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asterLayout\WMFPRI0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C:\Programme\MasterLayout\WMFPRI00.dot</Template>
  <TotalTime>0</TotalTime>
  <Pages>3</Pages>
  <Words>1149</Words>
  <Characters>7244</Characters>
  <Application>Microsoft Macintosh Word</Application>
  <DocSecurity>0</DocSecurity>
  <PresentationFormat/>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8377</CharactersWithSpaces>
  <SharedDoc>false</SharedDoc>
  <HyperlinkBase/>
  <HLinks>
    <vt:vector size="30" baseType="variant">
      <vt:variant>
        <vt:i4>3211289</vt:i4>
      </vt:variant>
      <vt:variant>
        <vt:i4>3</vt:i4>
      </vt:variant>
      <vt:variant>
        <vt:i4>0</vt:i4>
      </vt:variant>
      <vt:variant>
        <vt:i4>5</vt:i4>
      </vt:variant>
      <vt:variant>
        <vt:lpwstr>http://www.press-n-relations.de</vt:lpwstr>
      </vt:variant>
      <vt:variant>
        <vt:lpwstr/>
      </vt:variant>
      <vt:variant>
        <vt:i4>786461</vt:i4>
      </vt:variant>
      <vt:variant>
        <vt:i4>0</vt:i4>
      </vt:variant>
      <vt:variant>
        <vt:i4>0</vt:i4>
      </vt:variant>
      <vt:variant>
        <vt:i4>5</vt:i4>
      </vt:variant>
      <vt:variant>
        <vt:lpwstr>http://press-n-relations.amid-pr.com</vt:lpwstr>
      </vt:variant>
      <vt:variant>
        <vt:lpwstr/>
      </vt:variant>
      <vt:variant>
        <vt:i4>2031734</vt:i4>
      </vt:variant>
      <vt:variant>
        <vt:i4>7652</vt:i4>
      </vt:variant>
      <vt:variant>
        <vt:i4>1026</vt:i4>
      </vt:variant>
      <vt:variant>
        <vt:i4>1</vt:i4>
      </vt:variant>
      <vt:variant>
        <vt:lpwstr>WMF_5000_S_Dynamic_MIlk_Presse-klein</vt:lpwstr>
      </vt:variant>
      <vt:variant>
        <vt:lpwstr/>
      </vt:variant>
      <vt:variant>
        <vt:i4>5767272</vt:i4>
      </vt:variant>
      <vt:variant>
        <vt:i4>7655</vt:i4>
      </vt:variant>
      <vt:variant>
        <vt:i4>1027</vt:i4>
      </vt:variant>
      <vt:variant>
        <vt:i4>1</vt:i4>
      </vt:variant>
      <vt:variant>
        <vt:lpwstr>WMF_5000_S_Presse-02-klein</vt:lpwstr>
      </vt:variant>
      <vt:variant>
        <vt:lpwstr/>
      </vt:variant>
      <vt:variant>
        <vt:i4>5963880</vt:i4>
      </vt:variant>
      <vt:variant>
        <vt:i4>7658</vt:i4>
      </vt:variant>
      <vt:variant>
        <vt:i4>1028</vt:i4>
      </vt:variant>
      <vt:variant>
        <vt:i4>1</vt:i4>
      </vt:variant>
      <vt:variant>
        <vt:lpwstr>WMF_5000_S_Presse-01-klein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tf1745</dc:creator>
  <cp:keywords/>
  <dc:description/>
  <cp:lastModifiedBy>Ein Microsoft Office-Anwender</cp:lastModifiedBy>
  <cp:revision>12</cp:revision>
  <cp:lastPrinted>2017-03-09T07:16:00Z</cp:lastPrinted>
  <dcterms:created xsi:type="dcterms:W3CDTF">2017-03-09T08:29:00Z</dcterms:created>
  <dcterms:modified xsi:type="dcterms:W3CDTF">2017-10-17T13:55:00Z</dcterms:modified>
  <cp:category/>
</cp:coreProperties>
</file>